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ED9B" w14:textId="77777777" w:rsidR="004A629E" w:rsidRPr="00AC27EE" w:rsidRDefault="004A629E" w:rsidP="004A629E">
      <w:pPr>
        <w:ind w:hanging="15"/>
        <w:jc w:val="center"/>
      </w:pPr>
      <w:r w:rsidRPr="00AC27EE">
        <w:t>Федеральное государственное бюджетное образовательное учреждение</w:t>
      </w:r>
    </w:p>
    <w:p w14:paraId="5D504952" w14:textId="77777777" w:rsidR="004A629E" w:rsidRPr="00AC27EE" w:rsidRDefault="004A629E" w:rsidP="004A629E">
      <w:pPr>
        <w:ind w:hanging="15"/>
        <w:jc w:val="center"/>
      </w:pPr>
      <w:r w:rsidRPr="00AC27EE">
        <w:t>высшего образования</w:t>
      </w:r>
    </w:p>
    <w:p w14:paraId="6C19ABD9" w14:textId="77777777" w:rsidR="004A629E" w:rsidRPr="00AC27EE" w:rsidRDefault="004A629E" w:rsidP="004A629E">
      <w:pPr>
        <w:ind w:hanging="15"/>
        <w:jc w:val="center"/>
      </w:pPr>
      <w:r w:rsidRPr="00AC27EE">
        <w:rPr>
          <w:bCs/>
        </w:rPr>
        <w:t>«Иркутский государственный университет путей сообщения»</w:t>
      </w:r>
    </w:p>
    <w:p w14:paraId="2FE2949A" w14:textId="77777777" w:rsidR="004A629E" w:rsidRPr="00AC27EE" w:rsidRDefault="004A629E" w:rsidP="004A629E">
      <w:pPr>
        <w:ind w:hanging="15"/>
        <w:jc w:val="center"/>
        <w:rPr>
          <w:b/>
        </w:rPr>
      </w:pPr>
      <w:r w:rsidRPr="00AC27EE">
        <w:rPr>
          <w:b/>
        </w:rPr>
        <w:t>Красноярский институт железнодорожного транспорта</w:t>
      </w:r>
    </w:p>
    <w:p w14:paraId="226B99A9" w14:textId="77777777" w:rsidR="004A629E" w:rsidRPr="00AC27EE" w:rsidRDefault="004A629E" w:rsidP="004A629E">
      <w:pPr>
        <w:ind w:hanging="15"/>
        <w:jc w:val="center"/>
      </w:pPr>
      <w:r w:rsidRPr="00AC27EE">
        <w:t>– филиал Федерального государственного бюджетного образовательного учреждения</w:t>
      </w:r>
    </w:p>
    <w:p w14:paraId="14F2A756" w14:textId="77777777" w:rsidR="004A629E" w:rsidRPr="00AC27EE" w:rsidRDefault="004A629E" w:rsidP="004A629E">
      <w:pPr>
        <w:ind w:hanging="15"/>
        <w:jc w:val="center"/>
      </w:pPr>
      <w:r w:rsidRPr="00AC27EE">
        <w:t>высшего образования «Иркутский государственный университет путей сообщения»</w:t>
      </w:r>
    </w:p>
    <w:p w14:paraId="3C0A57E6" w14:textId="77777777" w:rsidR="004A629E" w:rsidRPr="00AC27EE" w:rsidRDefault="004A629E" w:rsidP="004A629E">
      <w:pPr>
        <w:jc w:val="center"/>
        <w:rPr>
          <w:color w:val="FF0000"/>
        </w:rPr>
      </w:pPr>
      <w:r w:rsidRPr="00AC27EE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73DADB3B" w14:textId="77777777" w:rsidR="004A629E" w:rsidRPr="00AC27EE" w:rsidRDefault="004A629E" w:rsidP="004A629E">
      <w:pPr>
        <w:ind w:firstLine="6237"/>
        <w:jc w:val="both"/>
        <w:rPr>
          <w:color w:val="FF0000"/>
        </w:rPr>
      </w:pPr>
    </w:p>
    <w:p w14:paraId="2E196DFB" w14:textId="77777777" w:rsidR="004A629E" w:rsidRPr="00AC27EE" w:rsidRDefault="004A629E" w:rsidP="004A629E">
      <w:pPr>
        <w:ind w:firstLine="6237"/>
        <w:jc w:val="both"/>
      </w:pPr>
    </w:p>
    <w:p w14:paraId="209D004A" w14:textId="77777777" w:rsidR="004A629E" w:rsidRPr="00AC27EE" w:rsidRDefault="004A629E" w:rsidP="004A629E">
      <w:pPr>
        <w:ind w:firstLine="6521"/>
        <w:jc w:val="both"/>
      </w:pPr>
      <w:r w:rsidRPr="00AC27EE">
        <w:t>УТВЕРЖДЕНА</w:t>
      </w:r>
    </w:p>
    <w:p w14:paraId="4220E303" w14:textId="77777777" w:rsidR="004A629E" w:rsidRPr="00AC27EE" w:rsidRDefault="004A629E" w:rsidP="004A629E">
      <w:pPr>
        <w:ind w:firstLine="6521"/>
        <w:jc w:val="both"/>
      </w:pPr>
      <w:r w:rsidRPr="00AC27EE">
        <w:t>приказ ректора</w:t>
      </w:r>
    </w:p>
    <w:p w14:paraId="02B1B28D" w14:textId="77777777" w:rsidR="004A629E" w:rsidRPr="00AC27EE" w:rsidRDefault="004A629E" w:rsidP="004A629E">
      <w:pPr>
        <w:ind w:firstLine="6521"/>
        <w:jc w:val="both"/>
      </w:pPr>
      <w:r w:rsidRPr="00AC27EE">
        <w:t>от «31» января 2023 г. № 10</w:t>
      </w:r>
    </w:p>
    <w:p w14:paraId="5C731ACB" w14:textId="77777777" w:rsidR="000F62F0" w:rsidRPr="00AC27EE" w:rsidRDefault="000F62F0" w:rsidP="000F62F0">
      <w:pPr>
        <w:jc w:val="center"/>
        <w:rPr>
          <w:sz w:val="16"/>
          <w:szCs w:val="16"/>
        </w:rPr>
      </w:pPr>
    </w:p>
    <w:p w14:paraId="46D7C7D8" w14:textId="77777777" w:rsidR="000F62F0" w:rsidRPr="00AC27EE" w:rsidRDefault="000F62F0" w:rsidP="000F62F0">
      <w:pPr>
        <w:jc w:val="center"/>
        <w:rPr>
          <w:sz w:val="16"/>
          <w:szCs w:val="16"/>
        </w:rPr>
      </w:pPr>
    </w:p>
    <w:p w14:paraId="5F1A8B19" w14:textId="77777777" w:rsidR="000F62F0" w:rsidRPr="00AC27EE" w:rsidRDefault="000F62F0" w:rsidP="000F62F0">
      <w:pPr>
        <w:jc w:val="center"/>
        <w:rPr>
          <w:sz w:val="16"/>
          <w:szCs w:val="16"/>
        </w:rPr>
      </w:pPr>
    </w:p>
    <w:tbl>
      <w:tblPr>
        <w:tblW w:w="101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85"/>
        <w:gridCol w:w="6"/>
      </w:tblGrid>
      <w:tr w:rsidR="000F62F0" w:rsidRPr="00AC27EE" w14:paraId="6422FD87" w14:textId="77777777" w:rsidTr="007B5327">
        <w:trPr>
          <w:trHeight w:hRule="exact" w:val="267"/>
        </w:trPr>
        <w:tc>
          <w:tcPr>
            <w:tcW w:w="10191" w:type="dxa"/>
            <w:gridSpan w:val="2"/>
            <w:vMerge w:val="restart"/>
            <w:shd w:val="clear" w:color="auto" w:fill="FFFFFF"/>
          </w:tcPr>
          <w:p w14:paraId="185731ED" w14:textId="77777777" w:rsidR="000F62F0" w:rsidRPr="00AC27EE" w:rsidRDefault="000F62F0" w:rsidP="00E801B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0F62F0" w:rsidRPr="00AC27EE" w14:paraId="1A85C992" w14:textId="77777777" w:rsidTr="007B5327">
        <w:trPr>
          <w:trHeight w:hRule="exact" w:val="80"/>
        </w:trPr>
        <w:tc>
          <w:tcPr>
            <w:tcW w:w="10191" w:type="dxa"/>
            <w:gridSpan w:val="2"/>
            <w:vMerge/>
          </w:tcPr>
          <w:p w14:paraId="2D65193B" w14:textId="77777777" w:rsidR="000F62F0" w:rsidRPr="00AC27EE" w:rsidRDefault="000F62F0" w:rsidP="00E801B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7B5327" w:rsidRPr="00AC27EE" w14:paraId="24CC8F62" w14:textId="77777777" w:rsidTr="007B53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993"/>
        </w:trPr>
        <w:tc>
          <w:tcPr>
            <w:tcW w:w="10185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AF45EF" w14:textId="77777777" w:rsidR="007B5327" w:rsidRPr="0037043A" w:rsidRDefault="007B5327">
            <w:pPr>
              <w:jc w:val="center"/>
              <w:rPr>
                <w:color w:val="000000"/>
                <w:sz w:val="40"/>
                <w:szCs w:val="40"/>
              </w:rPr>
            </w:pPr>
            <w:r w:rsidRPr="0037043A">
              <w:rPr>
                <w:b/>
                <w:bCs/>
                <w:iCs/>
                <w:sz w:val="40"/>
                <w:szCs w:val="40"/>
              </w:rPr>
              <w:t>ФТД.02 Конфликтология</w:t>
            </w:r>
            <w:r w:rsidRPr="0037043A">
              <w:rPr>
                <w:color w:val="000000"/>
                <w:sz w:val="40"/>
                <w:szCs w:val="40"/>
              </w:rPr>
              <w:t xml:space="preserve"> </w:t>
            </w:r>
          </w:p>
          <w:p w14:paraId="41FBC40B" w14:textId="77777777" w:rsidR="00F92B24" w:rsidRDefault="00F92B24">
            <w:pPr>
              <w:jc w:val="center"/>
              <w:rPr>
                <w:color w:val="000000"/>
                <w:sz w:val="32"/>
                <w:szCs w:val="32"/>
              </w:rPr>
            </w:pPr>
          </w:p>
          <w:p w14:paraId="121AAF87" w14:textId="418FBABD" w:rsidR="007B5327" w:rsidRPr="00AC27EE" w:rsidRDefault="007B5327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AC27EE">
              <w:rPr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</w:tbl>
    <w:p w14:paraId="3220A0B6" w14:textId="77777777" w:rsidR="007B5327" w:rsidRPr="00AC27EE" w:rsidRDefault="007B5327" w:rsidP="007B5327">
      <w:pPr>
        <w:jc w:val="center"/>
        <w:rPr>
          <w:sz w:val="32"/>
          <w:szCs w:val="32"/>
        </w:rPr>
      </w:pPr>
    </w:p>
    <w:p w14:paraId="28C2328C" w14:textId="77777777" w:rsidR="007B5327" w:rsidRPr="00AC27EE" w:rsidRDefault="007B5327" w:rsidP="007B5327">
      <w:pPr>
        <w:tabs>
          <w:tab w:val="left" w:pos="8760"/>
        </w:tabs>
        <w:jc w:val="both"/>
        <w:rPr>
          <w:color w:val="FF0000"/>
        </w:rPr>
      </w:pPr>
      <w:r w:rsidRPr="00AC27EE">
        <w:t xml:space="preserve">Направление подготовки – </w:t>
      </w:r>
      <w:r w:rsidRPr="00AC27EE">
        <w:rPr>
          <w:iCs/>
          <w:u w:val="single"/>
        </w:rPr>
        <w:t xml:space="preserve">38.04.01 Экономика </w:t>
      </w:r>
    </w:p>
    <w:p w14:paraId="3D19E2D3" w14:textId="77777777" w:rsidR="007B5327" w:rsidRPr="00AC27EE" w:rsidRDefault="007B5327" w:rsidP="007B5327">
      <w:pPr>
        <w:jc w:val="both"/>
      </w:pPr>
      <w:r w:rsidRPr="00AC27EE">
        <w:t xml:space="preserve">Профиль – </w:t>
      </w:r>
      <w:r w:rsidRPr="00AC27EE">
        <w:rPr>
          <w:iCs/>
          <w:u w:val="single"/>
        </w:rPr>
        <w:t>Регламентация и нормирование труда</w:t>
      </w:r>
    </w:p>
    <w:p w14:paraId="4882CF17" w14:textId="77777777" w:rsidR="007B5327" w:rsidRPr="00AC27EE" w:rsidRDefault="007B5327" w:rsidP="007B5327">
      <w:pPr>
        <w:jc w:val="both"/>
      </w:pPr>
      <w:r w:rsidRPr="00AC27EE">
        <w:t xml:space="preserve">Квалификация выпускника – </w:t>
      </w:r>
      <w:r w:rsidRPr="00AC27EE">
        <w:rPr>
          <w:u w:val="single"/>
        </w:rPr>
        <w:t>магистр</w:t>
      </w:r>
    </w:p>
    <w:p w14:paraId="5D4F81AA" w14:textId="6D94D66D" w:rsidR="007B5327" w:rsidRPr="00AC27EE" w:rsidRDefault="007B5327" w:rsidP="007B5327">
      <w:pPr>
        <w:jc w:val="both"/>
      </w:pPr>
      <w:r w:rsidRPr="00AC27EE">
        <w:t xml:space="preserve">Форма и срок обучения – </w:t>
      </w:r>
      <w:r w:rsidR="000714A2" w:rsidRPr="00AC27EE">
        <w:rPr>
          <w:u w:val="single"/>
        </w:rPr>
        <w:t>очно-заочная форма</w:t>
      </w:r>
      <w:r w:rsidR="000714A2" w:rsidRPr="00AC27EE">
        <w:rPr>
          <w:iCs/>
          <w:u w:val="single"/>
        </w:rPr>
        <w:t xml:space="preserve"> </w:t>
      </w:r>
      <w:r w:rsidRPr="00AC27EE">
        <w:rPr>
          <w:iCs/>
          <w:u w:val="single"/>
        </w:rPr>
        <w:t>2 года 5</w:t>
      </w:r>
      <w:r w:rsidRPr="00AC27EE">
        <w:rPr>
          <w:i/>
          <w:iCs/>
          <w:u w:val="single"/>
        </w:rPr>
        <w:t xml:space="preserve"> </w:t>
      </w:r>
      <w:r w:rsidRPr="00AC27EE">
        <w:rPr>
          <w:u w:val="single"/>
        </w:rPr>
        <w:t xml:space="preserve">месяцев </w:t>
      </w:r>
    </w:p>
    <w:p w14:paraId="4E2E4E91" w14:textId="77777777" w:rsidR="007B5327" w:rsidRPr="00AC27EE" w:rsidRDefault="007B5327" w:rsidP="007B5327">
      <w:pPr>
        <w:jc w:val="both"/>
      </w:pPr>
      <w:r w:rsidRPr="00AC27EE">
        <w:t xml:space="preserve">Кафедра-разработчик программы – </w:t>
      </w:r>
      <w:r w:rsidRPr="00AC27EE">
        <w:rPr>
          <w:iCs/>
          <w:u w:val="single"/>
        </w:rPr>
        <w:t>Управление персоналом</w:t>
      </w:r>
    </w:p>
    <w:p w14:paraId="6188FB86" w14:textId="77777777" w:rsidR="007B5327" w:rsidRPr="00AC27EE" w:rsidRDefault="007B5327" w:rsidP="007B5327">
      <w:pPr>
        <w:jc w:val="both"/>
        <w:rPr>
          <w:sz w:val="16"/>
          <w:szCs w:val="1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686"/>
        <w:gridCol w:w="6345"/>
      </w:tblGrid>
      <w:tr w:rsidR="007B5327" w:rsidRPr="00AC27EE" w14:paraId="51BB54F8" w14:textId="77777777" w:rsidTr="007B5327">
        <w:trPr>
          <w:trHeight w:val="477"/>
        </w:trPr>
        <w:tc>
          <w:tcPr>
            <w:tcW w:w="3686" w:type="dxa"/>
            <w:hideMark/>
          </w:tcPr>
          <w:p w14:paraId="5F261E44" w14:textId="77777777" w:rsidR="007B5327" w:rsidRPr="00AC27EE" w:rsidRDefault="007B5327">
            <w:pPr>
              <w:ind w:left="-105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Общая трудоемкость в з.е. – 2</w:t>
            </w:r>
          </w:p>
          <w:p w14:paraId="546407B2" w14:textId="77777777" w:rsidR="007B5327" w:rsidRPr="00AC27EE" w:rsidRDefault="007B5327">
            <w:pPr>
              <w:ind w:left="-105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Часов по учебному плану (УП) – 2</w:t>
            </w:r>
          </w:p>
        </w:tc>
        <w:tc>
          <w:tcPr>
            <w:tcW w:w="6345" w:type="dxa"/>
            <w:hideMark/>
          </w:tcPr>
          <w:p w14:paraId="1C880E35" w14:textId="77777777" w:rsidR="007B5327" w:rsidRPr="00AC27EE" w:rsidRDefault="007B5327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</w:p>
          <w:p w14:paraId="2A95D93A" w14:textId="7D22D2A8" w:rsidR="007B5327" w:rsidRPr="00AC27EE" w:rsidRDefault="007B5327">
            <w:pPr>
              <w:jc w:val="both"/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зачет</w:t>
            </w:r>
            <w:r w:rsidRPr="00AC27EE">
              <w:rPr>
                <w:sz w:val="20"/>
                <w:szCs w:val="20"/>
              </w:rPr>
              <w:t xml:space="preserve"> 3 </w:t>
            </w:r>
          </w:p>
        </w:tc>
      </w:tr>
    </w:tbl>
    <w:p w14:paraId="0C6BB098" w14:textId="77777777" w:rsidR="000F62F0" w:rsidRPr="00AC27EE" w:rsidRDefault="000F62F0" w:rsidP="000F62F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A627051" w14:textId="77777777" w:rsidR="000F62F0" w:rsidRPr="00AC27EE" w:rsidRDefault="000F62F0" w:rsidP="000F62F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D7B96A3" w14:textId="77777777" w:rsidR="000F62F0" w:rsidRPr="00AC27EE" w:rsidRDefault="000F62F0" w:rsidP="000F62F0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AC27EE">
        <w:rPr>
          <w:b/>
          <w:bCs/>
          <w:color w:val="000000"/>
          <w:sz w:val="20"/>
          <w:szCs w:val="20"/>
        </w:rPr>
        <w:t>Очно-заочная форма обучения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134"/>
        <w:gridCol w:w="1701"/>
      </w:tblGrid>
      <w:tr w:rsidR="000F62F0" w:rsidRPr="00F92B24" w14:paraId="7DC50DEC" w14:textId="77777777" w:rsidTr="00F92B24">
        <w:tc>
          <w:tcPr>
            <w:tcW w:w="5240" w:type="dxa"/>
            <w:vAlign w:val="center"/>
          </w:tcPr>
          <w:p w14:paraId="194EC26F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vAlign w:val="center"/>
          </w:tcPr>
          <w:p w14:paraId="7D85E048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13FA20B2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F62F0" w:rsidRPr="00F92B24" w14:paraId="27DF87C4" w14:textId="77777777" w:rsidTr="00F92B24">
        <w:tc>
          <w:tcPr>
            <w:tcW w:w="5240" w:type="dxa"/>
            <w:vAlign w:val="center"/>
          </w:tcPr>
          <w:p w14:paraId="0BB41EF5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134" w:type="dxa"/>
            <w:vAlign w:val="center"/>
          </w:tcPr>
          <w:p w14:paraId="1814592D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5FADC15A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2F0" w:rsidRPr="00F92B24" w14:paraId="2080E62D" w14:textId="77777777" w:rsidTr="00F92B24">
        <w:tc>
          <w:tcPr>
            <w:tcW w:w="5240" w:type="dxa"/>
            <w:vAlign w:val="center"/>
          </w:tcPr>
          <w:p w14:paraId="45683D86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Вид занятий</w:t>
            </w:r>
          </w:p>
        </w:tc>
        <w:tc>
          <w:tcPr>
            <w:tcW w:w="1134" w:type="dxa"/>
            <w:vAlign w:val="center"/>
          </w:tcPr>
          <w:p w14:paraId="4B0D16EB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vAlign w:val="center"/>
          </w:tcPr>
          <w:p w14:paraId="50351C06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F62F0" w:rsidRPr="00F92B24" w14:paraId="7EA962FF" w14:textId="77777777" w:rsidTr="00F92B24">
        <w:tc>
          <w:tcPr>
            <w:tcW w:w="5240" w:type="dxa"/>
          </w:tcPr>
          <w:p w14:paraId="0C0B1794" w14:textId="77777777" w:rsidR="000F62F0" w:rsidRPr="00F92B24" w:rsidRDefault="000F62F0" w:rsidP="00E801B1">
            <w:pPr>
              <w:rPr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т.ч. в форме ПП</w:t>
            </w:r>
          </w:p>
        </w:tc>
        <w:tc>
          <w:tcPr>
            <w:tcW w:w="1134" w:type="dxa"/>
            <w:vAlign w:val="center"/>
          </w:tcPr>
          <w:p w14:paraId="20944A55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73F44FE1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0F62F0" w:rsidRPr="00F92B24" w14:paraId="5445216E" w14:textId="77777777" w:rsidTr="00F92B24">
        <w:tc>
          <w:tcPr>
            <w:tcW w:w="5240" w:type="dxa"/>
            <w:vAlign w:val="center"/>
          </w:tcPr>
          <w:p w14:paraId="4347BF02" w14:textId="77777777" w:rsidR="000F62F0" w:rsidRPr="00F92B24" w:rsidRDefault="000F62F0" w:rsidP="00E801B1">
            <w:pPr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– лекции</w:t>
            </w:r>
          </w:p>
        </w:tc>
        <w:tc>
          <w:tcPr>
            <w:tcW w:w="1134" w:type="dxa"/>
            <w:vAlign w:val="center"/>
          </w:tcPr>
          <w:p w14:paraId="327778A2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2C5BAE94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F62F0" w:rsidRPr="00F92B24" w14:paraId="154B845F" w14:textId="77777777" w:rsidTr="00F92B24">
        <w:tc>
          <w:tcPr>
            <w:tcW w:w="5240" w:type="dxa"/>
            <w:vAlign w:val="center"/>
          </w:tcPr>
          <w:p w14:paraId="7B20659B" w14:textId="77777777" w:rsidR="000F62F0" w:rsidRPr="00F92B24" w:rsidRDefault="000F62F0" w:rsidP="00E801B1">
            <w:pPr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134" w:type="dxa"/>
            <w:vAlign w:val="center"/>
          </w:tcPr>
          <w:p w14:paraId="24E6D3B0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653BB76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F62F0" w:rsidRPr="00F92B24" w14:paraId="096909E8" w14:textId="77777777" w:rsidTr="00F92B24">
        <w:tc>
          <w:tcPr>
            <w:tcW w:w="5240" w:type="dxa"/>
            <w:vAlign w:val="center"/>
          </w:tcPr>
          <w:p w14:paraId="0D21F693" w14:textId="77777777" w:rsidR="000F62F0" w:rsidRPr="00F92B24" w:rsidRDefault="000F62F0" w:rsidP="00E801B1">
            <w:pPr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1134" w:type="dxa"/>
            <w:vAlign w:val="center"/>
          </w:tcPr>
          <w:p w14:paraId="6AFD1282" w14:textId="77777777" w:rsidR="000F62F0" w:rsidRPr="00F92B24" w:rsidRDefault="000F62F0" w:rsidP="00E801B1">
            <w:pPr>
              <w:jc w:val="center"/>
              <w:rPr>
                <w:sz w:val="20"/>
                <w:szCs w:val="20"/>
              </w:rPr>
            </w:pPr>
            <w:r w:rsidRPr="00F92B2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9BBEC68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F62F0" w:rsidRPr="00F92B24" w14:paraId="24635076" w14:textId="77777777" w:rsidTr="00F92B24">
        <w:tc>
          <w:tcPr>
            <w:tcW w:w="5240" w:type="dxa"/>
            <w:vAlign w:val="center"/>
          </w:tcPr>
          <w:p w14:paraId="1DADBEA2" w14:textId="77777777" w:rsidR="000F62F0" w:rsidRPr="00F92B24" w:rsidRDefault="000F62F0" w:rsidP="00E801B1">
            <w:pPr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2D770CEB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14:paraId="4B375276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0F62F0" w:rsidRPr="00F92B24" w14:paraId="2DF86A66" w14:textId="77777777" w:rsidTr="00F92B24">
        <w:tc>
          <w:tcPr>
            <w:tcW w:w="5240" w:type="dxa"/>
            <w:vAlign w:val="center"/>
          </w:tcPr>
          <w:p w14:paraId="11127F4F" w14:textId="77777777" w:rsidR="000F62F0" w:rsidRPr="00F92B24" w:rsidRDefault="000F62F0" w:rsidP="00E801B1">
            <w:pPr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134" w:type="dxa"/>
            <w:vAlign w:val="center"/>
          </w:tcPr>
          <w:p w14:paraId="0DAAB545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68F8DB0D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F62F0" w:rsidRPr="00F92B24" w14:paraId="6F549252" w14:textId="77777777" w:rsidTr="00F92B24">
        <w:tc>
          <w:tcPr>
            <w:tcW w:w="5240" w:type="dxa"/>
            <w:vAlign w:val="center"/>
          </w:tcPr>
          <w:p w14:paraId="2E169B61" w14:textId="77777777" w:rsidR="000F62F0" w:rsidRPr="00F92B24" w:rsidRDefault="000F62F0" w:rsidP="00E801B1">
            <w:pPr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134" w:type="dxa"/>
            <w:vAlign w:val="center"/>
          </w:tcPr>
          <w:p w14:paraId="3453A74A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8458D90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F62F0" w:rsidRPr="00F92B24" w14:paraId="0167961C" w14:textId="77777777" w:rsidTr="00F92B24">
        <w:tc>
          <w:tcPr>
            <w:tcW w:w="5240" w:type="dxa"/>
          </w:tcPr>
          <w:p w14:paraId="1A7E38CC" w14:textId="77777777" w:rsidR="000F62F0" w:rsidRPr="00F92B24" w:rsidRDefault="000F62F0" w:rsidP="00E801B1">
            <w:pPr>
              <w:jc w:val="right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75597E3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29B0DEFF" w14:textId="77777777" w:rsidR="000F62F0" w:rsidRPr="00F92B24" w:rsidRDefault="000F62F0" w:rsidP="00E801B1">
            <w:pPr>
              <w:jc w:val="center"/>
              <w:rPr>
                <w:b/>
                <w:bCs/>
                <w:sz w:val="20"/>
                <w:szCs w:val="20"/>
              </w:rPr>
            </w:pPr>
            <w:r w:rsidRPr="00F92B24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14:paraId="7DF66FDC" w14:textId="77777777" w:rsidR="000F62F0" w:rsidRPr="00AC27EE" w:rsidRDefault="000F62F0" w:rsidP="000F62F0">
      <w:pPr>
        <w:rPr>
          <w:b/>
          <w:bCs/>
          <w:color w:val="000000"/>
          <w:sz w:val="16"/>
          <w:szCs w:val="16"/>
        </w:rPr>
      </w:pPr>
    </w:p>
    <w:p w14:paraId="722E33E5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189D000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EFD7AEC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D61915D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31290A0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A431D13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BBF184D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C27EE">
        <w:rPr>
          <w:color w:val="000000"/>
        </w:rPr>
        <w:t>КРАСНОЯРСК</w:t>
      </w:r>
    </w:p>
    <w:p w14:paraId="7D1416DD" w14:textId="77777777" w:rsidR="000F62F0" w:rsidRPr="00AC27EE" w:rsidRDefault="000F62F0" w:rsidP="000F62F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6BE14C6" w14:textId="77777777" w:rsidR="000F62F0" w:rsidRPr="00AC27EE" w:rsidRDefault="000F62F0" w:rsidP="000F62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A761031" w14:textId="77777777" w:rsidR="00E801B1" w:rsidRPr="00AC27EE" w:rsidRDefault="00E801B1" w:rsidP="00F92B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27EE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AC27EE">
        <w:t xml:space="preserve">федеральным государственным образовательным стандартом высшего образования – магистратура </w:t>
      </w:r>
      <w:r w:rsidRPr="00AC27EE">
        <w:rPr>
          <w:color w:val="000000"/>
        </w:rPr>
        <w:t xml:space="preserve">по направлению подготовки </w:t>
      </w:r>
      <w:r w:rsidRPr="00AC27EE">
        <w:rPr>
          <w:iCs/>
          <w:color w:val="000000"/>
        </w:rPr>
        <w:t>38.04.01 Экономика</w:t>
      </w:r>
      <w:r w:rsidRPr="00AC27EE">
        <w:rPr>
          <w:color w:val="000000"/>
        </w:rPr>
        <w:t>, утверждённым приказом Минобрнауки России от 11.08.2020 г. № 939.</w:t>
      </w:r>
    </w:p>
    <w:p w14:paraId="0E57E3D2" w14:textId="77777777" w:rsidR="00E801B1" w:rsidRPr="00AC27EE" w:rsidRDefault="00E801B1" w:rsidP="00E801B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022F002" w14:textId="77777777" w:rsidR="004A629E" w:rsidRPr="00AC27EE" w:rsidRDefault="004A629E" w:rsidP="0028790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75E7537" w14:textId="77777777" w:rsidR="004A629E" w:rsidRPr="00AC27EE" w:rsidRDefault="004A629E" w:rsidP="0028790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DC37574" w14:textId="77777777" w:rsidR="004A629E" w:rsidRPr="00AC27EE" w:rsidRDefault="004A629E" w:rsidP="0028790D">
      <w:pPr>
        <w:widowControl w:val="0"/>
        <w:autoSpaceDE w:val="0"/>
        <w:autoSpaceDN w:val="0"/>
        <w:adjustRightInd w:val="0"/>
        <w:jc w:val="both"/>
      </w:pPr>
    </w:p>
    <w:p w14:paraId="5E7DBF00" w14:textId="77777777" w:rsidR="004A629E" w:rsidRPr="00AC27EE" w:rsidRDefault="004A629E" w:rsidP="0028790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915575E" w14:textId="77777777" w:rsidR="004A629E" w:rsidRPr="00AC27EE" w:rsidRDefault="004A629E" w:rsidP="0028790D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62C567FF" w14:textId="77777777" w:rsidR="004A629E" w:rsidRPr="00AC27EE" w:rsidRDefault="004A629E" w:rsidP="0028790D">
      <w:pPr>
        <w:widowControl w:val="0"/>
        <w:autoSpaceDE w:val="0"/>
        <w:autoSpaceDN w:val="0"/>
        <w:adjustRightInd w:val="0"/>
      </w:pPr>
      <w:r w:rsidRPr="00AC27EE">
        <w:t>Программу составил:</w:t>
      </w:r>
    </w:p>
    <w:p w14:paraId="33DB4B94" w14:textId="243415E4" w:rsidR="004A629E" w:rsidRPr="00AC27EE" w:rsidRDefault="004A629E" w:rsidP="0028790D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AC27EE">
        <w:rPr>
          <w:iCs/>
          <w:color w:val="000000"/>
        </w:rPr>
        <w:t>канд. филос.</w:t>
      </w:r>
      <w:r w:rsidR="005D1621">
        <w:rPr>
          <w:iCs/>
          <w:color w:val="000000"/>
        </w:rPr>
        <w:t xml:space="preserve"> </w:t>
      </w:r>
      <w:r w:rsidRPr="00AC27EE">
        <w:rPr>
          <w:iCs/>
          <w:color w:val="000000"/>
        </w:rPr>
        <w:t>наук, доцент</w:t>
      </w:r>
      <w:r w:rsidR="00F92B24">
        <w:rPr>
          <w:iCs/>
          <w:color w:val="000000"/>
        </w:rPr>
        <w:t>, доцент</w:t>
      </w:r>
      <w:r w:rsidR="00E801B1" w:rsidRPr="00AC27EE">
        <w:rPr>
          <w:iCs/>
          <w:color w:val="000000"/>
        </w:rPr>
        <w:tab/>
      </w:r>
      <w:r w:rsidR="00E801B1" w:rsidRPr="00AC27EE">
        <w:rPr>
          <w:iCs/>
          <w:color w:val="000000"/>
        </w:rPr>
        <w:tab/>
      </w:r>
      <w:r w:rsidR="00E801B1" w:rsidRPr="00AC27EE">
        <w:rPr>
          <w:iCs/>
          <w:color w:val="000000"/>
        </w:rPr>
        <w:tab/>
      </w:r>
      <w:r w:rsidR="00E801B1" w:rsidRPr="00AC27EE">
        <w:rPr>
          <w:iCs/>
          <w:color w:val="000000"/>
        </w:rPr>
        <w:tab/>
      </w:r>
      <w:r w:rsidR="00E801B1" w:rsidRPr="00AC27EE">
        <w:rPr>
          <w:iCs/>
          <w:color w:val="000000"/>
        </w:rPr>
        <w:tab/>
      </w:r>
      <w:r w:rsidR="00E801B1" w:rsidRPr="00AC27EE">
        <w:rPr>
          <w:iCs/>
          <w:color w:val="000000"/>
        </w:rPr>
        <w:tab/>
      </w:r>
      <w:r w:rsidR="00E801B1" w:rsidRPr="00AC27EE">
        <w:rPr>
          <w:iCs/>
          <w:color w:val="000000"/>
        </w:rPr>
        <w:tab/>
      </w:r>
      <w:r w:rsidRPr="00AC27EE">
        <w:rPr>
          <w:iCs/>
          <w:color w:val="000000"/>
        </w:rPr>
        <w:t>Р.Н.</w:t>
      </w:r>
      <w:r w:rsidR="0028790D" w:rsidRPr="00AC27EE">
        <w:rPr>
          <w:iCs/>
          <w:color w:val="000000"/>
        </w:rPr>
        <w:t xml:space="preserve"> </w:t>
      </w:r>
      <w:r w:rsidRPr="00AC27EE">
        <w:rPr>
          <w:iCs/>
          <w:color w:val="000000"/>
        </w:rPr>
        <w:t>Галиахметов</w:t>
      </w:r>
    </w:p>
    <w:p w14:paraId="7EEF4BD9" w14:textId="77777777" w:rsidR="004A629E" w:rsidRPr="00AC27EE" w:rsidRDefault="004A629E" w:rsidP="0028790D">
      <w:pPr>
        <w:widowControl w:val="0"/>
        <w:autoSpaceDE w:val="0"/>
        <w:autoSpaceDN w:val="0"/>
        <w:adjustRightInd w:val="0"/>
        <w:rPr>
          <w:i/>
          <w:iCs/>
        </w:rPr>
      </w:pPr>
    </w:p>
    <w:p w14:paraId="3D3DB0EE" w14:textId="77777777" w:rsidR="004A629E" w:rsidRPr="00AC27EE" w:rsidRDefault="004A629E" w:rsidP="0028790D">
      <w:pPr>
        <w:widowControl w:val="0"/>
        <w:autoSpaceDE w:val="0"/>
        <w:autoSpaceDN w:val="0"/>
        <w:adjustRightInd w:val="0"/>
        <w:rPr>
          <w:i/>
          <w:iCs/>
        </w:rPr>
      </w:pPr>
    </w:p>
    <w:p w14:paraId="02B95FEC" w14:textId="77777777" w:rsidR="004A629E" w:rsidRPr="00AC27EE" w:rsidRDefault="004A629E" w:rsidP="0028790D">
      <w:pPr>
        <w:widowControl w:val="0"/>
        <w:autoSpaceDE w:val="0"/>
        <w:autoSpaceDN w:val="0"/>
        <w:adjustRightInd w:val="0"/>
        <w:rPr>
          <w:i/>
          <w:iCs/>
        </w:rPr>
      </w:pPr>
    </w:p>
    <w:p w14:paraId="1CA1A2D3" w14:textId="77777777" w:rsidR="004A629E" w:rsidRPr="00AC27EE" w:rsidRDefault="004A629E" w:rsidP="00F92B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27E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AC27EE">
        <w:rPr>
          <w:iCs/>
        </w:rPr>
        <w:t>Управление персоналом</w:t>
      </w:r>
      <w:r w:rsidRPr="00AC27EE">
        <w:t xml:space="preserve">», </w:t>
      </w:r>
      <w:r w:rsidRPr="00AC27EE">
        <w:rPr>
          <w:color w:val="000000"/>
        </w:rPr>
        <w:t>протокол от «16» декабря 2022 г. № 4.</w:t>
      </w:r>
    </w:p>
    <w:p w14:paraId="7FF03412" w14:textId="77777777" w:rsidR="004A629E" w:rsidRPr="00AC27EE" w:rsidRDefault="004A629E" w:rsidP="0028790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D0A88F4" w14:textId="77777777" w:rsidR="004A629E" w:rsidRPr="00AC27EE" w:rsidRDefault="004A629E" w:rsidP="0028790D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CFD740F" w14:textId="546EDC7A" w:rsidR="00A64577" w:rsidRPr="00AC27EE" w:rsidRDefault="004A629E" w:rsidP="0028790D">
      <w:pPr>
        <w:widowControl w:val="0"/>
        <w:autoSpaceDE w:val="0"/>
        <w:autoSpaceDN w:val="0"/>
        <w:adjustRightInd w:val="0"/>
      </w:pPr>
      <w:r w:rsidRPr="00AC27EE">
        <w:rPr>
          <w:color w:val="000000"/>
        </w:rPr>
        <w:t xml:space="preserve">Заведующий кафедрой, канд. техн. наук, доцент                   </w:t>
      </w:r>
      <w:r w:rsidRPr="00AC27EE">
        <w:rPr>
          <w:color w:val="000000"/>
        </w:rPr>
        <w:tab/>
      </w:r>
      <w:r w:rsidRPr="00AC27EE">
        <w:rPr>
          <w:color w:val="000000"/>
        </w:rPr>
        <w:tab/>
      </w:r>
      <w:r w:rsidR="0028790D" w:rsidRPr="00AC27EE">
        <w:rPr>
          <w:color w:val="000000"/>
        </w:rPr>
        <w:t xml:space="preserve">              </w:t>
      </w:r>
      <w:r w:rsidRPr="00AC27EE">
        <w:rPr>
          <w:color w:val="000000"/>
        </w:rPr>
        <w:t>В.О. Колмаков</w:t>
      </w:r>
      <w:r w:rsidR="00A64577" w:rsidRPr="00AC27EE">
        <w:rPr>
          <w:color w:val="000000"/>
        </w:rPr>
        <w:tab/>
      </w:r>
    </w:p>
    <w:p w14:paraId="225A544B" w14:textId="77777777" w:rsidR="00A64577" w:rsidRPr="00AC27EE" w:rsidRDefault="00A64577" w:rsidP="00A64577">
      <w:pPr>
        <w:widowControl w:val="0"/>
        <w:autoSpaceDE w:val="0"/>
        <w:autoSpaceDN w:val="0"/>
        <w:adjustRightInd w:val="0"/>
      </w:pPr>
    </w:p>
    <w:p w14:paraId="2096C285" w14:textId="77777777" w:rsidR="00CA09E5" w:rsidRPr="00AC27EE" w:rsidRDefault="00CA09E5" w:rsidP="00CA09E5">
      <w:pPr>
        <w:jc w:val="both"/>
        <w:rPr>
          <w:i/>
          <w:iCs/>
          <w:color w:val="000000"/>
        </w:rPr>
      </w:pPr>
    </w:p>
    <w:p w14:paraId="7E6089FF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589B0A26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4EE1403A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3269C48B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1EA5C950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5928BA1C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0A7898EB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4F8F338E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43B9B3AA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462E5BDF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7B874F0D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10F0AC26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7C08DC2F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7AF3E19E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792375FD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60725408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1D0EB11E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57AD8930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3774E69B" w14:textId="77777777" w:rsidR="00A64577" w:rsidRPr="00AC27EE" w:rsidRDefault="00A64577" w:rsidP="00CA09E5">
      <w:pPr>
        <w:jc w:val="both"/>
        <w:rPr>
          <w:i/>
          <w:iCs/>
          <w:color w:val="000000"/>
        </w:rPr>
      </w:pPr>
    </w:p>
    <w:p w14:paraId="52B12648" w14:textId="77777777" w:rsidR="00CA09E5" w:rsidRPr="00AC27EE" w:rsidRDefault="00CA09E5" w:rsidP="00CA09E5">
      <w:pPr>
        <w:jc w:val="both"/>
        <w:rPr>
          <w:i/>
          <w:iCs/>
          <w:color w:val="000000"/>
        </w:rPr>
      </w:pPr>
    </w:p>
    <w:p w14:paraId="71167A4F" w14:textId="77777777" w:rsidR="00CA09E5" w:rsidRPr="00AC27EE" w:rsidRDefault="00CA09E5" w:rsidP="00CA09E5">
      <w:pPr>
        <w:jc w:val="both"/>
        <w:rPr>
          <w:i/>
          <w:iCs/>
          <w:color w:val="000000"/>
        </w:rPr>
      </w:pPr>
    </w:p>
    <w:p w14:paraId="065F26F5" w14:textId="77777777" w:rsidR="00CA09E5" w:rsidRPr="00AC27EE" w:rsidRDefault="00CA09E5" w:rsidP="00CA09E5">
      <w:pPr>
        <w:jc w:val="both"/>
        <w:rPr>
          <w:i/>
          <w:iCs/>
          <w:color w:val="000000"/>
        </w:rPr>
      </w:pPr>
    </w:p>
    <w:p w14:paraId="0B663B08" w14:textId="77777777" w:rsidR="00CA09E5" w:rsidRPr="00AC27EE" w:rsidRDefault="00CA09E5" w:rsidP="00CA09E5">
      <w:pPr>
        <w:jc w:val="both"/>
        <w:rPr>
          <w:i/>
          <w:iCs/>
          <w:color w:val="000000"/>
        </w:rPr>
      </w:pPr>
    </w:p>
    <w:p w14:paraId="6BF353F5" w14:textId="77777777" w:rsidR="006228AE" w:rsidRPr="00AC27EE" w:rsidRDefault="006228AE" w:rsidP="00CA09E5">
      <w:pPr>
        <w:jc w:val="both"/>
        <w:rPr>
          <w:i/>
          <w:iCs/>
          <w:color w:val="000000"/>
        </w:rPr>
      </w:pPr>
    </w:p>
    <w:p w14:paraId="70E8C4BA" w14:textId="77777777" w:rsidR="006228AE" w:rsidRPr="00AC27EE" w:rsidRDefault="006228AE" w:rsidP="00CA09E5">
      <w:pPr>
        <w:jc w:val="both"/>
        <w:rPr>
          <w:i/>
          <w:iCs/>
          <w:color w:val="000000"/>
        </w:rPr>
      </w:pPr>
    </w:p>
    <w:p w14:paraId="2CD014F9" w14:textId="77777777" w:rsidR="006228AE" w:rsidRPr="00AC27EE" w:rsidRDefault="006228AE" w:rsidP="00CA09E5">
      <w:pPr>
        <w:jc w:val="both"/>
        <w:rPr>
          <w:i/>
          <w:iCs/>
          <w:color w:val="000000"/>
        </w:rPr>
      </w:pPr>
    </w:p>
    <w:p w14:paraId="45C1629B" w14:textId="77777777" w:rsidR="006228AE" w:rsidRPr="00AC27EE" w:rsidRDefault="006228AE" w:rsidP="00CA09E5">
      <w:pPr>
        <w:jc w:val="both"/>
        <w:rPr>
          <w:i/>
          <w:iCs/>
          <w:color w:val="000000"/>
        </w:rPr>
      </w:pPr>
    </w:p>
    <w:p w14:paraId="26F0BF75" w14:textId="6E08D52B" w:rsidR="006228AE" w:rsidRDefault="006228AE" w:rsidP="00CA09E5">
      <w:pPr>
        <w:jc w:val="both"/>
        <w:rPr>
          <w:i/>
          <w:iCs/>
          <w:color w:val="000000"/>
        </w:rPr>
      </w:pPr>
    </w:p>
    <w:p w14:paraId="63E6B659" w14:textId="77777777" w:rsidR="0073149A" w:rsidRPr="00AC27EE" w:rsidRDefault="0073149A" w:rsidP="00CA09E5">
      <w:pPr>
        <w:jc w:val="both"/>
        <w:rPr>
          <w:i/>
          <w:iCs/>
          <w:color w:val="000000"/>
        </w:rPr>
      </w:pPr>
    </w:p>
    <w:p w14:paraId="4742E374" w14:textId="77777777" w:rsidR="00CA09E5" w:rsidRPr="00AC27EE" w:rsidRDefault="00CA09E5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9254"/>
      </w:tblGrid>
      <w:tr w:rsidR="00653FA9" w:rsidRPr="00AC27EE" w14:paraId="23C61BF6" w14:textId="77777777" w:rsidTr="00653FA9">
        <w:tc>
          <w:tcPr>
            <w:tcW w:w="9781" w:type="dxa"/>
            <w:gridSpan w:val="2"/>
            <w:shd w:val="clear" w:color="auto" w:fill="F2F2F2"/>
            <w:vAlign w:val="center"/>
          </w:tcPr>
          <w:p w14:paraId="6C1CB12E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</w:rPr>
              <w:lastRenderedPageBreak/>
              <w:t xml:space="preserve">1 ЦЕЛИ И ЗАДАЧИ ДИСЦИПЛИНЫ </w:t>
            </w:r>
          </w:p>
        </w:tc>
      </w:tr>
      <w:tr w:rsidR="00653FA9" w:rsidRPr="00AC27EE" w14:paraId="58500D60" w14:textId="77777777" w:rsidTr="00653FA9">
        <w:tc>
          <w:tcPr>
            <w:tcW w:w="9781" w:type="dxa"/>
            <w:gridSpan w:val="2"/>
            <w:shd w:val="clear" w:color="auto" w:fill="F2F2F2"/>
            <w:vAlign w:val="center"/>
          </w:tcPr>
          <w:p w14:paraId="022B75BA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 xml:space="preserve">1.1 Цели </w:t>
            </w:r>
            <w:r w:rsidRPr="00AC27EE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FA9" w:rsidRPr="00AC27EE" w14:paraId="13359617" w14:textId="77777777" w:rsidTr="005F021A">
        <w:tc>
          <w:tcPr>
            <w:tcW w:w="527" w:type="dxa"/>
            <w:vAlign w:val="center"/>
          </w:tcPr>
          <w:p w14:paraId="121E0D8C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9254" w:type="dxa"/>
          </w:tcPr>
          <w:p w14:paraId="25FA6D08" w14:textId="7250DD8C" w:rsidR="00653FA9" w:rsidRPr="00AC27EE" w:rsidRDefault="004A629E" w:rsidP="004A62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сформировать</w:t>
            </w:r>
            <w:r w:rsidR="00653FA9" w:rsidRPr="00AC27EE">
              <w:rPr>
                <w:color w:val="000000"/>
                <w:sz w:val="20"/>
                <w:szCs w:val="20"/>
              </w:rPr>
              <w:t xml:space="preserve"> у обучающихся теоретическо</w:t>
            </w:r>
            <w:r w:rsidRPr="00AC27EE">
              <w:rPr>
                <w:color w:val="000000"/>
                <w:sz w:val="20"/>
                <w:szCs w:val="20"/>
              </w:rPr>
              <w:t>е</w:t>
            </w:r>
            <w:r w:rsidR="00653FA9" w:rsidRPr="00AC27EE">
              <w:rPr>
                <w:color w:val="000000"/>
                <w:sz w:val="20"/>
                <w:szCs w:val="20"/>
              </w:rPr>
              <w:t xml:space="preserve"> мышлени</w:t>
            </w:r>
            <w:r w:rsidRPr="00AC27EE">
              <w:rPr>
                <w:color w:val="000000"/>
                <w:sz w:val="20"/>
                <w:szCs w:val="20"/>
              </w:rPr>
              <w:t>е</w:t>
            </w:r>
          </w:p>
        </w:tc>
      </w:tr>
      <w:tr w:rsidR="00653FA9" w:rsidRPr="00AC27EE" w14:paraId="7ED635F3" w14:textId="77777777" w:rsidTr="005F021A">
        <w:tc>
          <w:tcPr>
            <w:tcW w:w="527" w:type="dxa"/>
            <w:vAlign w:val="center"/>
          </w:tcPr>
          <w:p w14:paraId="09CB9D17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9254" w:type="dxa"/>
          </w:tcPr>
          <w:p w14:paraId="63563FB0" w14:textId="2350475C" w:rsidR="00653FA9" w:rsidRPr="00AC27EE" w:rsidRDefault="004A629E" w:rsidP="004A62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изучить основные способы</w:t>
            </w:r>
            <w:r w:rsidR="00653FA9" w:rsidRPr="00AC27EE">
              <w:rPr>
                <w:sz w:val="20"/>
                <w:szCs w:val="20"/>
              </w:rPr>
              <w:t xml:space="preserve"> управления, предупреждения и разрешения конфликтов в сфер</w:t>
            </w:r>
            <w:r w:rsidR="004738C4" w:rsidRPr="00AC27EE">
              <w:rPr>
                <w:sz w:val="20"/>
                <w:szCs w:val="20"/>
              </w:rPr>
              <w:t>е межкультурного взаимодействия</w:t>
            </w:r>
          </w:p>
        </w:tc>
      </w:tr>
      <w:tr w:rsidR="00653FA9" w:rsidRPr="00AC27EE" w14:paraId="17140B89" w14:textId="77777777" w:rsidTr="00653FA9">
        <w:tc>
          <w:tcPr>
            <w:tcW w:w="9781" w:type="dxa"/>
            <w:gridSpan w:val="2"/>
            <w:shd w:val="clear" w:color="auto" w:fill="F2F2F2"/>
            <w:vAlign w:val="center"/>
          </w:tcPr>
          <w:p w14:paraId="7AE0A482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1.2 Задачи</w:t>
            </w:r>
            <w:r w:rsidRPr="00AC27EE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653FA9" w:rsidRPr="00AC27EE" w14:paraId="180F983F" w14:textId="77777777" w:rsidTr="005F021A">
        <w:tc>
          <w:tcPr>
            <w:tcW w:w="527" w:type="dxa"/>
            <w:vAlign w:val="center"/>
          </w:tcPr>
          <w:p w14:paraId="770B476E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9254" w:type="dxa"/>
          </w:tcPr>
          <w:p w14:paraId="06C03DCD" w14:textId="59CE65DE" w:rsidR="00653FA9" w:rsidRPr="00AC27EE" w:rsidRDefault="004A629E" w:rsidP="004A62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сформировать</w:t>
            </w:r>
            <w:r w:rsidR="00653FA9" w:rsidRPr="00AC27EE">
              <w:rPr>
                <w:sz w:val="20"/>
                <w:szCs w:val="20"/>
              </w:rPr>
              <w:t xml:space="preserve"> у обучающихся системн</w:t>
            </w:r>
            <w:r w:rsidRPr="00AC27EE">
              <w:rPr>
                <w:sz w:val="20"/>
                <w:szCs w:val="20"/>
              </w:rPr>
              <w:t>ый подход</w:t>
            </w:r>
            <w:r w:rsidR="00653FA9" w:rsidRPr="00AC27EE">
              <w:rPr>
                <w:sz w:val="20"/>
                <w:szCs w:val="20"/>
              </w:rPr>
              <w:t xml:space="preserve"> к феномену конфликта, его структуре, динамик</w:t>
            </w:r>
            <w:r w:rsidR="004738C4" w:rsidRPr="00AC27EE">
              <w:rPr>
                <w:sz w:val="20"/>
                <w:szCs w:val="20"/>
              </w:rPr>
              <w:t>е и функциональных последствиях</w:t>
            </w:r>
          </w:p>
        </w:tc>
      </w:tr>
      <w:tr w:rsidR="00653FA9" w:rsidRPr="00AC27EE" w14:paraId="343FC545" w14:textId="77777777" w:rsidTr="005F021A">
        <w:tc>
          <w:tcPr>
            <w:tcW w:w="527" w:type="dxa"/>
            <w:vAlign w:val="center"/>
          </w:tcPr>
          <w:p w14:paraId="29507A43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9254" w:type="dxa"/>
          </w:tcPr>
          <w:p w14:paraId="0F6F19DC" w14:textId="147F42BA" w:rsidR="00653FA9" w:rsidRPr="00AC27EE" w:rsidRDefault="004A629E" w:rsidP="00653F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освоить обучающимися основные способы</w:t>
            </w:r>
            <w:r w:rsidR="00653FA9" w:rsidRPr="00AC27EE">
              <w:rPr>
                <w:sz w:val="20"/>
                <w:szCs w:val="20"/>
              </w:rPr>
              <w:t xml:space="preserve"> анализа межкультурных конф</w:t>
            </w:r>
            <w:r w:rsidR="004738C4" w:rsidRPr="00AC27EE">
              <w:rPr>
                <w:sz w:val="20"/>
                <w:szCs w:val="20"/>
              </w:rPr>
              <w:t>ликтов и способов их разрешения</w:t>
            </w:r>
          </w:p>
        </w:tc>
      </w:tr>
    </w:tbl>
    <w:p w14:paraId="76E8CDDA" w14:textId="77777777" w:rsidR="00653FA9" w:rsidRPr="00AC27EE" w:rsidRDefault="00653FA9" w:rsidP="00653FA9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9254"/>
      </w:tblGrid>
      <w:tr w:rsidR="00653FA9" w:rsidRPr="00AC27EE" w14:paraId="6D601B07" w14:textId="77777777" w:rsidTr="00653FA9">
        <w:tc>
          <w:tcPr>
            <w:tcW w:w="9781" w:type="dxa"/>
            <w:gridSpan w:val="2"/>
            <w:shd w:val="clear" w:color="auto" w:fill="F2F2F2"/>
            <w:vAlign w:val="center"/>
          </w:tcPr>
          <w:p w14:paraId="5C2E0AC5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</w:rPr>
              <w:t>2 МЕСТО ДИСЦИПЛИНЫ В СТРУКТУРЕ ОПОП</w:t>
            </w:r>
          </w:p>
        </w:tc>
      </w:tr>
      <w:tr w:rsidR="00653FA9" w:rsidRPr="00AC27EE" w14:paraId="7DE8E622" w14:textId="77777777" w:rsidTr="00653FA9">
        <w:tc>
          <w:tcPr>
            <w:tcW w:w="9781" w:type="dxa"/>
            <w:gridSpan w:val="2"/>
            <w:shd w:val="clear" w:color="auto" w:fill="F2F2F2"/>
            <w:vAlign w:val="center"/>
          </w:tcPr>
          <w:p w14:paraId="1AF9D83A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5F021A" w:rsidRPr="00AC27EE" w14:paraId="1479E4FB" w14:textId="66EE8F35" w:rsidTr="005F021A">
        <w:tc>
          <w:tcPr>
            <w:tcW w:w="527" w:type="dxa"/>
            <w:vAlign w:val="center"/>
          </w:tcPr>
          <w:p w14:paraId="72251A96" w14:textId="04B87F51" w:rsidR="005F021A" w:rsidRPr="00AC27EE" w:rsidRDefault="005F021A" w:rsidP="005F021A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54" w:type="dxa"/>
            <w:vAlign w:val="center"/>
          </w:tcPr>
          <w:p w14:paraId="68F8DB4C" w14:textId="0E256E2A" w:rsidR="005F021A" w:rsidRPr="00AC27EE" w:rsidRDefault="005F021A" w:rsidP="005F021A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Б1.О.05 Межкультурная коммуникация</w:t>
            </w:r>
          </w:p>
        </w:tc>
      </w:tr>
      <w:tr w:rsidR="005F021A" w:rsidRPr="00AC27EE" w14:paraId="5AA38303" w14:textId="24AAB06B" w:rsidTr="005F021A">
        <w:tc>
          <w:tcPr>
            <w:tcW w:w="527" w:type="dxa"/>
            <w:vAlign w:val="center"/>
          </w:tcPr>
          <w:p w14:paraId="187BA632" w14:textId="34F8F927" w:rsidR="005F021A" w:rsidRPr="00AC27EE" w:rsidRDefault="005F021A" w:rsidP="005F021A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54" w:type="dxa"/>
            <w:vAlign w:val="center"/>
          </w:tcPr>
          <w:p w14:paraId="433EC513" w14:textId="4CFFF6E8" w:rsidR="005F021A" w:rsidRPr="00AC27EE" w:rsidRDefault="005F021A" w:rsidP="005F021A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Б1.В.ДВ.06.01 Управление качеством трудовой жизни</w:t>
            </w:r>
          </w:p>
        </w:tc>
      </w:tr>
      <w:tr w:rsidR="005F021A" w:rsidRPr="00AC27EE" w14:paraId="4FACF2ED" w14:textId="36431E87" w:rsidTr="005F021A">
        <w:tc>
          <w:tcPr>
            <w:tcW w:w="527" w:type="dxa"/>
            <w:vAlign w:val="center"/>
          </w:tcPr>
          <w:p w14:paraId="072C75B9" w14:textId="4E7B25E2" w:rsidR="005F021A" w:rsidRPr="00AC27EE" w:rsidRDefault="005F021A" w:rsidP="005F021A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54" w:type="dxa"/>
            <w:vAlign w:val="center"/>
          </w:tcPr>
          <w:p w14:paraId="47F6DFE8" w14:textId="12AFFE39" w:rsidR="005F021A" w:rsidRPr="00AC27EE" w:rsidRDefault="005F021A" w:rsidP="005F021A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Б1.В.ДВ.06.02 Корпоративная социальная ответственность</w:t>
            </w:r>
          </w:p>
        </w:tc>
      </w:tr>
      <w:tr w:rsidR="00653FA9" w:rsidRPr="00AC27EE" w14:paraId="79E37BE3" w14:textId="77777777" w:rsidTr="00653FA9">
        <w:tc>
          <w:tcPr>
            <w:tcW w:w="9781" w:type="dxa"/>
            <w:gridSpan w:val="2"/>
            <w:shd w:val="clear" w:color="auto" w:fill="F2F2F2"/>
            <w:vAlign w:val="center"/>
          </w:tcPr>
          <w:p w14:paraId="5B5D4C3A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AC27E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254241CF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653FA9" w:rsidRPr="00AC27EE" w14:paraId="1E2BD764" w14:textId="77777777" w:rsidTr="005F021A">
        <w:tc>
          <w:tcPr>
            <w:tcW w:w="527" w:type="dxa"/>
            <w:vAlign w:val="center"/>
          </w:tcPr>
          <w:p w14:paraId="27149D91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9254" w:type="dxa"/>
          </w:tcPr>
          <w:p w14:paraId="5CED7EF1" w14:textId="77777777" w:rsidR="00653FA9" w:rsidRPr="00AC27EE" w:rsidRDefault="00653FA9" w:rsidP="00653FA9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Б2.О.04(П) Производственная - организационно-управленческая практика</w:t>
            </w:r>
          </w:p>
        </w:tc>
      </w:tr>
      <w:tr w:rsidR="00653FA9" w:rsidRPr="00AC27EE" w14:paraId="5ADAC4E9" w14:textId="77777777" w:rsidTr="005F021A">
        <w:tc>
          <w:tcPr>
            <w:tcW w:w="527" w:type="dxa"/>
            <w:vAlign w:val="center"/>
          </w:tcPr>
          <w:p w14:paraId="12F2EA21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9254" w:type="dxa"/>
          </w:tcPr>
          <w:p w14:paraId="0C0C9C74" w14:textId="77777777" w:rsidR="00653FA9" w:rsidRPr="00AC27EE" w:rsidRDefault="00653FA9" w:rsidP="00653FA9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653FA9" w:rsidRPr="00AC27EE" w14:paraId="120E3C9C" w14:textId="77777777" w:rsidTr="005F021A">
        <w:tc>
          <w:tcPr>
            <w:tcW w:w="527" w:type="dxa"/>
            <w:vAlign w:val="center"/>
          </w:tcPr>
          <w:p w14:paraId="15C11662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3</w:t>
            </w:r>
          </w:p>
        </w:tc>
        <w:tc>
          <w:tcPr>
            <w:tcW w:w="9254" w:type="dxa"/>
          </w:tcPr>
          <w:p w14:paraId="2B846B1F" w14:textId="77777777" w:rsidR="00653FA9" w:rsidRPr="00AC27EE" w:rsidRDefault="00653FA9" w:rsidP="00653FA9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4737F6ED" w14:textId="77777777" w:rsidR="00653FA9" w:rsidRPr="00AC27EE" w:rsidRDefault="00653FA9" w:rsidP="00653FA9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50"/>
        <w:gridCol w:w="5396"/>
      </w:tblGrid>
      <w:tr w:rsidR="00653FA9" w:rsidRPr="00AC27EE" w14:paraId="46E157E5" w14:textId="77777777" w:rsidTr="00653FA9">
        <w:tc>
          <w:tcPr>
            <w:tcW w:w="9781" w:type="dxa"/>
            <w:gridSpan w:val="3"/>
            <w:shd w:val="clear" w:color="auto" w:fill="F2F2F2"/>
          </w:tcPr>
          <w:p w14:paraId="6F275778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27EE">
              <w:rPr>
                <w:b/>
                <w:bCs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14:paraId="535389FC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27EE">
              <w:rPr>
                <w:b/>
                <w:bCs/>
              </w:rPr>
              <w:t>ОБРАЗОВАТЕЛЬНОЙ ПРОГРАММЫ</w:t>
            </w:r>
          </w:p>
        </w:tc>
      </w:tr>
      <w:tr w:rsidR="00653FA9" w:rsidRPr="00AC27EE" w14:paraId="69DBFE4A" w14:textId="77777777" w:rsidTr="00653FA9">
        <w:tc>
          <w:tcPr>
            <w:tcW w:w="0" w:type="auto"/>
          </w:tcPr>
          <w:p w14:paraId="4DF5D3BE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6AC8FAE9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50" w:type="dxa"/>
          </w:tcPr>
          <w:p w14:paraId="3B4EA326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52D5AEDD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96" w:type="dxa"/>
            <w:vAlign w:val="center"/>
          </w:tcPr>
          <w:p w14:paraId="6AA227C1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53FA9" w:rsidRPr="00AC27EE" w14:paraId="254E2C7F" w14:textId="77777777" w:rsidTr="00653FA9">
        <w:trPr>
          <w:trHeight w:val="2525"/>
        </w:trPr>
        <w:tc>
          <w:tcPr>
            <w:tcW w:w="0" w:type="auto"/>
            <w:vMerge w:val="restart"/>
            <w:vAlign w:val="center"/>
          </w:tcPr>
          <w:p w14:paraId="0B6A80FE" w14:textId="1C3E07EC" w:rsidR="00653FA9" w:rsidRPr="00AC27EE" w:rsidRDefault="00653FA9" w:rsidP="00F92B2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</w:t>
            </w:r>
            <w:r w:rsidR="00F92B24">
              <w:rPr>
                <w:bCs/>
                <w:sz w:val="20"/>
                <w:szCs w:val="20"/>
              </w:rPr>
              <w:t xml:space="preserve"> </w:t>
            </w:r>
            <w:r w:rsidRPr="00AC27EE">
              <w:rPr>
                <w:color w:val="00000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50" w:type="dxa"/>
            <w:vAlign w:val="center"/>
          </w:tcPr>
          <w:p w14:paraId="1F2BF196" w14:textId="509BE205" w:rsidR="00653FA9" w:rsidRPr="00AC27EE" w:rsidRDefault="00653FA9" w:rsidP="00F92B2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УК-5.1</w:t>
            </w:r>
            <w:r w:rsidR="00F92B24">
              <w:rPr>
                <w:bCs/>
                <w:sz w:val="20"/>
                <w:szCs w:val="20"/>
              </w:rPr>
              <w:t xml:space="preserve"> </w:t>
            </w:r>
            <w:r w:rsidRPr="00AC27EE">
              <w:rPr>
                <w:color w:val="000000"/>
                <w:sz w:val="20"/>
                <w:szCs w:val="20"/>
              </w:rPr>
              <w:t>Демонстрирует понимание особенностей различных культур</w:t>
            </w:r>
          </w:p>
        </w:tc>
        <w:tc>
          <w:tcPr>
            <w:tcW w:w="5396" w:type="dxa"/>
            <w:vMerge w:val="restart"/>
            <w:vAlign w:val="center"/>
          </w:tcPr>
          <w:p w14:paraId="73DFBC3D" w14:textId="77777777" w:rsidR="00653FA9" w:rsidRPr="005D1621" w:rsidRDefault="00653FA9" w:rsidP="00653F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>Знать:</w:t>
            </w:r>
          </w:p>
          <w:p w14:paraId="69456B91" w14:textId="4B6CEAC4" w:rsidR="00653FA9" w:rsidRPr="005D1621" w:rsidRDefault="00653FA9" w:rsidP="00653F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 xml:space="preserve">– </w:t>
            </w:r>
            <w:r w:rsidRPr="005D1621">
              <w:rPr>
                <w:bCs/>
                <w:color w:val="000000"/>
                <w:sz w:val="20"/>
                <w:szCs w:val="20"/>
              </w:rPr>
              <w:t>объект, предмет и функции конфликтологии, причины и условия возникновения межкультурных конфликтов и их типологию</w:t>
            </w:r>
          </w:p>
          <w:p w14:paraId="273C79D0" w14:textId="2C772C0F" w:rsidR="00653FA9" w:rsidRPr="005D1621" w:rsidRDefault="00653FA9" w:rsidP="00653F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 xml:space="preserve">– основные структурные модели социальных конфликтов и </w:t>
            </w:r>
            <w:r w:rsidRPr="005D1621">
              <w:rPr>
                <w:bCs/>
                <w:color w:val="000000"/>
                <w:sz w:val="20"/>
                <w:szCs w:val="20"/>
              </w:rPr>
              <w:t>способы разрешения межкультурных конфликтов</w:t>
            </w:r>
          </w:p>
          <w:p w14:paraId="5619D5C3" w14:textId="77777777" w:rsidR="00653FA9" w:rsidRPr="005D1621" w:rsidRDefault="00653FA9" w:rsidP="00653FA9">
            <w:pPr>
              <w:jc w:val="both"/>
              <w:rPr>
                <w:bCs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>–</w:t>
            </w:r>
            <w:r w:rsidRPr="005D1621">
              <w:rPr>
                <w:bCs/>
                <w:color w:val="000000"/>
                <w:sz w:val="20"/>
                <w:szCs w:val="20"/>
              </w:rPr>
              <w:t>принципы медиации, правила проведения переговоров в условиях конфликта культур</w:t>
            </w:r>
          </w:p>
          <w:p w14:paraId="382A7255" w14:textId="77777777" w:rsidR="00653FA9" w:rsidRPr="005D1621" w:rsidRDefault="00653FA9" w:rsidP="00653F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>Уметь:</w:t>
            </w:r>
          </w:p>
          <w:p w14:paraId="4F70EE36" w14:textId="72E20088" w:rsidR="00653FA9" w:rsidRPr="005D1621" w:rsidRDefault="00653FA9" w:rsidP="00653F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 xml:space="preserve">– </w:t>
            </w:r>
            <w:r w:rsidRPr="005D1621">
              <w:rPr>
                <w:bCs/>
                <w:color w:val="000000"/>
                <w:sz w:val="20"/>
                <w:szCs w:val="20"/>
              </w:rPr>
              <w:t>оценивать  конфликтные ситуации и соотносить их с социальной реальностью</w:t>
            </w:r>
          </w:p>
          <w:p w14:paraId="3A6F6476" w14:textId="633B4D60" w:rsidR="00653FA9" w:rsidRPr="005D1621" w:rsidRDefault="00653FA9" w:rsidP="00653F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 xml:space="preserve">– </w:t>
            </w:r>
            <w:r w:rsidRPr="005D1621">
              <w:rPr>
                <w:bCs/>
                <w:color w:val="000000"/>
                <w:sz w:val="20"/>
                <w:szCs w:val="20"/>
              </w:rPr>
              <w:t>интерпретировать поступки субъектов конфликтного взаимодействия</w:t>
            </w:r>
          </w:p>
          <w:p w14:paraId="5E6DCA59" w14:textId="75145255" w:rsidR="00653FA9" w:rsidRPr="005D1621" w:rsidRDefault="00653FA9" w:rsidP="00653F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 xml:space="preserve">– </w:t>
            </w:r>
            <w:r w:rsidRPr="005D1621">
              <w:rPr>
                <w:bCs/>
                <w:color w:val="000000"/>
                <w:sz w:val="20"/>
                <w:szCs w:val="20"/>
              </w:rPr>
              <w:t>использовать научную и методическую литературу при анализе реальных конфликтных ситуаций и их урегулированию</w:t>
            </w:r>
          </w:p>
          <w:p w14:paraId="34F89D1D" w14:textId="77777777" w:rsidR="00653FA9" w:rsidRPr="005D1621" w:rsidRDefault="00653FA9" w:rsidP="00653F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>Владеть:</w:t>
            </w:r>
          </w:p>
          <w:p w14:paraId="40B020C6" w14:textId="27A78DC0" w:rsidR="00653FA9" w:rsidRPr="005D1621" w:rsidRDefault="00653FA9" w:rsidP="00653F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>–</w:t>
            </w:r>
            <w:r w:rsidRPr="005D1621">
              <w:rPr>
                <w:bCs/>
                <w:color w:val="000000"/>
                <w:sz w:val="20"/>
                <w:szCs w:val="20"/>
              </w:rPr>
              <w:t xml:space="preserve"> навыками выяснения конфликтной ситуации в общественной и производственной жизни</w:t>
            </w:r>
          </w:p>
          <w:p w14:paraId="3FE63175" w14:textId="61F5D6CA" w:rsidR="00653FA9" w:rsidRPr="005D1621" w:rsidRDefault="00653FA9" w:rsidP="00653FA9">
            <w:pPr>
              <w:jc w:val="both"/>
              <w:rPr>
                <w:bCs/>
                <w:sz w:val="20"/>
                <w:szCs w:val="20"/>
              </w:rPr>
            </w:pPr>
            <w:r w:rsidRPr="005D1621">
              <w:rPr>
                <w:bCs/>
                <w:color w:val="000000"/>
                <w:sz w:val="20"/>
                <w:szCs w:val="20"/>
              </w:rPr>
              <w:t>– приемами разрешения межкультурных конфликтов</w:t>
            </w:r>
          </w:p>
          <w:p w14:paraId="7D04340F" w14:textId="2F3DEDA2" w:rsidR="00653FA9" w:rsidRPr="005D1621" w:rsidRDefault="00653FA9" w:rsidP="00653FA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621">
              <w:rPr>
                <w:bCs/>
                <w:sz w:val="20"/>
                <w:szCs w:val="20"/>
              </w:rPr>
              <w:t xml:space="preserve">– </w:t>
            </w:r>
            <w:r w:rsidRPr="005D1621">
              <w:rPr>
                <w:bCs/>
                <w:color w:val="000000"/>
                <w:sz w:val="20"/>
                <w:szCs w:val="20"/>
              </w:rPr>
              <w:t>способностью осуществлять практические  мероприятия по управлению конфликтами в организации</w:t>
            </w:r>
          </w:p>
        </w:tc>
      </w:tr>
      <w:tr w:rsidR="00653FA9" w:rsidRPr="00AC27EE" w14:paraId="51275467" w14:textId="77777777" w:rsidTr="00653FA9">
        <w:trPr>
          <w:trHeight w:val="2525"/>
        </w:trPr>
        <w:tc>
          <w:tcPr>
            <w:tcW w:w="0" w:type="auto"/>
            <w:vMerge/>
            <w:vAlign w:val="center"/>
          </w:tcPr>
          <w:p w14:paraId="430DC028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vAlign w:val="center"/>
          </w:tcPr>
          <w:p w14:paraId="46A6C7AE" w14:textId="71F126DD" w:rsidR="00653FA9" w:rsidRPr="00AC27EE" w:rsidRDefault="00653FA9" w:rsidP="00F92B2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УК-5.2</w:t>
            </w:r>
            <w:r w:rsidR="00F92B24">
              <w:rPr>
                <w:bCs/>
                <w:sz w:val="20"/>
                <w:szCs w:val="20"/>
              </w:rPr>
              <w:t xml:space="preserve"> </w:t>
            </w:r>
            <w:r w:rsidRPr="00AC27EE">
              <w:rPr>
                <w:color w:val="000000"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5396" w:type="dxa"/>
            <w:vMerge/>
            <w:vAlign w:val="center"/>
          </w:tcPr>
          <w:p w14:paraId="074730C9" w14:textId="77777777" w:rsidR="00653FA9" w:rsidRPr="00AC27EE" w:rsidRDefault="00653FA9" w:rsidP="00653F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CDDD4E6" w14:textId="77777777" w:rsidR="00427E57" w:rsidRPr="00AC27EE" w:rsidRDefault="00427E57" w:rsidP="009A1478">
      <w:pPr>
        <w:widowControl w:val="0"/>
        <w:autoSpaceDE w:val="0"/>
        <w:autoSpaceDN w:val="0"/>
        <w:adjustRightInd w:val="0"/>
      </w:pPr>
    </w:p>
    <w:p w14:paraId="153D6176" w14:textId="77777777" w:rsidR="00234A77" w:rsidRPr="00AC27EE" w:rsidRDefault="00234A77" w:rsidP="009A1478">
      <w:pPr>
        <w:widowControl w:val="0"/>
        <w:autoSpaceDE w:val="0"/>
        <w:autoSpaceDN w:val="0"/>
        <w:adjustRightInd w:val="0"/>
      </w:pPr>
    </w:p>
    <w:p w14:paraId="6ED0A08A" w14:textId="77777777" w:rsidR="00653B9E" w:rsidRPr="00AC27EE" w:rsidRDefault="00653B9E" w:rsidP="007C3204">
      <w:pPr>
        <w:widowControl w:val="0"/>
        <w:autoSpaceDE w:val="0"/>
        <w:autoSpaceDN w:val="0"/>
        <w:adjustRightInd w:val="0"/>
      </w:pPr>
    </w:p>
    <w:p w14:paraId="54ABC292" w14:textId="77777777" w:rsidR="00DF7D20" w:rsidRPr="00AC27EE" w:rsidRDefault="00DF7D20" w:rsidP="007C3204">
      <w:pPr>
        <w:widowControl w:val="0"/>
        <w:autoSpaceDE w:val="0"/>
        <w:autoSpaceDN w:val="0"/>
        <w:adjustRightInd w:val="0"/>
        <w:sectPr w:rsidR="00DF7D20" w:rsidRPr="00AC27EE" w:rsidSect="00CC6BB0"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C543F5E" w14:textId="77777777" w:rsidR="00653B9E" w:rsidRPr="00AC27EE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273"/>
        <w:gridCol w:w="992"/>
        <w:gridCol w:w="709"/>
        <w:gridCol w:w="708"/>
        <w:gridCol w:w="567"/>
        <w:gridCol w:w="568"/>
        <w:gridCol w:w="1701"/>
      </w:tblGrid>
      <w:tr w:rsidR="005F021A" w:rsidRPr="00AC27EE" w14:paraId="18FD2379" w14:textId="77777777" w:rsidTr="005F021A">
        <w:tc>
          <w:tcPr>
            <w:tcW w:w="8506" w:type="dxa"/>
            <w:gridSpan w:val="7"/>
            <w:shd w:val="clear" w:color="auto" w:fill="D9D9D9" w:themeFill="background1" w:themeFillShade="D9"/>
            <w:vAlign w:val="center"/>
          </w:tcPr>
          <w:p w14:paraId="329C84B2" w14:textId="71A69B90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</w:rPr>
              <w:t>4 СТРУКТУРА И СОДЕРЖАНИЕ ДИСЦИПЛИНЫ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99B61A1" w14:textId="31253CB2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Код индикатора достижения компетенции</w:t>
            </w:r>
          </w:p>
        </w:tc>
      </w:tr>
      <w:tr w:rsidR="005F021A" w:rsidRPr="00AC27EE" w14:paraId="560E1AED" w14:textId="77777777" w:rsidTr="005F021A">
        <w:tc>
          <w:tcPr>
            <w:tcW w:w="689" w:type="dxa"/>
            <w:vMerge w:val="restart"/>
            <w:vAlign w:val="center"/>
          </w:tcPr>
          <w:p w14:paraId="5C50E861" w14:textId="77777777" w:rsidR="005F021A" w:rsidRPr="00AC27EE" w:rsidRDefault="005F021A" w:rsidP="00E20997">
            <w:pPr>
              <w:jc w:val="center"/>
              <w:rPr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273" w:type="dxa"/>
            <w:vMerge w:val="restart"/>
            <w:vAlign w:val="center"/>
          </w:tcPr>
          <w:p w14:paraId="26EFC90D" w14:textId="77777777" w:rsidR="005F021A" w:rsidRPr="00AC27EE" w:rsidRDefault="005F021A" w:rsidP="00E20997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5800BC35" w14:textId="77777777" w:rsidR="005F021A" w:rsidRPr="00AC27EE" w:rsidRDefault="005F021A" w:rsidP="00E20997">
            <w:pPr>
              <w:ind w:right="-68"/>
              <w:jc w:val="center"/>
              <w:rPr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544" w:type="dxa"/>
            <w:gridSpan w:val="5"/>
          </w:tcPr>
          <w:p w14:paraId="6F3C8418" w14:textId="77777777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640912B" w14:textId="37F79BEA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F021A" w:rsidRPr="00AC27EE" w14:paraId="55F32225" w14:textId="77777777" w:rsidTr="005F021A">
        <w:tc>
          <w:tcPr>
            <w:tcW w:w="689" w:type="dxa"/>
            <w:vMerge/>
          </w:tcPr>
          <w:p w14:paraId="762BDD0C" w14:textId="77777777" w:rsidR="005F021A" w:rsidRPr="00AC27EE" w:rsidRDefault="005F021A" w:rsidP="00E20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3" w:type="dxa"/>
            <w:vMerge/>
          </w:tcPr>
          <w:p w14:paraId="0BCC053B" w14:textId="77777777" w:rsidR="005F021A" w:rsidRPr="00AC27EE" w:rsidRDefault="005F021A" w:rsidP="00E20997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6FC451A" w14:textId="77777777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552" w:type="dxa"/>
            <w:gridSpan w:val="4"/>
          </w:tcPr>
          <w:p w14:paraId="36F3C306" w14:textId="77777777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699D0FD" w14:textId="77777777" w:rsidR="005F021A" w:rsidRPr="00AC27EE" w:rsidRDefault="005F021A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27316" w:rsidRPr="00AC27EE" w14:paraId="78B3CA6E" w14:textId="77777777" w:rsidTr="005F021A">
        <w:trPr>
          <w:trHeight w:val="269"/>
        </w:trPr>
        <w:tc>
          <w:tcPr>
            <w:tcW w:w="689" w:type="dxa"/>
            <w:vMerge/>
            <w:vAlign w:val="center"/>
          </w:tcPr>
          <w:p w14:paraId="6B71D409" w14:textId="77777777" w:rsidR="00727316" w:rsidRPr="00AC27EE" w:rsidRDefault="00727316" w:rsidP="00E2099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3" w:type="dxa"/>
            <w:vMerge/>
            <w:vAlign w:val="center"/>
          </w:tcPr>
          <w:p w14:paraId="08E03B02" w14:textId="77777777" w:rsidR="00727316" w:rsidRPr="00AC27EE" w:rsidRDefault="00727316" w:rsidP="00E20997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A874EB" w14:textId="77777777" w:rsidR="00727316" w:rsidRPr="00AC27EE" w:rsidRDefault="00727316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9A4DDB" w14:textId="77777777" w:rsidR="00727316" w:rsidRPr="00AC27EE" w:rsidRDefault="00727316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8" w:type="dxa"/>
            <w:vAlign w:val="center"/>
          </w:tcPr>
          <w:p w14:paraId="7FA983E0" w14:textId="77777777" w:rsidR="00727316" w:rsidRPr="00AC27EE" w:rsidRDefault="00727316" w:rsidP="00E20997">
            <w:pPr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67" w:type="dxa"/>
            <w:vAlign w:val="center"/>
          </w:tcPr>
          <w:p w14:paraId="253526DB" w14:textId="77777777" w:rsidR="00727316" w:rsidRPr="00AC27EE" w:rsidRDefault="00727316" w:rsidP="00E20997">
            <w:pPr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68" w:type="dxa"/>
            <w:vAlign w:val="center"/>
          </w:tcPr>
          <w:p w14:paraId="03206A6A" w14:textId="77777777" w:rsidR="00727316" w:rsidRPr="00AC27EE" w:rsidRDefault="00727316" w:rsidP="00E20997">
            <w:pPr>
              <w:jc w:val="center"/>
              <w:rPr>
                <w:b/>
                <w:bCs/>
                <w:sz w:val="18"/>
                <w:szCs w:val="18"/>
              </w:rPr>
            </w:pPr>
            <w:r w:rsidRPr="00AC27EE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1" w:type="dxa"/>
          </w:tcPr>
          <w:p w14:paraId="02EDD292" w14:textId="77777777" w:rsidR="00727316" w:rsidRPr="00AC27EE" w:rsidRDefault="00727316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64577" w:rsidRPr="00AC27EE" w14:paraId="7E0FC6FC" w14:textId="77777777" w:rsidTr="005F021A">
        <w:tc>
          <w:tcPr>
            <w:tcW w:w="689" w:type="dxa"/>
            <w:vAlign w:val="center"/>
          </w:tcPr>
          <w:p w14:paraId="2469E24A" w14:textId="77777777" w:rsidR="00A64577" w:rsidRPr="00AC27EE" w:rsidRDefault="00A64577" w:rsidP="004738C4">
            <w:pPr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273" w:type="dxa"/>
            <w:vAlign w:val="center"/>
          </w:tcPr>
          <w:p w14:paraId="0D1AF2E6" w14:textId="77777777" w:rsidR="00A64577" w:rsidRPr="00AC27EE" w:rsidRDefault="00A64577" w:rsidP="00F95DBD">
            <w:pPr>
              <w:jc w:val="both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AC27EE">
              <w:rPr>
                <w:b/>
                <w:bCs/>
                <w:iCs/>
                <w:sz w:val="20"/>
                <w:szCs w:val="20"/>
              </w:rPr>
              <w:t>Конфликтология как область знания</w:t>
            </w:r>
          </w:p>
        </w:tc>
        <w:tc>
          <w:tcPr>
            <w:tcW w:w="992" w:type="dxa"/>
            <w:vAlign w:val="center"/>
          </w:tcPr>
          <w:p w14:paraId="0683B333" w14:textId="0C213444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7E580A" w14:textId="6F5ADCC6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B042710" w14:textId="623DF795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5B69D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2F7BBC3" w14:textId="536B4C01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96DFAC" w14:textId="0C4E4A99" w:rsidR="00A64577" w:rsidRPr="00AC27EE" w:rsidRDefault="00A64577" w:rsidP="00DF7D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64577" w:rsidRPr="00AC27EE" w14:paraId="7F0C3E62" w14:textId="77777777" w:rsidTr="005F021A">
        <w:trPr>
          <w:trHeight w:val="70"/>
        </w:trPr>
        <w:tc>
          <w:tcPr>
            <w:tcW w:w="689" w:type="dxa"/>
            <w:vAlign w:val="center"/>
          </w:tcPr>
          <w:p w14:paraId="3E51BB57" w14:textId="286B81DB" w:rsidR="00A64577" w:rsidRPr="00AC27EE" w:rsidRDefault="004738C4" w:rsidP="004738C4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1.1</w:t>
            </w:r>
          </w:p>
        </w:tc>
        <w:tc>
          <w:tcPr>
            <w:tcW w:w="4273" w:type="dxa"/>
            <w:vAlign w:val="center"/>
          </w:tcPr>
          <w:p w14:paraId="608CD3F1" w14:textId="391FEE0C" w:rsidR="00A64577" w:rsidRPr="00AC27EE" w:rsidRDefault="00A64577" w:rsidP="00F95DBD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iCs/>
                <w:sz w:val="20"/>
                <w:szCs w:val="20"/>
                <w:lang w:eastAsia="en-US"/>
              </w:rPr>
              <w:t xml:space="preserve">Становление конфликтологии </w:t>
            </w:r>
          </w:p>
        </w:tc>
        <w:tc>
          <w:tcPr>
            <w:tcW w:w="992" w:type="dxa"/>
            <w:vAlign w:val="center"/>
          </w:tcPr>
          <w:p w14:paraId="4F693878" w14:textId="7D24BBD0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2A82139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0F4213" w14:textId="7E500B5B" w:rsidR="00A64577" w:rsidRPr="00AC27EE" w:rsidRDefault="00E801B1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66BFD8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3DAC5B8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AE7D5D" w14:textId="482C16A4" w:rsidR="00A64577" w:rsidRPr="00AC27EE" w:rsidRDefault="00727316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УК-5.1</w:t>
            </w:r>
          </w:p>
        </w:tc>
      </w:tr>
      <w:tr w:rsidR="00A64577" w:rsidRPr="00AC27EE" w14:paraId="5DD762EA" w14:textId="77777777" w:rsidTr="005F021A">
        <w:tc>
          <w:tcPr>
            <w:tcW w:w="689" w:type="dxa"/>
            <w:vAlign w:val="center"/>
          </w:tcPr>
          <w:p w14:paraId="347FD972" w14:textId="39B67E5D" w:rsidR="00A64577" w:rsidRPr="00AC27EE" w:rsidRDefault="004738C4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</w:t>
            </w:r>
            <w:r w:rsidR="005B6990" w:rsidRPr="00AC27EE">
              <w:rPr>
                <w:sz w:val="20"/>
                <w:szCs w:val="20"/>
              </w:rPr>
              <w:t>2</w:t>
            </w:r>
          </w:p>
        </w:tc>
        <w:tc>
          <w:tcPr>
            <w:tcW w:w="4273" w:type="dxa"/>
            <w:vAlign w:val="center"/>
          </w:tcPr>
          <w:p w14:paraId="27C5B7F7" w14:textId="7FFEB03B" w:rsidR="00A64577" w:rsidRPr="00AC27EE" w:rsidRDefault="00A64577" w:rsidP="001349AC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>Социальный конфликт: сущность, причины, типология</w:t>
            </w:r>
          </w:p>
        </w:tc>
        <w:tc>
          <w:tcPr>
            <w:tcW w:w="992" w:type="dxa"/>
            <w:vAlign w:val="center"/>
          </w:tcPr>
          <w:p w14:paraId="2611E944" w14:textId="05462316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82E8E6D" w14:textId="77777777" w:rsidR="00A64577" w:rsidRPr="00AC27EE" w:rsidRDefault="00A64577" w:rsidP="00F95D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D1AB254" w14:textId="77777777" w:rsidR="00A64577" w:rsidRPr="00AC27EE" w:rsidRDefault="00A64577" w:rsidP="00F95D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382C57" w14:textId="77777777" w:rsidR="00A64577" w:rsidRPr="00AC27EE" w:rsidRDefault="00A64577" w:rsidP="00F95D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A09C7B1" w14:textId="564FB6E0" w:rsidR="00A64577" w:rsidRPr="00AC27EE" w:rsidRDefault="00E801B1" w:rsidP="00F95D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1E44927" w14:textId="5E6D766E" w:rsidR="00A64577" w:rsidRPr="00AC27EE" w:rsidRDefault="00727316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УК-5.1</w:t>
            </w:r>
          </w:p>
        </w:tc>
      </w:tr>
      <w:tr w:rsidR="00A64577" w:rsidRPr="00AC27EE" w14:paraId="5D45D27A" w14:textId="77777777" w:rsidTr="005F021A">
        <w:tc>
          <w:tcPr>
            <w:tcW w:w="689" w:type="dxa"/>
            <w:vAlign w:val="center"/>
          </w:tcPr>
          <w:p w14:paraId="070DCCAE" w14:textId="778C86C1" w:rsidR="00A64577" w:rsidRPr="00AC27EE" w:rsidRDefault="004738C4" w:rsidP="005B69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1.</w:t>
            </w:r>
            <w:r w:rsidR="005B6990" w:rsidRPr="00AC27EE">
              <w:rPr>
                <w:sz w:val="18"/>
                <w:szCs w:val="18"/>
              </w:rPr>
              <w:t>3</w:t>
            </w:r>
          </w:p>
        </w:tc>
        <w:tc>
          <w:tcPr>
            <w:tcW w:w="4273" w:type="dxa"/>
            <w:vAlign w:val="center"/>
          </w:tcPr>
          <w:p w14:paraId="3771DAE5" w14:textId="238222C6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Современные подходы к исследованию конфликта </w:t>
            </w:r>
          </w:p>
        </w:tc>
        <w:tc>
          <w:tcPr>
            <w:tcW w:w="992" w:type="dxa"/>
            <w:vAlign w:val="center"/>
          </w:tcPr>
          <w:p w14:paraId="23231B5F" w14:textId="6EBCB4AB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4DDD5D8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617A2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F97732C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02A2C63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C2443C" w14:textId="77777777" w:rsidR="00727316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УК-5.1</w:t>
            </w:r>
          </w:p>
          <w:p w14:paraId="08486B37" w14:textId="69E76921" w:rsidR="00A64577" w:rsidRPr="00AC27EE" w:rsidRDefault="00A64577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8790D" w:rsidRPr="00AC27EE" w14:paraId="53868584" w14:textId="77777777" w:rsidTr="005F021A">
        <w:tc>
          <w:tcPr>
            <w:tcW w:w="689" w:type="dxa"/>
            <w:vAlign w:val="center"/>
          </w:tcPr>
          <w:p w14:paraId="5AA886AF" w14:textId="3B3EFA70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 xml:space="preserve"> 2.0</w:t>
            </w:r>
          </w:p>
        </w:tc>
        <w:tc>
          <w:tcPr>
            <w:tcW w:w="4273" w:type="dxa"/>
            <w:vAlign w:val="center"/>
          </w:tcPr>
          <w:p w14:paraId="0E43C4CA" w14:textId="162BC684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b/>
                <w:sz w:val="20"/>
                <w:szCs w:val="20"/>
              </w:rPr>
              <w:t>Раздел 2. Теория управления конфликтом</w:t>
            </w:r>
          </w:p>
        </w:tc>
        <w:tc>
          <w:tcPr>
            <w:tcW w:w="992" w:type="dxa"/>
            <w:vAlign w:val="center"/>
          </w:tcPr>
          <w:p w14:paraId="344ED28C" w14:textId="70DEC900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F026CA" w14:textId="0BD49D01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E0CFCBB" w14:textId="7697F99D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487A9D" w14:textId="77777777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E948313" w14:textId="3F4FFC76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28EFDC" w14:textId="0BEE299A" w:rsidR="0028790D" w:rsidRPr="00AC27EE" w:rsidRDefault="0028790D" w:rsidP="00287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64577" w:rsidRPr="00AC27EE" w14:paraId="5D3DBA2B" w14:textId="77777777" w:rsidTr="005F021A">
        <w:tc>
          <w:tcPr>
            <w:tcW w:w="689" w:type="dxa"/>
            <w:vAlign w:val="center"/>
          </w:tcPr>
          <w:p w14:paraId="6ABCF470" w14:textId="7A1A6490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2.1</w:t>
            </w:r>
          </w:p>
        </w:tc>
        <w:tc>
          <w:tcPr>
            <w:tcW w:w="4273" w:type="dxa"/>
            <w:vAlign w:val="center"/>
          </w:tcPr>
          <w:p w14:paraId="6DFA6492" w14:textId="5DD703B8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Общая теория конфликта </w:t>
            </w:r>
          </w:p>
        </w:tc>
        <w:tc>
          <w:tcPr>
            <w:tcW w:w="992" w:type="dxa"/>
            <w:vAlign w:val="center"/>
          </w:tcPr>
          <w:p w14:paraId="29634485" w14:textId="3FA47BDE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04860F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3BC6B26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769F7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0592EC7" w14:textId="2FBAD8AE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6AE068B" w14:textId="119E6940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5EC810D7" w14:textId="77777777" w:rsidTr="005F021A">
        <w:tc>
          <w:tcPr>
            <w:tcW w:w="689" w:type="dxa"/>
            <w:vAlign w:val="center"/>
          </w:tcPr>
          <w:p w14:paraId="0BBFD9B5" w14:textId="0FC49B3D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2.2</w:t>
            </w:r>
          </w:p>
        </w:tc>
        <w:tc>
          <w:tcPr>
            <w:tcW w:w="4273" w:type="dxa"/>
            <w:vAlign w:val="center"/>
          </w:tcPr>
          <w:p w14:paraId="5A0FBA10" w14:textId="696CA230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Поведение человека в конфликтной ситуации</w:t>
            </w:r>
          </w:p>
        </w:tc>
        <w:tc>
          <w:tcPr>
            <w:tcW w:w="992" w:type="dxa"/>
            <w:vAlign w:val="center"/>
          </w:tcPr>
          <w:p w14:paraId="07FC0AC6" w14:textId="2430C6D2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B35F2F1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B5FD6B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3C79AB5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B86EB5F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6BDEA09" w14:textId="64EE9887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2BB2E0ED" w14:textId="77777777" w:rsidTr="005F021A">
        <w:tc>
          <w:tcPr>
            <w:tcW w:w="689" w:type="dxa"/>
            <w:vAlign w:val="center"/>
          </w:tcPr>
          <w:p w14:paraId="3C3B0370" w14:textId="04841EEC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2.3</w:t>
            </w:r>
          </w:p>
        </w:tc>
        <w:tc>
          <w:tcPr>
            <w:tcW w:w="4273" w:type="dxa"/>
            <w:vAlign w:val="center"/>
          </w:tcPr>
          <w:p w14:paraId="3EFFB8C7" w14:textId="46499502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Внутриличностный конфликт</w:t>
            </w:r>
          </w:p>
        </w:tc>
        <w:tc>
          <w:tcPr>
            <w:tcW w:w="992" w:type="dxa"/>
            <w:vAlign w:val="center"/>
          </w:tcPr>
          <w:p w14:paraId="452F64D4" w14:textId="7E483197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63BF88D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5BB0368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7E5983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43CE149" w14:textId="2E1756AA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4235CFC" w14:textId="30A09EC5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766C685B" w14:textId="77777777" w:rsidTr="005F021A">
        <w:tc>
          <w:tcPr>
            <w:tcW w:w="689" w:type="dxa"/>
            <w:vAlign w:val="center"/>
          </w:tcPr>
          <w:p w14:paraId="429330F5" w14:textId="5BA2FA35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2.4</w:t>
            </w:r>
          </w:p>
        </w:tc>
        <w:tc>
          <w:tcPr>
            <w:tcW w:w="4273" w:type="dxa"/>
            <w:vAlign w:val="center"/>
          </w:tcPr>
          <w:p w14:paraId="23C9EC04" w14:textId="21511EB7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Анализ и моделирование конфликта </w:t>
            </w:r>
          </w:p>
        </w:tc>
        <w:tc>
          <w:tcPr>
            <w:tcW w:w="992" w:type="dxa"/>
            <w:vAlign w:val="center"/>
          </w:tcPr>
          <w:p w14:paraId="32EBF267" w14:textId="32A35CC0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0BF1E81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020078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AD8F1FA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C803BA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D18F20" w14:textId="66185293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674935F9" w14:textId="77777777" w:rsidTr="005F021A">
        <w:tc>
          <w:tcPr>
            <w:tcW w:w="689" w:type="dxa"/>
            <w:vAlign w:val="center"/>
          </w:tcPr>
          <w:p w14:paraId="37EC71EE" w14:textId="16659F1E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2.5</w:t>
            </w:r>
          </w:p>
        </w:tc>
        <w:tc>
          <w:tcPr>
            <w:tcW w:w="4273" w:type="dxa"/>
            <w:vAlign w:val="center"/>
          </w:tcPr>
          <w:p w14:paraId="04DB8F81" w14:textId="1AD610D9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Межличностные и внутригрупповые конфликты </w:t>
            </w:r>
          </w:p>
        </w:tc>
        <w:tc>
          <w:tcPr>
            <w:tcW w:w="992" w:type="dxa"/>
            <w:vAlign w:val="center"/>
          </w:tcPr>
          <w:p w14:paraId="5DAE1542" w14:textId="402A04FF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727CEF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152FD59D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22940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4954F32" w14:textId="1818CC05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824CFEA" w14:textId="73BE0DAB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06F0718A" w14:textId="77777777" w:rsidTr="005F021A">
        <w:tc>
          <w:tcPr>
            <w:tcW w:w="689" w:type="dxa"/>
            <w:vAlign w:val="center"/>
          </w:tcPr>
          <w:p w14:paraId="7B118541" w14:textId="53960FE6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2.6</w:t>
            </w:r>
          </w:p>
        </w:tc>
        <w:tc>
          <w:tcPr>
            <w:tcW w:w="4273" w:type="dxa"/>
            <w:vAlign w:val="center"/>
          </w:tcPr>
          <w:p w14:paraId="6A32193A" w14:textId="731CDFE6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Конфликт и стресс </w:t>
            </w:r>
          </w:p>
        </w:tc>
        <w:tc>
          <w:tcPr>
            <w:tcW w:w="992" w:type="dxa"/>
            <w:vAlign w:val="center"/>
          </w:tcPr>
          <w:p w14:paraId="5A662603" w14:textId="270E7CE9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BCD281E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88D760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BB3480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CD9D5F0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185E90" w14:textId="17B54B43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4A2E1D9D" w14:textId="77777777" w:rsidTr="005F021A">
        <w:tc>
          <w:tcPr>
            <w:tcW w:w="689" w:type="dxa"/>
            <w:vAlign w:val="center"/>
          </w:tcPr>
          <w:p w14:paraId="51406996" w14:textId="3EECC7C4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2.7</w:t>
            </w:r>
          </w:p>
        </w:tc>
        <w:tc>
          <w:tcPr>
            <w:tcW w:w="4273" w:type="dxa"/>
            <w:vAlign w:val="center"/>
          </w:tcPr>
          <w:p w14:paraId="2F1F9103" w14:textId="3B34C957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Конфликт в организации </w:t>
            </w:r>
          </w:p>
        </w:tc>
        <w:tc>
          <w:tcPr>
            <w:tcW w:w="992" w:type="dxa"/>
            <w:vAlign w:val="center"/>
          </w:tcPr>
          <w:p w14:paraId="0B41225C" w14:textId="71DABB0D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CCFD01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B6E72FF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3E7169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1919BA4" w14:textId="06FC8F66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67323B8" w14:textId="40166E5C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0433B027" w14:textId="77777777" w:rsidTr="005F021A">
        <w:tc>
          <w:tcPr>
            <w:tcW w:w="689" w:type="dxa"/>
            <w:vAlign w:val="center"/>
          </w:tcPr>
          <w:p w14:paraId="1A5E5E14" w14:textId="1CB8828C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2.8</w:t>
            </w:r>
          </w:p>
        </w:tc>
        <w:tc>
          <w:tcPr>
            <w:tcW w:w="4273" w:type="dxa"/>
            <w:vAlign w:val="center"/>
          </w:tcPr>
          <w:p w14:paraId="314BE448" w14:textId="2F41F02F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Межгрупповой конфликт </w:t>
            </w:r>
          </w:p>
        </w:tc>
        <w:tc>
          <w:tcPr>
            <w:tcW w:w="992" w:type="dxa"/>
            <w:vAlign w:val="center"/>
          </w:tcPr>
          <w:p w14:paraId="29872A97" w14:textId="6F46DBB4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1799D26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18EA0C8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7BAFAAB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B2F15B7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4AC350" w14:textId="5CF8F7CB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446AC436" w14:textId="77777777" w:rsidTr="005F021A">
        <w:tc>
          <w:tcPr>
            <w:tcW w:w="689" w:type="dxa"/>
            <w:vAlign w:val="center"/>
          </w:tcPr>
          <w:p w14:paraId="096C96EE" w14:textId="6D74EE41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2.9</w:t>
            </w:r>
          </w:p>
        </w:tc>
        <w:tc>
          <w:tcPr>
            <w:tcW w:w="4273" w:type="dxa"/>
            <w:vAlign w:val="center"/>
          </w:tcPr>
          <w:p w14:paraId="25E6CFF3" w14:textId="7F63B5CA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Предупреждение и разрешение конфликта </w:t>
            </w:r>
          </w:p>
        </w:tc>
        <w:tc>
          <w:tcPr>
            <w:tcW w:w="992" w:type="dxa"/>
            <w:vAlign w:val="center"/>
          </w:tcPr>
          <w:p w14:paraId="08C969F9" w14:textId="7946941A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1F33466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A2DF6B5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5E6CCD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180AF4B" w14:textId="01CC1056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99641E4" w14:textId="68B37059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4005829F" w14:textId="77777777" w:rsidTr="005F021A">
        <w:tc>
          <w:tcPr>
            <w:tcW w:w="689" w:type="dxa"/>
            <w:vAlign w:val="center"/>
          </w:tcPr>
          <w:p w14:paraId="64009097" w14:textId="39E512B3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2.10</w:t>
            </w:r>
          </w:p>
        </w:tc>
        <w:tc>
          <w:tcPr>
            <w:tcW w:w="4273" w:type="dxa"/>
            <w:vAlign w:val="center"/>
          </w:tcPr>
          <w:p w14:paraId="04B7DC88" w14:textId="3B416891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Конфликт в сфере труда и производства</w:t>
            </w:r>
          </w:p>
        </w:tc>
        <w:tc>
          <w:tcPr>
            <w:tcW w:w="992" w:type="dxa"/>
            <w:vAlign w:val="center"/>
          </w:tcPr>
          <w:p w14:paraId="66CACC1D" w14:textId="23ACAC46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D0569F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3BE5AF5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8B42E03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3560E19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548881" w14:textId="1A7F8DA7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66810187" w14:textId="77777777" w:rsidTr="005F021A">
        <w:tc>
          <w:tcPr>
            <w:tcW w:w="689" w:type="dxa"/>
            <w:vAlign w:val="center"/>
          </w:tcPr>
          <w:p w14:paraId="2E70EBB9" w14:textId="240B23D6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2.11</w:t>
            </w:r>
          </w:p>
        </w:tc>
        <w:tc>
          <w:tcPr>
            <w:tcW w:w="4273" w:type="dxa"/>
            <w:vAlign w:val="center"/>
          </w:tcPr>
          <w:p w14:paraId="3D0FE981" w14:textId="3E5E1B12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Управление социальным конфликтом </w:t>
            </w:r>
          </w:p>
        </w:tc>
        <w:tc>
          <w:tcPr>
            <w:tcW w:w="992" w:type="dxa"/>
            <w:vAlign w:val="center"/>
          </w:tcPr>
          <w:p w14:paraId="1809D9D0" w14:textId="3259B29A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CF5BB3B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A1CA8E5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8003C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47DA342" w14:textId="0CDC98A5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557DB33" w14:textId="3E765A8B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  <w:tr w:rsidR="00A64577" w:rsidRPr="00AC27EE" w14:paraId="62D9E571" w14:textId="77777777" w:rsidTr="005F021A">
        <w:tc>
          <w:tcPr>
            <w:tcW w:w="689" w:type="dxa"/>
            <w:vAlign w:val="center"/>
          </w:tcPr>
          <w:p w14:paraId="325C4942" w14:textId="5A6A952B" w:rsidR="00A64577" w:rsidRPr="00AC27EE" w:rsidRDefault="004738C4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2.12</w:t>
            </w:r>
          </w:p>
        </w:tc>
        <w:tc>
          <w:tcPr>
            <w:tcW w:w="4273" w:type="dxa"/>
            <w:vAlign w:val="center"/>
          </w:tcPr>
          <w:p w14:paraId="19732A3E" w14:textId="0FE63583" w:rsidR="00A64577" w:rsidRPr="00AC27EE" w:rsidRDefault="00A64577" w:rsidP="00E209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 xml:space="preserve">Основы урегулирования конфликтов </w:t>
            </w:r>
          </w:p>
        </w:tc>
        <w:tc>
          <w:tcPr>
            <w:tcW w:w="992" w:type="dxa"/>
            <w:vAlign w:val="center"/>
          </w:tcPr>
          <w:p w14:paraId="61A97C32" w14:textId="36258820" w:rsidR="00A64577" w:rsidRPr="00AC27EE" w:rsidRDefault="00727316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E0E7024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F0F716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943D0F3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9B3B877" w14:textId="77777777" w:rsidR="00A64577" w:rsidRPr="00AC27EE" w:rsidRDefault="00A6457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AE9013" w14:textId="07C21255" w:rsidR="00A64577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</w:tr>
    </w:tbl>
    <w:p w14:paraId="3480401A" w14:textId="77777777" w:rsidR="0028790D" w:rsidRPr="00AC27EE" w:rsidRDefault="0028790D"/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6"/>
      </w:tblGrid>
      <w:tr w:rsidR="006D74C9" w:rsidRPr="00AC27EE" w14:paraId="6CD4D2C6" w14:textId="77777777" w:rsidTr="00727316">
        <w:tc>
          <w:tcPr>
            <w:tcW w:w="10166" w:type="dxa"/>
            <w:shd w:val="clear" w:color="auto" w:fill="F2F2F2"/>
            <w:vAlign w:val="center"/>
          </w:tcPr>
          <w:p w14:paraId="0ECABDBB" w14:textId="77777777" w:rsidR="006D74C9" w:rsidRPr="00AC27EE" w:rsidRDefault="006D74C9" w:rsidP="008715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27EE">
              <w:rPr>
                <w:b/>
                <w:bCs/>
              </w:rPr>
              <w:t>5 ФОНД ОЦЕНОЧНЫХ СРЕДСТВ ДЛЯ ПРОВЕДЕНИЯ</w:t>
            </w:r>
          </w:p>
          <w:p w14:paraId="12DD712C" w14:textId="77777777" w:rsidR="006D74C9" w:rsidRPr="00AC27EE" w:rsidRDefault="006D74C9" w:rsidP="008715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27EE">
              <w:rPr>
                <w:b/>
                <w:bCs/>
              </w:rPr>
              <w:t>ТЕКУЩЕГО КОНТРОЛЯ УСПЕВАЕМОСТИ И ПРОМЕЖУТОЧНОЙ</w:t>
            </w:r>
          </w:p>
          <w:p w14:paraId="544B6E57" w14:textId="77777777" w:rsidR="006D74C9" w:rsidRPr="00AC27EE" w:rsidRDefault="006D74C9" w:rsidP="008715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6D74C9" w:rsidRPr="00AC27EE" w14:paraId="0D0FA131" w14:textId="77777777" w:rsidTr="00727316">
        <w:tc>
          <w:tcPr>
            <w:tcW w:w="10166" w:type="dxa"/>
            <w:vAlign w:val="center"/>
          </w:tcPr>
          <w:p w14:paraId="3BA6E799" w14:textId="3505E9F0" w:rsidR="006D74C9" w:rsidRPr="00AC27EE" w:rsidRDefault="00727316" w:rsidP="00727316">
            <w:pPr>
              <w:ind w:firstLine="540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КрИЖТ ИрГУПС доступной обучающемуся через его личный кабинет</w:t>
            </w:r>
          </w:p>
        </w:tc>
      </w:tr>
    </w:tbl>
    <w:p w14:paraId="372802F5" w14:textId="77777777" w:rsidR="0028790D" w:rsidRPr="00AC27EE" w:rsidRDefault="0028790D"/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03"/>
        <w:gridCol w:w="4820"/>
        <w:gridCol w:w="1559"/>
        <w:gridCol w:w="1389"/>
        <w:gridCol w:w="29"/>
      </w:tblGrid>
      <w:tr w:rsidR="000A33EA" w:rsidRPr="00AC27EE" w14:paraId="49ECEE00" w14:textId="77777777" w:rsidTr="005D1621">
        <w:tc>
          <w:tcPr>
            <w:tcW w:w="10166" w:type="dxa"/>
            <w:gridSpan w:val="6"/>
            <w:shd w:val="clear" w:color="auto" w:fill="F2F2F2"/>
          </w:tcPr>
          <w:p w14:paraId="55323CD1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27EE">
              <w:rPr>
                <w:b/>
                <w:bCs/>
              </w:rPr>
              <w:t>6 УЧЕБНО-МЕТОДИЧЕСКОЕ И ИНФОРМАЦИОННОЕ ОБЕСПЕЧЕНИЕ</w:t>
            </w:r>
          </w:p>
          <w:p w14:paraId="03540914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</w:rPr>
              <w:t>ДИСЦИПЛИНЫ</w:t>
            </w:r>
          </w:p>
        </w:tc>
      </w:tr>
      <w:tr w:rsidR="000A33EA" w:rsidRPr="00AC27EE" w14:paraId="60CAA845" w14:textId="77777777" w:rsidTr="005D1621">
        <w:tc>
          <w:tcPr>
            <w:tcW w:w="10166" w:type="dxa"/>
            <w:gridSpan w:val="6"/>
            <w:shd w:val="clear" w:color="auto" w:fill="F2F2F2"/>
          </w:tcPr>
          <w:p w14:paraId="21735683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0A33EA" w:rsidRPr="00AC27EE" w14:paraId="59FBA147" w14:textId="77777777" w:rsidTr="005D1621">
        <w:tc>
          <w:tcPr>
            <w:tcW w:w="10166" w:type="dxa"/>
            <w:gridSpan w:val="6"/>
            <w:shd w:val="clear" w:color="auto" w:fill="FFFFFF"/>
          </w:tcPr>
          <w:p w14:paraId="59A6403F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0A33EA" w:rsidRPr="00AC27EE" w14:paraId="55A32F80" w14:textId="77777777" w:rsidTr="005D1621">
        <w:tc>
          <w:tcPr>
            <w:tcW w:w="766" w:type="dxa"/>
            <w:vAlign w:val="center"/>
          </w:tcPr>
          <w:p w14:paraId="25670C51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7D504C00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20" w:type="dxa"/>
            <w:vAlign w:val="center"/>
          </w:tcPr>
          <w:p w14:paraId="0C808E45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3ADEA0B1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Издательство,</w:t>
            </w:r>
          </w:p>
          <w:p w14:paraId="09C785EA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год издания</w:t>
            </w:r>
          </w:p>
        </w:tc>
        <w:tc>
          <w:tcPr>
            <w:tcW w:w="1418" w:type="dxa"/>
            <w:gridSpan w:val="2"/>
            <w:vAlign w:val="center"/>
          </w:tcPr>
          <w:p w14:paraId="46690CCB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Кол-во экз.</w:t>
            </w:r>
          </w:p>
          <w:p w14:paraId="471C96B8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библиотеке/</w:t>
            </w:r>
          </w:p>
          <w:p w14:paraId="2ECEFBEB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E801B1" w:rsidRPr="00AC27EE" w14:paraId="62AB52A6" w14:textId="77777777" w:rsidTr="005D1621">
        <w:tc>
          <w:tcPr>
            <w:tcW w:w="766" w:type="dxa"/>
            <w:vAlign w:val="center"/>
          </w:tcPr>
          <w:p w14:paraId="70622620" w14:textId="485BFDF2" w:rsidR="00E801B1" w:rsidRPr="00AC27EE" w:rsidRDefault="00E801B1" w:rsidP="00E801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6.1.1.1</w:t>
            </w:r>
          </w:p>
        </w:tc>
        <w:tc>
          <w:tcPr>
            <w:tcW w:w="1603" w:type="dxa"/>
            <w:vAlign w:val="center"/>
          </w:tcPr>
          <w:p w14:paraId="005D97A9" w14:textId="442C61F5" w:rsidR="00E801B1" w:rsidRPr="005D1621" w:rsidRDefault="00E801B1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Ратников В.П.</w:t>
            </w:r>
          </w:p>
        </w:tc>
        <w:tc>
          <w:tcPr>
            <w:tcW w:w="4820" w:type="dxa"/>
          </w:tcPr>
          <w:p w14:paraId="218FCF97" w14:textId="4F904DE1" w:rsidR="00E801B1" w:rsidRPr="005D1621" w:rsidRDefault="00E801B1" w:rsidP="00E801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Конфликтология : учебник [Электронный ресурс]. -</w:t>
            </w:r>
            <w:r w:rsidR="005F021A" w:rsidRPr="005D1621">
              <w:rPr>
                <w:sz w:val="20"/>
                <w:szCs w:val="20"/>
              </w:rPr>
              <w:t xml:space="preserve"> </w:t>
            </w:r>
            <w:r w:rsidRPr="005D1621">
              <w:rPr>
                <w:sz w:val="20"/>
                <w:szCs w:val="20"/>
              </w:rPr>
              <w:t> </w:t>
            </w:r>
            <w:hyperlink r:id="rId12" w:history="1">
              <w:r w:rsidRPr="005D1621">
                <w:rPr>
                  <w:rStyle w:val="a9"/>
                  <w:color w:val="auto"/>
                  <w:sz w:val="20"/>
                  <w:szCs w:val="20"/>
                </w:rPr>
                <w:t>http://biblioclub.ru/index.php?page=book_red&amp;id=684816</w:t>
              </w:r>
            </w:hyperlink>
          </w:p>
        </w:tc>
        <w:tc>
          <w:tcPr>
            <w:tcW w:w="1559" w:type="dxa"/>
            <w:vAlign w:val="center"/>
          </w:tcPr>
          <w:p w14:paraId="251B993E" w14:textId="13C3CE93" w:rsidR="00E801B1" w:rsidRPr="005D1621" w:rsidRDefault="00E801B1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Москва : Юнити-Дана, 2017</w:t>
            </w:r>
          </w:p>
        </w:tc>
        <w:tc>
          <w:tcPr>
            <w:tcW w:w="1418" w:type="dxa"/>
            <w:gridSpan w:val="2"/>
            <w:vAlign w:val="center"/>
          </w:tcPr>
          <w:p w14:paraId="2ED2A908" w14:textId="65B08899" w:rsidR="00E801B1" w:rsidRPr="00AC27EE" w:rsidRDefault="00E801B1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E801B1" w:rsidRPr="00AC27EE" w14:paraId="6093D3CC" w14:textId="77777777" w:rsidTr="005D1621">
        <w:tc>
          <w:tcPr>
            <w:tcW w:w="766" w:type="dxa"/>
            <w:vAlign w:val="center"/>
          </w:tcPr>
          <w:p w14:paraId="618E93BA" w14:textId="6ACB925A" w:rsidR="00E801B1" w:rsidRPr="00AC27EE" w:rsidRDefault="00E801B1" w:rsidP="00E801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6.1.1.2</w:t>
            </w:r>
          </w:p>
        </w:tc>
        <w:tc>
          <w:tcPr>
            <w:tcW w:w="1603" w:type="dxa"/>
            <w:vAlign w:val="center"/>
          </w:tcPr>
          <w:p w14:paraId="35C63637" w14:textId="504DD7DC" w:rsidR="00E801B1" w:rsidRPr="005D1621" w:rsidRDefault="005D1621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Охременко, И. В.</w:t>
            </w:r>
          </w:p>
        </w:tc>
        <w:tc>
          <w:tcPr>
            <w:tcW w:w="4820" w:type="dxa"/>
          </w:tcPr>
          <w:p w14:paraId="101AA830" w14:textId="08A42B63" w:rsidR="00E801B1" w:rsidRPr="005D1621" w:rsidRDefault="005D1621" w:rsidP="00E801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 xml:space="preserve">  Конфликтология : учебное пособие для [Электронный ресурс]. - URL: </w:t>
            </w:r>
            <w:hyperlink r:id="rId13" w:history="1">
              <w:r w:rsidRPr="005D1621">
                <w:rPr>
                  <w:rStyle w:val="a9"/>
                  <w:color w:val="auto"/>
                  <w:sz w:val="20"/>
                  <w:szCs w:val="20"/>
                </w:rPr>
                <w:t>https://urait.ru/bcode/539640</w:t>
              </w:r>
            </w:hyperlink>
            <w:r w:rsidRPr="005D1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9B2E27F" w14:textId="0A8B6293" w:rsidR="00E801B1" w:rsidRPr="005D1621" w:rsidRDefault="005D1621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Москва : Издательство Юрайт, 2024</w:t>
            </w:r>
          </w:p>
        </w:tc>
        <w:tc>
          <w:tcPr>
            <w:tcW w:w="1418" w:type="dxa"/>
            <w:gridSpan w:val="2"/>
            <w:vAlign w:val="center"/>
          </w:tcPr>
          <w:p w14:paraId="0EA810A9" w14:textId="0ED1427A" w:rsidR="00E801B1" w:rsidRPr="00AC27EE" w:rsidRDefault="00E801B1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0A33EA" w:rsidRPr="00AC27EE" w14:paraId="51A4EF72" w14:textId="77777777" w:rsidTr="005D1621">
        <w:tc>
          <w:tcPr>
            <w:tcW w:w="10166" w:type="dxa"/>
            <w:gridSpan w:val="6"/>
            <w:shd w:val="clear" w:color="auto" w:fill="FFFFFF"/>
          </w:tcPr>
          <w:p w14:paraId="22311FFD" w14:textId="109F53AA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0A33EA" w:rsidRPr="00AC27EE" w14:paraId="11EF3894" w14:textId="77777777" w:rsidTr="005D1621">
        <w:tc>
          <w:tcPr>
            <w:tcW w:w="766" w:type="dxa"/>
          </w:tcPr>
          <w:p w14:paraId="3F82CDA4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1817F5A1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20" w:type="dxa"/>
            <w:vAlign w:val="center"/>
          </w:tcPr>
          <w:p w14:paraId="6A36EE4A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58606DB0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Издательство,</w:t>
            </w:r>
          </w:p>
          <w:p w14:paraId="065CECDB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год издания</w:t>
            </w:r>
          </w:p>
        </w:tc>
        <w:tc>
          <w:tcPr>
            <w:tcW w:w="1418" w:type="dxa"/>
            <w:gridSpan w:val="2"/>
            <w:vAlign w:val="center"/>
          </w:tcPr>
          <w:p w14:paraId="35F740F6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Кол-во экз.</w:t>
            </w:r>
          </w:p>
          <w:p w14:paraId="6983E812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библиотеке/</w:t>
            </w:r>
          </w:p>
          <w:p w14:paraId="046AD80E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5F021A" w:rsidRPr="00AC27EE" w14:paraId="45BDA198" w14:textId="77777777" w:rsidTr="005D1621">
        <w:tc>
          <w:tcPr>
            <w:tcW w:w="766" w:type="dxa"/>
            <w:vAlign w:val="center"/>
          </w:tcPr>
          <w:p w14:paraId="215A2EAE" w14:textId="08681FCA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6.1.2.1</w:t>
            </w:r>
          </w:p>
        </w:tc>
        <w:tc>
          <w:tcPr>
            <w:tcW w:w="1603" w:type="dxa"/>
            <w:vAlign w:val="center"/>
          </w:tcPr>
          <w:p w14:paraId="1BBD836F" w14:textId="42A4C12D" w:rsidR="005F021A" w:rsidRPr="00AC27EE" w:rsidRDefault="005D1621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Леонов, Н. И. </w:t>
            </w:r>
          </w:p>
        </w:tc>
        <w:tc>
          <w:tcPr>
            <w:tcW w:w="4820" w:type="dxa"/>
          </w:tcPr>
          <w:p w14:paraId="5067F1F8" w14:textId="074B73E0" w:rsidR="005F021A" w:rsidRPr="00AC27EE" w:rsidRDefault="005D1621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 xml:space="preserve">Конфликтология: общая и прикладная : учебник и практикум для вузов [Электронный ресурс]. -  URL: </w:t>
            </w:r>
            <w:hyperlink r:id="rId14" w:history="1">
              <w:r w:rsidRPr="006829AB">
                <w:rPr>
                  <w:rStyle w:val="a9"/>
                  <w:sz w:val="20"/>
                  <w:szCs w:val="20"/>
                </w:rPr>
                <w:t>https://urait.ru/bcode/540916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5F021A" w:rsidRPr="00AC27EE">
              <w:rPr>
                <w:rStyle w:val="a9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BA9D39" w14:textId="5A75967E" w:rsidR="005F021A" w:rsidRPr="00AC27EE" w:rsidRDefault="005D1621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621">
              <w:rPr>
                <w:sz w:val="20"/>
                <w:szCs w:val="20"/>
              </w:rPr>
              <w:t>Москва : Издательство Юрайт, 2024</w:t>
            </w:r>
          </w:p>
        </w:tc>
        <w:tc>
          <w:tcPr>
            <w:tcW w:w="1418" w:type="dxa"/>
            <w:gridSpan w:val="2"/>
            <w:vAlign w:val="center"/>
          </w:tcPr>
          <w:p w14:paraId="182E5D4A" w14:textId="531A7972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5F021A" w:rsidRPr="00AC27EE" w14:paraId="77F4320F" w14:textId="77777777" w:rsidTr="005D1621">
        <w:tc>
          <w:tcPr>
            <w:tcW w:w="766" w:type="dxa"/>
            <w:vAlign w:val="center"/>
          </w:tcPr>
          <w:p w14:paraId="3298FF58" w14:textId="22D6F34C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6.1.2.2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889EDF" w14:textId="531A3EEC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Табачникова, И. А.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3AAED" w14:textId="22488780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Конфликтология : методическое пособие [Электронный ресурс]. -  </w:t>
            </w:r>
            <w:hyperlink r:id="rId15" w:history="1">
              <w:r w:rsidRPr="00AC27EE">
                <w:rPr>
                  <w:rStyle w:val="a9"/>
                  <w:sz w:val="20"/>
                  <w:szCs w:val="20"/>
                </w:rPr>
                <w:t>https://biblioclub.ru/index.php?page=book&amp;id=685806</w:t>
              </w:r>
            </w:hyperlink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11EBD" w14:textId="6E498F01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Москва : Дело, 2020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50DED" w14:textId="7AD5E907" w:rsidR="005F021A" w:rsidRPr="00AC27EE" w:rsidRDefault="005F021A" w:rsidP="005F0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0A33EA" w:rsidRPr="00AC27EE" w14:paraId="760B7BBA" w14:textId="77777777" w:rsidTr="005D1621">
        <w:tc>
          <w:tcPr>
            <w:tcW w:w="10166" w:type="dxa"/>
            <w:gridSpan w:val="6"/>
            <w:shd w:val="clear" w:color="auto" w:fill="FFFFFF"/>
          </w:tcPr>
          <w:p w14:paraId="6E31580A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0A33EA" w:rsidRPr="00AC27EE" w14:paraId="0D66D0A6" w14:textId="77777777" w:rsidTr="005D1621">
        <w:tc>
          <w:tcPr>
            <w:tcW w:w="766" w:type="dxa"/>
          </w:tcPr>
          <w:p w14:paraId="319697C4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79490427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Авторы, </w:t>
            </w:r>
            <w:r w:rsidRPr="00AC27EE">
              <w:rPr>
                <w:sz w:val="20"/>
                <w:szCs w:val="20"/>
              </w:rPr>
              <w:lastRenderedPageBreak/>
              <w:t>составители</w:t>
            </w:r>
          </w:p>
        </w:tc>
        <w:tc>
          <w:tcPr>
            <w:tcW w:w="4820" w:type="dxa"/>
            <w:vAlign w:val="center"/>
          </w:tcPr>
          <w:p w14:paraId="01315717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Заглавие</w:t>
            </w:r>
          </w:p>
        </w:tc>
        <w:tc>
          <w:tcPr>
            <w:tcW w:w="1559" w:type="dxa"/>
            <w:vAlign w:val="center"/>
          </w:tcPr>
          <w:p w14:paraId="5CE6B7D7" w14:textId="77777777" w:rsidR="000A33EA" w:rsidRPr="00AC27EE" w:rsidRDefault="000A33EA" w:rsidP="00DB7F9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Издательство,</w:t>
            </w:r>
          </w:p>
          <w:p w14:paraId="1A278C93" w14:textId="77777777" w:rsidR="000A33EA" w:rsidRPr="00AC27EE" w:rsidRDefault="000A33EA" w:rsidP="00DB7F9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год издания/</w:t>
            </w:r>
          </w:p>
          <w:p w14:paraId="7A489DB1" w14:textId="77777777" w:rsidR="000A33EA" w:rsidRPr="00AC27EE" w:rsidRDefault="000A33EA" w:rsidP="00DB7F9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Личный</w:t>
            </w:r>
          </w:p>
          <w:p w14:paraId="4ED69BA4" w14:textId="77777777" w:rsidR="000A33EA" w:rsidRPr="00AC27EE" w:rsidRDefault="000A33EA" w:rsidP="00DB7F9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кабинет</w:t>
            </w:r>
          </w:p>
          <w:p w14:paraId="1A1DC4A9" w14:textId="77777777" w:rsidR="000A33EA" w:rsidRPr="00AC27EE" w:rsidRDefault="000A33EA" w:rsidP="00DB7F9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8" w:type="dxa"/>
            <w:gridSpan w:val="2"/>
            <w:vAlign w:val="center"/>
          </w:tcPr>
          <w:p w14:paraId="030E5852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Кол-во экз.</w:t>
            </w:r>
          </w:p>
          <w:p w14:paraId="585EFBDB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в библиотеке/</w:t>
            </w:r>
          </w:p>
          <w:p w14:paraId="4EF0F7FF" w14:textId="77777777" w:rsidR="000A33EA" w:rsidRPr="00AC27EE" w:rsidRDefault="000A33EA" w:rsidP="00EC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2F7AE4" w:rsidRPr="00AC27EE" w14:paraId="51E38CCF" w14:textId="77777777" w:rsidTr="005D1621">
        <w:tc>
          <w:tcPr>
            <w:tcW w:w="766" w:type="dxa"/>
            <w:vAlign w:val="center"/>
          </w:tcPr>
          <w:p w14:paraId="77E6C379" w14:textId="23528A17" w:rsidR="002F7AE4" w:rsidRPr="00AC27EE" w:rsidRDefault="002F7AE4" w:rsidP="002F7A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6.1.3.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5FBB4" w14:textId="272E9C9D" w:rsidR="002F7AE4" w:rsidRPr="00AC27EE" w:rsidRDefault="002F7AE4" w:rsidP="002F7A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Галиахметов Р.Н.</w:t>
            </w:r>
          </w:p>
        </w:tc>
        <w:tc>
          <w:tcPr>
            <w:tcW w:w="4820" w:type="dxa"/>
            <w:vAlign w:val="center"/>
          </w:tcPr>
          <w:p w14:paraId="13F6273F" w14:textId="599114B0" w:rsidR="002F7AE4" w:rsidRPr="00AC27EE" w:rsidRDefault="002F7AE4" w:rsidP="002F7A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559" w:type="dxa"/>
            <w:vAlign w:val="center"/>
          </w:tcPr>
          <w:p w14:paraId="654C634B" w14:textId="3F25A310" w:rsidR="002F7AE4" w:rsidRPr="00AC27EE" w:rsidRDefault="002F7AE4" w:rsidP="00DB7F9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обучающегося, ЭО</w:t>
            </w:r>
            <w:r w:rsidR="007765A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vAlign w:val="center"/>
          </w:tcPr>
          <w:p w14:paraId="3E8A120F" w14:textId="165B2D1E" w:rsidR="002F7AE4" w:rsidRPr="00AC27EE" w:rsidRDefault="002F7AE4" w:rsidP="002F7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100% онлайн</w:t>
            </w:r>
          </w:p>
        </w:tc>
      </w:tr>
      <w:tr w:rsidR="0041375B" w:rsidRPr="00AC27EE" w14:paraId="2BD39C34" w14:textId="77777777" w:rsidTr="005D1621">
        <w:tc>
          <w:tcPr>
            <w:tcW w:w="10166" w:type="dxa"/>
            <w:gridSpan w:val="6"/>
            <w:shd w:val="clear" w:color="auto" w:fill="F2F2F2"/>
          </w:tcPr>
          <w:p w14:paraId="2E63201C" w14:textId="77777777" w:rsidR="0041375B" w:rsidRPr="00AC27EE" w:rsidRDefault="0041375B" w:rsidP="00413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AC27E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D1621" w:rsidRPr="009D4A1D" w14:paraId="493C4DDD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3C962529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671C7188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 филиал ИрГУПС. – Красноярск.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5D1621" w:rsidRPr="009D4A1D" w14:paraId="54145C0A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298400DC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4821CF23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5D1621" w:rsidRPr="009D4A1D" w14:paraId="193891FC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2C1BBBCF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6.2.3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3F00B550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5D1621" w:rsidRPr="009D4A1D" w14:paraId="0DCCEB19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2A4534CF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3C07AEE2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5D1621" w:rsidRPr="009D4A1D" w14:paraId="2161419B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0963CD24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6.2.5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54C19440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244DBD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0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5D1621" w:rsidRPr="009D4A1D" w14:paraId="6B4A8EE9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2B1E8F6E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4E714AAC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21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5D1621" w:rsidRPr="009D4A1D" w14:paraId="1CF60108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26596619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4EAEA4D3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2" w:history="1">
              <w:r w:rsidRPr="007642F3">
                <w:rPr>
                  <w:rStyle w:val="a9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5D1621" w:rsidRPr="009D4A1D" w14:paraId="5BFBFB09" w14:textId="77777777" w:rsidTr="005D1621">
        <w:trPr>
          <w:gridAfter w:val="1"/>
          <w:wAfter w:w="29" w:type="dxa"/>
        </w:trPr>
        <w:tc>
          <w:tcPr>
            <w:tcW w:w="766" w:type="dxa"/>
            <w:shd w:val="clear" w:color="auto" w:fill="auto"/>
            <w:vAlign w:val="center"/>
          </w:tcPr>
          <w:p w14:paraId="2492433C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6.2.8</w:t>
            </w:r>
          </w:p>
        </w:tc>
        <w:tc>
          <w:tcPr>
            <w:tcW w:w="9371" w:type="dxa"/>
            <w:gridSpan w:val="4"/>
            <w:shd w:val="clear" w:color="auto" w:fill="auto"/>
          </w:tcPr>
          <w:p w14:paraId="1A2A1889" w14:textId="77777777" w:rsidR="005D1621" w:rsidRPr="009D4A1D" w:rsidRDefault="005D1621" w:rsidP="00344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3" w:history="1">
              <w:r w:rsidRPr="006F69E3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6F69E3">
              <w:rPr>
                <w:color w:val="0000FF"/>
                <w:sz w:val="20"/>
                <w:szCs w:val="20"/>
                <w:u w:val="single"/>
              </w:rPr>
              <w:t>.</w:t>
            </w:r>
            <w:r w:rsidRPr="00244DBD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5D1621" w:rsidRPr="002861F8" w14:paraId="14D810F8" w14:textId="77777777" w:rsidTr="005D1621">
        <w:trPr>
          <w:gridAfter w:val="1"/>
          <w:wAfter w:w="29" w:type="dxa"/>
        </w:trPr>
        <w:tc>
          <w:tcPr>
            <w:tcW w:w="10137" w:type="dxa"/>
            <w:gridSpan w:val="5"/>
            <w:shd w:val="clear" w:color="auto" w:fill="F2F2F2"/>
            <w:vAlign w:val="center"/>
          </w:tcPr>
          <w:p w14:paraId="6CDA7C1B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D1621" w:rsidRPr="002861F8" w14:paraId="389E9C61" w14:textId="77777777" w:rsidTr="005D1621">
        <w:trPr>
          <w:gridAfter w:val="1"/>
          <w:wAfter w:w="29" w:type="dxa"/>
        </w:trPr>
        <w:tc>
          <w:tcPr>
            <w:tcW w:w="10137" w:type="dxa"/>
            <w:gridSpan w:val="5"/>
            <w:shd w:val="clear" w:color="auto" w:fill="F2F2F2"/>
            <w:vAlign w:val="center"/>
          </w:tcPr>
          <w:p w14:paraId="400FC8FE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5D1621" w:rsidRPr="00283B40" w14:paraId="3CC68500" w14:textId="77777777" w:rsidTr="005D1621">
        <w:trPr>
          <w:gridAfter w:val="1"/>
          <w:wAfter w:w="29" w:type="dxa"/>
        </w:trPr>
        <w:tc>
          <w:tcPr>
            <w:tcW w:w="766" w:type="dxa"/>
            <w:vAlign w:val="center"/>
          </w:tcPr>
          <w:p w14:paraId="37E2027D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6.3.1.1</w:t>
            </w:r>
          </w:p>
        </w:tc>
        <w:tc>
          <w:tcPr>
            <w:tcW w:w="9371" w:type="dxa"/>
            <w:gridSpan w:val="4"/>
          </w:tcPr>
          <w:p w14:paraId="748659A9" w14:textId="77777777" w:rsidR="005D1621" w:rsidRDefault="005D1621" w:rsidP="00344763">
            <w:pPr>
              <w:shd w:val="clear" w:color="auto" w:fill="FDFDFD"/>
            </w:pPr>
            <w:r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612AA9F2" w14:textId="77777777" w:rsidR="005D1621" w:rsidRPr="008A4DDE" w:rsidRDefault="005D1621" w:rsidP="0034476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>
              <w:rPr>
                <w:color w:val="000000"/>
                <w:sz w:val="20"/>
                <w:szCs w:val="20"/>
              </w:rPr>
              <w:t>дог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>
              <w:rPr>
                <w:color w:val="000000"/>
                <w:sz w:val="20"/>
                <w:szCs w:val="20"/>
              </w:rPr>
              <w:t>лицензий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дог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9D4A1D">
              <w:rPr>
                <w:sz w:val="20"/>
                <w:szCs w:val="20"/>
                <w:lang w:val="en-US"/>
              </w:rPr>
              <w:t>0319100020315000013-00</w:t>
            </w:r>
            <w:r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>
              <w:rPr>
                <w:color w:val="000000"/>
                <w:sz w:val="20"/>
                <w:szCs w:val="20"/>
              </w:rPr>
              <w:t>лицензий</w:t>
            </w:r>
            <w:r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D1621" w:rsidRPr="002861F8" w14:paraId="5B791C21" w14:textId="77777777" w:rsidTr="005D1621">
        <w:trPr>
          <w:gridAfter w:val="1"/>
          <w:wAfter w:w="29" w:type="dxa"/>
        </w:trPr>
        <w:tc>
          <w:tcPr>
            <w:tcW w:w="10137" w:type="dxa"/>
            <w:gridSpan w:val="5"/>
            <w:shd w:val="clear" w:color="auto" w:fill="F2F2F2"/>
            <w:vAlign w:val="center"/>
          </w:tcPr>
          <w:p w14:paraId="26E933E8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5D1621" w:rsidRPr="002861F8" w14:paraId="455294E0" w14:textId="77777777" w:rsidTr="005D1621">
        <w:trPr>
          <w:gridAfter w:val="1"/>
          <w:wAfter w:w="29" w:type="dxa"/>
        </w:trPr>
        <w:tc>
          <w:tcPr>
            <w:tcW w:w="766" w:type="dxa"/>
            <w:vAlign w:val="center"/>
          </w:tcPr>
          <w:p w14:paraId="5038F774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6.3.2.1</w:t>
            </w:r>
          </w:p>
        </w:tc>
        <w:tc>
          <w:tcPr>
            <w:tcW w:w="9371" w:type="dxa"/>
            <w:gridSpan w:val="4"/>
          </w:tcPr>
          <w:p w14:paraId="3479F256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Не требуется</w:t>
            </w:r>
          </w:p>
        </w:tc>
      </w:tr>
      <w:tr w:rsidR="005D1621" w:rsidRPr="002861F8" w14:paraId="2DE8B9EF" w14:textId="77777777" w:rsidTr="005D1621">
        <w:trPr>
          <w:gridAfter w:val="1"/>
          <w:wAfter w:w="29" w:type="dxa"/>
        </w:trPr>
        <w:tc>
          <w:tcPr>
            <w:tcW w:w="10137" w:type="dxa"/>
            <w:gridSpan w:val="5"/>
            <w:shd w:val="clear" w:color="auto" w:fill="F2F2F2"/>
            <w:vAlign w:val="center"/>
          </w:tcPr>
          <w:p w14:paraId="0C2621BB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5D1621" w:rsidRPr="00184585" w14:paraId="69C88D2E" w14:textId="77777777" w:rsidTr="005D1621">
        <w:trPr>
          <w:gridAfter w:val="1"/>
          <w:wAfter w:w="29" w:type="dxa"/>
        </w:trPr>
        <w:tc>
          <w:tcPr>
            <w:tcW w:w="766" w:type="dxa"/>
            <w:vAlign w:val="center"/>
          </w:tcPr>
          <w:p w14:paraId="5431C5BD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71" w:type="dxa"/>
            <w:gridSpan w:val="4"/>
          </w:tcPr>
          <w:p w14:paraId="147BBB2E" w14:textId="77777777" w:rsidR="005D1621" w:rsidRPr="00184585" w:rsidRDefault="005D1621" w:rsidP="00344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5D1621" w:rsidRPr="00EA5D50" w14:paraId="451E6FC2" w14:textId="77777777" w:rsidTr="005D1621">
        <w:trPr>
          <w:gridAfter w:val="1"/>
          <w:wAfter w:w="29" w:type="dxa"/>
        </w:trPr>
        <w:tc>
          <w:tcPr>
            <w:tcW w:w="766" w:type="dxa"/>
            <w:vAlign w:val="center"/>
          </w:tcPr>
          <w:p w14:paraId="4DDD03C3" w14:textId="77777777" w:rsidR="005D1621" w:rsidRPr="00EA5D50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9371" w:type="dxa"/>
            <w:gridSpan w:val="4"/>
          </w:tcPr>
          <w:p w14:paraId="32E638D1" w14:textId="77777777" w:rsidR="005D1621" w:rsidRPr="00EA5D50" w:rsidRDefault="005D1621" w:rsidP="003447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5D1621" w:rsidRPr="002861F8" w14:paraId="41DD44F5" w14:textId="77777777" w:rsidTr="005D1621">
        <w:trPr>
          <w:gridAfter w:val="1"/>
          <w:wAfter w:w="29" w:type="dxa"/>
        </w:trPr>
        <w:tc>
          <w:tcPr>
            <w:tcW w:w="10137" w:type="dxa"/>
            <w:gridSpan w:val="5"/>
            <w:shd w:val="clear" w:color="auto" w:fill="F2F2F2"/>
            <w:vAlign w:val="center"/>
          </w:tcPr>
          <w:p w14:paraId="3BB24A68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D1621" w:rsidRPr="002861F8" w14:paraId="13F01971" w14:textId="77777777" w:rsidTr="005D1621">
        <w:trPr>
          <w:gridAfter w:val="1"/>
          <w:wAfter w:w="29" w:type="dxa"/>
        </w:trPr>
        <w:tc>
          <w:tcPr>
            <w:tcW w:w="766" w:type="dxa"/>
            <w:vAlign w:val="center"/>
          </w:tcPr>
          <w:p w14:paraId="60AB484A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6.4.1</w:t>
            </w:r>
          </w:p>
        </w:tc>
        <w:tc>
          <w:tcPr>
            <w:tcW w:w="9371" w:type="dxa"/>
            <w:gridSpan w:val="4"/>
          </w:tcPr>
          <w:p w14:paraId="26011E32" w14:textId="77777777" w:rsidR="005D1621" w:rsidRPr="002861F8" w:rsidRDefault="005D1621" w:rsidP="003447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 xml:space="preserve">Не требуется </w:t>
            </w:r>
          </w:p>
        </w:tc>
      </w:tr>
    </w:tbl>
    <w:p w14:paraId="2C470BA3" w14:textId="77777777" w:rsidR="005D1621" w:rsidRDefault="005D1621" w:rsidP="006D74C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F56BF00" w14:textId="77777777" w:rsidR="005D1621" w:rsidRPr="00AC27EE" w:rsidRDefault="005D1621" w:rsidP="006D74C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8372"/>
      </w:tblGrid>
      <w:tr w:rsidR="006D74C9" w:rsidRPr="00AC27EE" w14:paraId="250C3479" w14:textId="77777777" w:rsidTr="004738C4">
        <w:tc>
          <w:tcPr>
            <w:tcW w:w="10236" w:type="dxa"/>
            <w:gridSpan w:val="2"/>
            <w:shd w:val="clear" w:color="auto" w:fill="F2F2F2"/>
            <w:vAlign w:val="center"/>
          </w:tcPr>
          <w:p w14:paraId="2F4AA6D2" w14:textId="77777777" w:rsidR="006D74C9" w:rsidRPr="00AC27EE" w:rsidRDefault="006D74C9" w:rsidP="008715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27EE">
              <w:rPr>
                <w:b/>
                <w:bCs/>
              </w:rPr>
              <w:t>8 МЕТОДИЧЕСКИЕ УКАЗАНИЯ ДЛЯ ОБУЧАЮЩИХСЯ ПО ОСВОЕНИЮ</w:t>
            </w:r>
          </w:p>
          <w:p w14:paraId="5DEE9663" w14:textId="77777777" w:rsidR="006D74C9" w:rsidRPr="00AC27EE" w:rsidRDefault="006D74C9" w:rsidP="00871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b/>
                <w:bCs/>
              </w:rPr>
              <w:t>ДИСЦИПЛИНЫ</w:t>
            </w:r>
          </w:p>
        </w:tc>
      </w:tr>
      <w:tr w:rsidR="006D74C9" w:rsidRPr="00AC27EE" w14:paraId="2184F2AC" w14:textId="77777777" w:rsidTr="004738C4">
        <w:tc>
          <w:tcPr>
            <w:tcW w:w="1864" w:type="dxa"/>
            <w:vAlign w:val="center"/>
          </w:tcPr>
          <w:p w14:paraId="6045DDFF" w14:textId="77777777" w:rsidR="006D74C9" w:rsidRPr="00AC27EE" w:rsidRDefault="006D74C9" w:rsidP="00871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72" w:type="dxa"/>
            <w:vAlign w:val="center"/>
          </w:tcPr>
          <w:p w14:paraId="736269E2" w14:textId="77777777" w:rsidR="006D74C9" w:rsidRPr="00AC27EE" w:rsidRDefault="006D74C9" w:rsidP="00871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6D74C9" w:rsidRPr="00AC27EE" w14:paraId="5EE41E5A" w14:textId="77777777" w:rsidTr="004738C4">
        <w:trPr>
          <w:trHeight w:val="291"/>
        </w:trPr>
        <w:tc>
          <w:tcPr>
            <w:tcW w:w="1864" w:type="dxa"/>
            <w:vAlign w:val="center"/>
          </w:tcPr>
          <w:p w14:paraId="045E75CC" w14:textId="77777777" w:rsidR="006D74C9" w:rsidRPr="00AC27EE" w:rsidRDefault="006D74C9" w:rsidP="008715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Лекция</w:t>
            </w:r>
          </w:p>
        </w:tc>
        <w:tc>
          <w:tcPr>
            <w:tcW w:w="8372" w:type="dxa"/>
            <w:vAlign w:val="center"/>
          </w:tcPr>
          <w:p w14:paraId="36D9C743" w14:textId="77777777" w:rsidR="006D74C9" w:rsidRPr="00AC27EE" w:rsidRDefault="006D74C9" w:rsidP="008715B1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Лекции составляют основу теоретического обучения и должны давать систематизированные основы научных знаний по дисциплине, раскрывать состояние и перспективы развития соответствующей области науки и техники, концентрировать внимание обучающихся на наиболее сложных и узловых вопросах, стимулировать их активную познавательную деятельность и способствовать формированию творческого мышления. Ведущим методом в лекции выступает устное изложение учебного материала (лекционный метод), сопровождающееся демонстрацией презентаций, видео- и кинофильмов, схем, моделей. </w:t>
            </w:r>
          </w:p>
          <w:p w14:paraId="5BBE1900" w14:textId="77777777" w:rsidR="006D74C9" w:rsidRPr="00AC27EE" w:rsidRDefault="006D74C9" w:rsidP="008715B1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Как вид учебных занятий лекция организует мыслительную деятельность обучающихся над конкретной проблемой в аудитории, под руководством преподавателя и использовании общих для всех обучающихся учебных и наглядных средств. Лекция в значительной мере определяет содержание семинаров и последовательность их проведения. </w:t>
            </w:r>
          </w:p>
          <w:p w14:paraId="26D1EFAA" w14:textId="1A7DE9B0" w:rsidR="006D74C9" w:rsidRPr="00AC27EE" w:rsidRDefault="006D74C9" w:rsidP="008715B1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Лекция предполагает работу над конспектом. Работая в аудитории, нужно: кратко, схематично, последовательно фиксировать основные положения, выводы, формулировки. По </w:t>
            </w:r>
            <w:r w:rsidRPr="00AC27EE">
              <w:rPr>
                <w:sz w:val="20"/>
                <w:szCs w:val="20"/>
              </w:rPr>
              <w:lastRenderedPageBreak/>
              <w:t>ходу конспектирования, возможно делать обобщения; помечать важные мысли, выделять ключевые слова, термины. Домашняя работа с конспектом предусматривает проверку терминов, понятий с помощью энциклопедий, словарей, справочников с выписыванием толкований в тетрадь. Учащийся может обозначить вопросы, термины, фрагменты материала,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E32324" w:rsidRPr="00AC27EE" w14:paraId="201C8CFA" w14:textId="77777777" w:rsidTr="004738C4">
        <w:trPr>
          <w:trHeight w:val="291"/>
        </w:trPr>
        <w:tc>
          <w:tcPr>
            <w:tcW w:w="1864" w:type="dxa"/>
            <w:vAlign w:val="center"/>
          </w:tcPr>
          <w:p w14:paraId="706D5B7A" w14:textId="77777777" w:rsidR="00E32324" w:rsidRPr="00AC27EE" w:rsidRDefault="00E32324" w:rsidP="00EC23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 xml:space="preserve">Практическое </w:t>
            </w:r>
          </w:p>
          <w:p w14:paraId="2E5B5008" w14:textId="77777777" w:rsidR="00E32324" w:rsidRPr="00AC27EE" w:rsidRDefault="00E32324" w:rsidP="00EC23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(семинарское)</w:t>
            </w:r>
          </w:p>
          <w:p w14:paraId="001A0E5D" w14:textId="77777777" w:rsidR="00E32324" w:rsidRPr="00AC27EE" w:rsidRDefault="00E32324" w:rsidP="00EC23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занятие</w:t>
            </w:r>
          </w:p>
        </w:tc>
        <w:tc>
          <w:tcPr>
            <w:tcW w:w="8372" w:type="dxa"/>
            <w:vAlign w:val="center"/>
          </w:tcPr>
          <w:p w14:paraId="02A5B5E5" w14:textId="6355BEA1" w:rsidR="00E32324" w:rsidRPr="00AC27EE" w:rsidRDefault="00E32324" w:rsidP="00EC23B0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Семинар – форма учебно-практических занятий, при которой учащиеся обсуждают сообщения, доклады или рефераты, выполненные ими по заданию преподавателя. Преподаватель выступает в роли координатора обсуждений рассматриваемых вопросов, подготовка к которым является обязательной. Вопросы и задания к семинару, а </w:t>
            </w:r>
            <w:r w:rsidR="0028790D" w:rsidRPr="00AC27EE">
              <w:rPr>
                <w:sz w:val="20"/>
                <w:szCs w:val="20"/>
              </w:rPr>
              <w:t>также</w:t>
            </w:r>
            <w:r w:rsidRPr="00AC27EE">
              <w:rPr>
                <w:sz w:val="20"/>
                <w:szCs w:val="20"/>
              </w:rPr>
              <w:t xml:space="preserve"> список литературы и источников для подготовки к семинару,  учащиеся получают заблаговременно, Задания могут быть как индивидуальными, так и групповыми.</w:t>
            </w:r>
          </w:p>
          <w:p w14:paraId="2A3FB6D6" w14:textId="77777777" w:rsidR="00E32324" w:rsidRPr="00AC27EE" w:rsidRDefault="00E32324" w:rsidP="00EC23B0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По форме организации семинары могут быть разными: семинар-беседа (проводится в форме беседы по плану с кратким вступительным и заключительным словом преподавателя; по ходу семинара  ведется беседа по заранее изученным учащимися вопросам), семинар-дискуссия (на обсуждение выносится 1-2 альтернативных вопроса; по ходу работы обучающиеся высказывают свои суждения и аргументированно их отстаивают), семинар-конференция (заранее назначаются 2-4 докладчика, рецензенты, оппоненты; по ходу работы заслушиваются и затем обсуждаются доклады).. Во всех случаях цели обсуждений направлены на формирование навыков профессиональной полемики и закрепление обсуждаемого материала. </w:t>
            </w:r>
          </w:p>
          <w:p w14:paraId="6955EAC6" w14:textId="75D2290E" w:rsidR="00E32324" w:rsidRPr="00AC27EE" w:rsidRDefault="00E32324" w:rsidP="00EC23B0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 семинарах обучающиеся должны демонстрировать свои знания и умение выступать на аудиторию, представляя при этом результаты своей учебно-познавательной деятельности</w:t>
            </w:r>
          </w:p>
        </w:tc>
      </w:tr>
      <w:tr w:rsidR="00727316" w:rsidRPr="00AC27EE" w14:paraId="189768F0" w14:textId="77777777" w:rsidTr="0028790D">
        <w:trPr>
          <w:trHeight w:val="841"/>
        </w:trPr>
        <w:tc>
          <w:tcPr>
            <w:tcW w:w="1864" w:type="dxa"/>
            <w:vAlign w:val="center"/>
          </w:tcPr>
          <w:p w14:paraId="0259294B" w14:textId="6DFA605C" w:rsidR="00727316" w:rsidRPr="00AC27EE" w:rsidRDefault="00727316" w:rsidP="0072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72" w:type="dxa"/>
            <w:vAlign w:val="center"/>
          </w:tcPr>
          <w:p w14:paraId="3B824678" w14:textId="06A055A0" w:rsidR="00727316" w:rsidRPr="00AC27EE" w:rsidRDefault="00727316" w:rsidP="0072731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 xml:space="preserve">Обучение по дисциплине «Конфликтология» предусматривает активную самостоятельную работу обучающегося. На самостоятельную работу отводится 33 часа по очно-заочной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</w:t>
            </w:r>
            <w:r w:rsidR="0028790D" w:rsidRPr="00AC27EE">
              <w:rPr>
                <w:iCs/>
                <w:sz w:val="20"/>
                <w:szCs w:val="20"/>
              </w:rPr>
              <w:t>также</w:t>
            </w:r>
            <w:r w:rsidRPr="00AC27EE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0FD632E0" w14:textId="77777777" w:rsidR="00727316" w:rsidRPr="00AC27EE" w:rsidRDefault="00727316" w:rsidP="0072731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</w:t>
            </w:r>
          </w:p>
          <w:p w14:paraId="6987C4D7" w14:textId="276A8794" w:rsidR="00727316" w:rsidRPr="00AC27EE" w:rsidRDefault="00727316" w:rsidP="00727316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b/>
                <w:bCs/>
                <w:iCs/>
                <w:sz w:val="20"/>
                <w:szCs w:val="20"/>
              </w:rPr>
              <w:t xml:space="preserve">Обучающийся очно-заочной формы обучения выполняет </w:t>
            </w:r>
            <w:r w:rsidRPr="00AC27EE">
              <w:rPr>
                <w:bCs/>
                <w:iCs/>
                <w:sz w:val="20"/>
                <w:szCs w:val="20"/>
              </w:rPr>
              <w:t xml:space="preserve">ИДЗ. </w:t>
            </w:r>
            <w:r w:rsidRPr="00AC27EE">
              <w:rPr>
                <w:iCs/>
                <w:sz w:val="20"/>
                <w:szCs w:val="20"/>
              </w:rPr>
              <w:t>Задания размещены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  <w:tr w:rsidR="00C66007" w:rsidRPr="00AC27EE" w14:paraId="4B6D3EE7" w14:textId="77777777" w:rsidTr="0028790D">
        <w:trPr>
          <w:trHeight w:val="841"/>
        </w:trPr>
        <w:tc>
          <w:tcPr>
            <w:tcW w:w="1864" w:type="dxa"/>
            <w:vAlign w:val="center"/>
          </w:tcPr>
          <w:p w14:paraId="53B9256C" w14:textId="474567B8" w:rsidR="00C66007" w:rsidRPr="00AC27EE" w:rsidRDefault="00C66007" w:rsidP="00C660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Зачет</w:t>
            </w:r>
          </w:p>
        </w:tc>
        <w:tc>
          <w:tcPr>
            <w:tcW w:w="8372" w:type="dxa"/>
            <w:vAlign w:val="center"/>
          </w:tcPr>
          <w:p w14:paraId="00DD78BB" w14:textId="7ACB495C" w:rsidR="00C66007" w:rsidRPr="00AC27EE" w:rsidRDefault="00C66007" w:rsidP="00C66007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Проведение промежуточной аттестации в форме зачета позволяет сформировать среднюю оценку по дисциплине по результатам текущего контроля. Если оценка уровня сформированности компетенций обучающегося не соответствует критериям получения зачета, то обучающийся сдает зачет. Зачет проводится в форме тестирования</w:t>
            </w:r>
          </w:p>
        </w:tc>
      </w:tr>
      <w:tr w:rsidR="00C66007" w:rsidRPr="00AC27EE" w14:paraId="47CD7B5B" w14:textId="77777777" w:rsidTr="004738C4">
        <w:tc>
          <w:tcPr>
            <w:tcW w:w="10236" w:type="dxa"/>
            <w:gridSpan w:val="2"/>
            <w:vAlign w:val="center"/>
          </w:tcPr>
          <w:p w14:paraId="0FA1A898" w14:textId="6B7AB21E" w:rsidR="00C66007" w:rsidRPr="00AC27EE" w:rsidRDefault="00C66007" w:rsidP="00C660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</w:tbl>
    <w:p w14:paraId="31021C04" w14:textId="77777777" w:rsidR="00653B9E" w:rsidRPr="00AC27EE" w:rsidRDefault="00653B9E" w:rsidP="007C3204">
      <w:pPr>
        <w:pStyle w:val="af1"/>
        <w:spacing w:after="0" w:line="240" w:lineRule="auto"/>
      </w:pPr>
    </w:p>
    <w:p w14:paraId="38F983A5" w14:textId="77777777" w:rsidR="00183C9B" w:rsidRPr="00AC27EE" w:rsidRDefault="00183C9B" w:rsidP="007C3204">
      <w:pPr>
        <w:pStyle w:val="af1"/>
        <w:spacing w:after="0" w:line="240" w:lineRule="auto"/>
      </w:pPr>
    </w:p>
    <w:p w14:paraId="27213F2E" w14:textId="77777777" w:rsidR="00BB30B9" w:rsidRPr="00AC27EE" w:rsidRDefault="00BB30B9" w:rsidP="007C3204">
      <w:pPr>
        <w:pStyle w:val="af1"/>
        <w:spacing w:after="0" w:line="240" w:lineRule="auto"/>
      </w:pPr>
    </w:p>
    <w:p w14:paraId="154AEAA2" w14:textId="77777777" w:rsidR="00727316" w:rsidRPr="00AC27EE" w:rsidRDefault="00727316" w:rsidP="007C3204">
      <w:pPr>
        <w:pStyle w:val="af1"/>
        <w:spacing w:after="0" w:line="240" w:lineRule="auto"/>
      </w:pPr>
    </w:p>
    <w:p w14:paraId="76180A43" w14:textId="77777777" w:rsidR="00727316" w:rsidRPr="00AC27EE" w:rsidRDefault="00727316" w:rsidP="007C3204">
      <w:pPr>
        <w:pStyle w:val="af1"/>
        <w:spacing w:after="0" w:line="240" w:lineRule="auto"/>
      </w:pPr>
    </w:p>
    <w:p w14:paraId="134E9C23" w14:textId="77777777" w:rsidR="00727316" w:rsidRPr="00AC27EE" w:rsidRDefault="00727316" w:rsidP="007C3204">
      <w:pPr>
        <w:pStyle w:val="af1"/>
        <w:spacing w:after="0" w:line="240" w:lineRule="auto"/>
      </w:pPr>
    </w:p>
    <w:p w14:paraId="49C89E7D" w14:textId="77777777" w:rsidR="00727316" w:rsidRPr="00AC27EE" w:rsidRDefault="00727316" w:rsidP="007C3204">
      <w:pPr>
        <w:pStyle w:val="af1"/>
        <w:spacing w:after="0" w:line="240" w:lineRule="auto"/>
      </w:pPr>
    </w:p>
    <w:p w14:paraId="30750EF5" w14:textId="77777777" w:rsidR="00727316" w:rsidRPr="00AC27EE" w:rsidRDefault="00727316" w:rsidP="007C3204">
      <w:pPr>
        <w:pStyle w:val="af1"/>
        <w:spacing w:after="0" w:line="240" w:lineRule="auto"/>
      </w:pPr>
    </w:p>
    <w:p w14:paraId="15CB95E9" w14:textId="77777777" w:rsidR="00727316" w:rsidRPr="00AC27EE" w:rsidRDefault="00727316" w:rsidP="007C3204">
      <w:pPr>
        <w:pStyle w:val="af1"/>
        <w:spacing w:after="0" w:line="240" w:lineRule="auto"/>
      </w:pPr>
    </w:p>
    <w:p w14:paraId="3E42DB5E" w14:textId="77777777" w:rsidR="00727316" w:rsidRPr="00AC27EE" w:rsidRDefault="00727316" w:rsidP="007C3204">
      <w:pPr>
        <w:pStyle w:val="af1"/>
        <w:spacing w:after="0" w:line="240" w:lineRule="auto"/>
      </w:pPr>
    </w:p>
    <w:p w14:paraId="57162CDA" w14:textId="2B3BE28F" w:rsidR="00727316" w:rsidRPr="00AC27EE" w:rsidRDefault="00727316" w:rsidP="00C66007">
      <w:pPr>
        <w:jc w:val="center"/>
        <w:rPr>
          <w:rFonts w:ascii="Times New Roman CYR" w:hAnsi="Times New Roman CYR" w:cs="Times New Roman CYR"/>
          <w:color w:val="000000"/>
        </w:rPr>
      </w:pPr>
      <w:r w:rsidRPr="00AC27EE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08C379D8" w14:textId="77777777" w:rsidR="00727316" w:rsidRPr="00AC27EE" w:rsidRDefault="00727316" w:rsidP="00727316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4E26145B" w14:textId="77777777" w:rsidR="00727316" w:rsidRPr="00AC27EE" w:rsidRDefault="00727316" w:rsidP="0072731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AC27EE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25E7CC70" w14:textId="77777777" w:rsidR="00727316" w:rsidRPr="00AC27EE" w:rsidRDefault="00727316" w:rsidP="00727316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AC27EE">
        <w:rPr>
          <w:rFonts w:ascii="Times New Roman CYR" w:hAnsi="Times New Roman CYR" w:cs="Times New Roman CYR"/>
        </w:rPr>
        <w:t>высшего образования</w:t>
      </w:r>
    </w:p>
    <w:p w14:paraId="489AB54F" w14:textId="77777777" w:rsidR="00727316" w:rsidRPr="00AC27EE" w:rsidRDefault="00727316" w:rsidP="00727316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AC27EE">
        <w:rPr>
          <w:rFonts w:ascii="Times New Roman CYR" w:hAnsi="Times New Roman CYR" w:cs="Times New Roman CYR"/>
          <w:lang w:eastAsia="hi-IN" w:bidi="hi-IN"/>
        </w:rPr>
        <w:t>«</w:t>
      </w:r>
      <w:r w:rsidRPr="00AC27EE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AC27EE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722A829F" w14:textId="77777777" w:rsidR="00727316" w:rsidRPr="00AC27EE" w:rsidRDefault="00727316" w:rsidP="00727316">
      <w:pPr>
        <w:ind w:right="-143"/>
        <w:jc w:val="center"/>
        <w:rPr>
          <w:b/>
          <w:lang w:eastAsia="hi-IN" w:bidi="hi-IN"/>
        </w:rPr>
      </w:pPr>
      <w:r w:rsidRPr="00AC27EE">
        <w:rPr>
          <w:b/>
          <w:lang w:eastAsia="hi-IN" w:bidi="hi-IN"/>
        </w:rPr>
        <w:t>Красноярский институт железнодорожного транспорта</w:t>
      </w:r>
    </w:p>
    <w:p w14:paraId="63E1EF51" w14:textId="77777777" w:rsidR="00727316" w:rsidRPr="00AC27EE" w:rsidRDefault="00727316" w:rsidP="00727316">
      <w:pPr>
        <w:ind w:right="-143"/>
        <w:jc w:val="center"/>
        <w:rPr>
          <w:lang w:eastAsia="hi-IN" w:bidi="hi-IN"/>
        </w:rPr>
      </w:pPr>
      <w:r w:rsidRPr="00AC27EE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6DA6E372" w14:textId="77777777" w:rsidR="00727316" w:rsidRPr="00AC27EE" w:rsidRDefault="00727316" w:rsidP="00727316">
      <w:pPr>
        <w:ind w:right="-143"/>
        <w:jc w:val="center"/>
        <w:rPr>
          <w:lang w:eastAsia="hi-IN" w:bidi="hi-IN"/>
        </w:rPr>
      </w:pPr>
      <w:r w:rsidRPr="00AC27EE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36707145" w14:textId="77777777" w:rsidR="00727316" w:rsidRPr="00AC27EE" w:rsidRDefault="00727316" w:rsidP="00727316">
      <w:pPr>
        <w:jc w:val="center"/>
        <w:rPr>
          <w:sz w:val="26"/>
          <w:szCs w:val="26"/>
        </w:rPr>
      </w:pPr>
      <w:r w:rsidRPr="00AC27EE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B33E475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20D03C7D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6FAD5509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67A41B00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1DACBC06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06B5F0AC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0CDEBCB2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57F9B3B5" w14:textId="77777777" w:rsidR="00727316" w:rsidRPr="00AC27EE" w:rsidRDefault="00727316" w:rsidP="00727316">
      <w:pPr>
        <w:tabs>
          <w:tab w:val="left" w:pos="0"/>
        </w:tabs>
        <w:jc w:val="both"/>
        <w:outlineLvl w:val="0"/>
      </w:pPr>
    </w:p>
    <w:p w14:paraId="217005B1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  <w:r w:rsidRPr="00AC27EE">
        <w:rPr>
          <w:b/>
          <w:sz w:val="32"/>
          <w:szCs w:val="32"/>
        </w:rPr>
        <w:t>ФОНД ОЦЕНОЧНЫХ СРЕДСТВ</w:t>
      </w:r>
    </w:p>
    <w:p w14:paraId="61971018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</w:p>
    <w:p w14:paraId="7B515CC8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  <w:r w:rsidRPr="00AC27EE">
        <w:rPr>
          <w:b/>
          <w:sz w:val="32"/>
          <w:szCs w:val="32"/>
        </w:rPr>
        <w:t>для проведения текущего контроля успеваемости</w:t>
      </w:r>
    </w:p>
    <w:p w14:paraId="7B614C5B" w14:textId="77777777" w:rsidR="00727316" w:rsidRPr="00AC27EE" w:rsidRDefault="00727316" w:rsidP="00727316">
      <w:pPr>
        <w:jc w:val="center"/>
        <w:rPr>
          <w:b/>
          <w:sz w:val="32"/>
          <w:szCs w:val="32"/>
        </w:rPr>
      </w:pPr>
      <w:r w:rsidRPr="00AC27EE">
        <w:rPr>
          <w:b/>
          <w:sz w:val="32"/>
          <w:szCs w:val="32"/>
        </w:rPr>
        <w:t>и промежуточной аттестации по дисциплине</w:t>
      </w:r>
    </w:p>
    <w:p w14:paraId="51BDF9F3" w14:textId="77777777" w:rsidR="00727316" w:rsidRPr="00AC27EE" w:rsidRDefault="00727316" w:rsidP="00727316">
      <w:pPr>
        <w:jc w:val="center"/>
        <w:rPr>
          <w:b/>
          <w:bCs/>
          <w:sz w:val="32"/>
          <w:szCs w:val="32"/>
        </w:rPr>
      </w:pPr>
      <w:r w:rsidRPr="00AC27EE">
        <w:rPr>
          <w:b/>
          <w:bCs/>
          <w:sz w:val="32"/>
          <w:szCs w:val="32"/>
        </w:rPr>
        <w:t>ФТД.02 Конфликтология</w:t>
      </w:r>
    </w:p>
    <w:p w14:paraId="4CF5E770" w14:textId="77777777" w:rsidR="00727316" w:rsidRPr="00AC27EE" w:rsidRDefault="00727316" w:rsidP="00727316">
      <w:pPr>
        <w:tabs>
          <w:tab w:val="right" w:leader="underscore" w:pos="9639"/>
        </w:tabs>
        <w:rPr>
          <w:bCs/>
          <w:sz w:val="32"/>
          <w:szCs w:val="32"/>
        </w:rPr>
      </w:pPr>
    </w:p>
    <w:p w14:paraId="10BC8177" w14:textId="77777777" w:rsidR="00727316" w:rsidRPr="00AC27EE" w:rsidRDefault="00727316" w:rsidP="00727316">
      <w:pPr>
        <w:jc w:val="both"/>
        <w:rPr>
          <w:sz w:val="32"/>
          <w:szCs w:val="32"/>
        </w:rPr>
      </w:pPr>
    </w:p>
    <w:p w14:paraId="2ABF7A8A" w14:textId="77777777" w:rsidR="00727316" w:rsidRPr="00AC27EE" w:rsidRDefault="00727316" w:rsidP="00727316">
      <w:pPr>
        <w:ind w:right="637"/>
        <w:jc w:val="right"/>
        <w:rPr>
          <w:b/>
          <w:bCs/>
          <w:sz w:val="32"/>
          <w:szCs w:val="32"/>
        </w:rPr>
      </w:pPr>
      <w:r w:rsidRPr="00AC27EE">
        <w:rPr>
          <w:b/>
          <w:bCs/>
          <w:sz w:val="32"/>
          <w:szCs w:val="32"/>
        </w:rPr>
        <w:t>Приложение № 1 к рабочей программе</w:t>
      </w:r>
    </w:p>
    <w:p w14:paraId="0ECCBE7A" w14:textId="77777777" w:rsidR="00727316" w:rsidRPr="00AC27EE" w:rsidRDefault="00727316" w:rsidP="00727316">
      <w:pPr>
        <w:jc w:val="both"/>
        <w:rPr>
          <w:sz w:val="32"/>
          <w:szCs w:val="32"/>
        </w:rPr>
      </w:pPr>
    </w:p>
    <w:p w14:paraId="5FB40697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86DB882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444C0B0C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3450B190" w14:textId="77777777" w:rsidR="00727316" w:rsidRPr="00AC27EE" w:rsidRDefault="00727316" w:rsidP="00727316">
      <w:pPr>
        <w:jc w:val="both"/>
        <w:rPr>
          <w:sz w:val="26"/>
          <w:szCs w:val="26"/>
        </w:rPr>
      </w:pPr>
      <w:r w:rsidRPr="00AC27EE">
        <w:rPr>
          <w:sz w:val="26"/>
          <w:szCs w:val="26"/>
        </w:rPr>
        <w:t xml:space="preserve">Направление подготовки – </w:t>
      </w:r>
      <w:r w:rsidRPr="00AC27EE">
        <w:rPr>
          <w:sz w:val="26"/>
          <w:szCs w:val="26"/>
          <w:u w:val="single"/>
        </w:rPr>
        <w:t>38.04.01 Экономика</w:t>
      </w:r>
    </w:p>
    <w:p w14:paraId="16B8B1DD" w14:textId="77777777" w:rsidR="00727316" w:rsidRPr="00AC27EE" w:rsidRDefault="00727316" w:rsidP="00727316">
      <w:pPr>
        <w:jc w:val="both"/>
        <w:rPr>
          <w:sz w:val="26"/>
          <w:szCs w:val="26"/>
          <w:u w:val="single"/>
        </w:rPr>
      </w:pPr>
      <w:r w:rsidRPr="00AC27EE">
        <w:rPr>
          <w:sz w:val="26"/>
          <w:szCs w:val="26"/>
        </w:rPr>
        <w:t xml:space="preserve">Профиль – </w:t>
      </w:r>
      <w:r w:rsidRPr="00AC27EE">
        <w:rPr>
          <w:iCs/>
          <w:sz w:val="26"/>
          <w:szCs w:val="26"/>
          <w:u w:val="single"/>
        </w:rPr>
        <w:t>Регламентация и нормирование труда</w:t>
      </w:r>
    </w:p>
    <w:p w14:paraId="468C28E0" w14:textId="77777777" w:rsidR="00727316" w:rsidRPr="00AC27EE" w:rsidRDefault="00727316" w:rsidP="00727316">
      <w:pPr>
        <w:jc w:val="both"/>
        <w:rPr>
          <w:sz w:val="26"/>
          <w:szCs w:val="26"/>
          <w:u w:val="single"/>
        </w:rPr>
      </w:pPr>
    </w:p>
    <w:p w14:paraId="0A08FF0E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62D8239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6AE978C8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9CB73B7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2D22EC0E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2FC68DE2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6F3DE4CD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347F742D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1898A4D0" w14:textId="77777777" w:rsidR="00727316" w:rsidRPr="00AC27EE" w:rsidRDefault="00727316" w:rsidP="00727316">
      <w:pPr>
        <w:jc w:val="both"/>
        <w:rPr>
          <w:sz w:val="36"/>
          <w:szCs w:val="36"/>
        </w:rPr>
      </w:pPr>
    </w:p>
    <w:p w14:paraId="32F77776" w14:textId="77777777" w:rsidR="00727316" w:rsidRPr="00AC27EE" w:rsidRDefault="00727316" w:rsidP="00727316">
      <w:pPr>
        <w:jc w:val="center"/>
        <w:rPr>
          <w:sz w:val="26"/>
          <w:szCs w:val="26"/>
        </w:rPr>
      </w:pPr>
      <w:r w:rsidRPr="00AC27EE">
        <w:rPr>
          <w:sz w:val="26"/>
          <w:szCs w:val="26"/>
        </w:rPr>
        <w:t>КРАСНОЯРСК</w:t>
      </w:r>
    </w:p>
    <w:p w14:paraId="33606627" w14:textId="395A4502" w:rsidR="008B7C68" w:rsidRPr="00AC27EE" w:rsidRDefault="008B7C68" w:rsidP="008B7C68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FC46C9" w14:textId="77777777" w:rsidR="008B7C68" w:rsidRPr="00AC27EE" w:rsidRDefault="008B7C68" w:rsidP="008B7C68">
      <w:pPr>
        <w:jc w:val="center"/>
        <w:rPr>
          <w:sz w:val="28"/>
          <w:szCs w:val="28"/>
        </w:rPr>
      </w:pPr>
      <w:r w:rsidRPr="00AC27EE">
        <w:rPr>
          <w:b/>
          <w:bCs/>
          <w:sz w:val="28"/>
          <w:szCs w:val="28"/>
        </w:rPr>
        <w:t>1. Общие положения</w:t>
      </w:r>
    </w:p>
    <w:p w14:paraId="3B347864" w14:textId="77777777" w:rsidR="008B7C68" w:rsidRPr="00AC27EE" w:rsidRDefault="008B7C68" w:rsidP="008B7C68">
      <w:pPr>
        <w:ind w:firstLine="720"/>
        <w:jc w:val="both"/>
      </w:pPr>
    </w:p>
    <w:p w14:paraId="658F3E52" w14:textId="77777777" w:rsidR="00727316" w:rsidRPr="00AC27EE" w:rsidRDefault="00727316" w:rsidP="00727316">
      <w:pPr>
        <w:ind w:right="-47" w:firstLine="720"/>
        <w:jc w:val="both"/>
      </w:pPr>
      <w:r w:rsidRPr="00AC27EE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356AE93" w14:textId="77777777" w:rsidR="00727316" w:rsidRPr="00AC27EE" w:rsidRDefault="00727316" w:rsidP="00727316">
      <w:pPr>
        <w:ind w:right="-47" w:firstLine="720"/>
        <w:jc w:val="both"/>
      </w:pPr>
      <w:r w:rsidRPr="00AC27EE">
        <w:t>Фонд оценочных средств предназначен для использования обучающимися, преподавателями, администрацией КрИЖТ ИрГУПС,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6F740E9F" w14:textId="77777777" w:rsidR="00727316" w:rsidRPr="00AC27EE" w:rsidRDefault="00727316" w:rsidP="00727316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>Задачами ФОС являются:</w:t>
      </w:r>
    </w:p>
    <w:p w14:paraId="5261E611" w14:textId="77777777" w:rsidR="00727316" w:rsidRPr="00AC27EE" w:rsidRDefault="00727316" w:rsidP="00727316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 xml:space="preserve">– оценка достижений обучающихся в процессе </w:t>
      </w:r>
      <w:r w:rsidRPr="00AC27EE">
        <w:rPr>
          <w:iCs/>
          <w:color w:val="000000"/>
        </w:rPr>
        <w:t>изучения дисциплины</w:t>
      </w:r>
      <w:r w:rsidRPr="00AC27EE">
        <w:rPr>
          <w:color w:val="000000"/>
        </w:rPr>
        <w:t>;</w:t>
      </w:r>
    </w:p>
    <w:p w14:paraId="10C40135" w14:textId="77777777" w:rsidR="00727316" w:rsidRPr="00AC27EE" w:rsidRDefault="00727316" w:rsidP="00727316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A6EF85D" w14:textId="77777777" w:rsidR="00727316" w:rsidRPr="00AC27EE" w:rsidRDefault="00727316" w:rsidP="00727316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AC27EE">
        <w:rPr>
          <w:color w:val="000000"/>
        </w:rPr>
        <w:t>– самоподготовка и самоконтроль обучающихся в процессе обучения.</w:t>
      </w:r>
    </w:p>
    <w:p w14:paraId="1E3AE4C6" w14:textId="77777777" w:rsidR="00727316" w:rsidRPr="00AC27EE" w:rsidRDefault="00727316" w:rsidP="00727316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AC27EE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5467435D" w14:textId="77777777" w:rsidR="00727316" w:rsidRPr="00AC27EE" w:rsidRDefault="00727316" w:rsidP="00727316">
      <w:pPr>
        <w:ind w:right="-47" w:firstLine="720"/>
        <w:jc w:val="both"/>
      </w:pPr>
      <w:r w:rsidRPr="00AC27EE">
        <w:t>Для оценки уровня сформированности компетенций используется трехуровневая система:</w:t>
      </w:r>
    </w:p>
    <w:p w14:paraId="189032E9" w14:textId="77777777" w:rsidR="00727316" w:rsidRPr="00AC27EE" w:rsidRDefault="00727316" w:rsidP="00727316">
      <w:pPr>
        <w:autoSpaceDE w:val="0"/>
        <w:ind w:right="-47" w:firstLine="709"/>
        <w:jc w:val="both"/>
        <w:rPr>
          <w:color w:val="000000"/>
          <w:lang w:eastAsia="en-US"/>
        </w:rPr>
      </w:pPr>
      <w:r w:rsidRPr="00AC27EE">
        <w:t>– минимальный уровень освоения, обязательный для всех обучающихся по завершению освоения образовательной программы;</w:t>
      </w:r>
      <w:r w:rsidRPr="00AC27EE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EFDCC3D" w14:textId="77777777" w:rsidR="00727316" w:rsidRPr="00AC27EE" w:rsidRDefault="00727316" w:rsidP="00727316">
      <w:pPr>
        <w:autoSpaceDE w:val="0"/>
        <w:ind w:right="-47" w:firstLine="709"/>
        <w:jc w:val="both"/>
        <w:rPr>
          <w:color w:val="000000"/>
          <w:lang w:eastAsia="en-US"/>
        </w:rPr>
      </w:pPr>
      <w:r w:rsidRPr="00AC27EE">
        <w:t>– базовый уровень освоения, превышение минимальных характеристик сформированности компетенций;</w:t>
      </w:r>
      <w:r w:rsidRPr="00AC27EE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99137D3" w14:textId="77777777" w:rsidR="00727316" w:rsidRPr="00AC27EE" w:rsidRDefault="00727316" w:rsidP="00727316">
      <w:pPr>
        <w:autoSpaceDE w:val="0"/>
        <w:ind w:right="-47" w:firstLine="709"/>
        <w:jc w:val="both"/>
        <w:rPr>
          <w:color w:val="000000"/>
        </w:rPr>
      </w:pPr>
      <w:r w:rsidRPr="00AC27EE">
        <w:t>– высокий уровень освоения, максимально возможная выраженность характеристик компетенций;</w:t>
      </w:r>
      <w:r w:rsidRPr="00AC27EE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B76AD52" w14:textId="77777777" w:rsidR="008B7C68" w:rsidRPr="00AC27EE" w:rsidRDefault="008B7C68" w:rsidP="008B7C68">
      <w:pPr>
        <w:autoSpaceDE w:val="0"/>
        <w:ind w:firstLine="709"/>
        <w:jc w:val="both"/>
        <w:rPr>
          <w:color w:val="000000"/>
        </w:rPr>
      </w:pPr>
    </w:p>
    <w:p w14:paraId="52E3FD27" w14:textId="77777777" w:rsidR="008B7C68" w:rsidRPr="00AC27EE" w:rsidRDefault="008B7C68" w:rsidP="008B7C68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 xml:space="preserve">2. </w:t>
      </w:r>
      <w:r w:rsidRPr="00AC27EE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14:paraId="0F739D42" w14:textId="77777777" w:rsidR="008B7C68" w:rsidRPr="00AC27EE" w:rsidRDefault="008B7C68" w:rsidP="008B7C68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AC27EE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164A984" w14:textId="77777777" w:rsidR="008B7C68" w:rsidRPr="00AC27EE" w:rsidRDefault="008B7C68" w:rsidP="008B7C68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AC27EE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6CC5F809" w14:textId="77777777" w:rsidR="005F021A" w:rsidRPr="00AC27EE" w:rsidRDefault="005F021A" w:rsidP="008B7C68">
      <w:pPr>
        <w:pStyle w:val="af7"/>
        <w:spacing w:before="0" w:beforeAutospacing="0" w:after="0" w:afterAutospacing="0"/>
        <w:ind w:firstLine="709"/>
        <w:jc w:val="both"/>
        <w:rPr>
          <w:iCs/>
        </w:rPr>
      </w:pPr>
    </w:p>
    <w:p w14:paraId="6DC82429" w14:textId="48F7FD87" w:rsidR="008B7C68" w:rsidRPr="00AC27EE" w:rsidRDefault="008B7C68" w:rsidP="005F021A">
      <w:pPr>
        <w:pStyle w:val="af7"/>
        <w:spacing w:before="0" w:beforeAutospacing="0" w:after="0" w:afterAutospacing="0"/>
        <w:ind w:firstLine="709"/>
        <w:jc w:val="both"/>
      </w:pPr>
      <w:r w:rsidRPr="00AC27EE">
        <w:rPr>
          <w:iCs/>
        </w:rPr>
        <w:t>Дисциплина «</w:t>
      </w:r>
      <w:r w:rsidR="00C66007" w:rsidRPr="00AC27EE">
        <w:rPr>
          <w:iCs/>
        </w:rPr>
        <w:t>Конфликтология</w:t>
      </w:r>
      <w:r w:rsidRPr="00AC27EE">
        <w:rPr>
          <w:iCs/>
        </w:rPr>
        <w:t>»</w:t>
      </w:r>
      <w:r w:rsidRPr="00AC27EE">
        <w:t xml:space="preserve"> участвует в формировании компетенции:</w:t>
      </w:r>
    </w:p>
    <w:p w14:paraId="322038B9" w14:textId="77777777" w:rsidR="008B7C68" w:rsidRPr="00AC27EE" w:rsidRDefault="008B7C68" w:rsidP="005F02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27EE">
        <w:rPr>
          <w:bCs/>
        </w:rPr>
        <w:t>УК-5:  с</w:t>
      </w:r>
      <w:r w:rsidRPr="00AC27EE">
        <w:rPr>
          <w:color w:val="000000"/>
        </w:rPr>
        <w:t>пособен анализировать и учитывать разнообразие культур в процессе межкультурного взаимодействия</w:t>
      </w:r>
    </w:p>
    <w:p w14:paraId="192CE68E" w14:textId="77777777" w:rsidR="008B7C68" w:rsidRPr="00AC27EE" w:rsidRDefault="008B7C68" w:rsidP="008B7C68">
      <w:pPr>
        <w:widowControl w:val="0"/>
        <w:autoSpaceDE w:val="0"/>
        <w:autoSpaceDN w:val="0"/>
        <w:adjustRightInd w:val="0"/>
      </w:pPr>
    </w:p>
    <w:p w14:paraId="3011DED1" w14:textId="7B69210C" w:rsidR="008B7C68" w:rsidRPr="00AC27EE" w:rsidRDefault="008B7C68" w:rsidP="008B7C68">
      <w:pPr>
        <w:jc w:val="center"/>
        <w:rPr>
          <w:b/>
          <w:bCs/>
        </w:rPr>
      </w:pPr>
      <w:r w:rsidRPr="00AC27EE">
        <w:rPr>
          <w:b/>
          <w:bCs/>
        </w:rPr>
        <w:t>Программа контрольно-оценочных мероприятий  очно-заочная форма обучения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3261"/>
      </w:tblGrid>
      <w:tr w:rsidR="004738C4" w:rsidRPr="00AC27EE" w14:paraId="67B0E4DC" w14:textId="77777777" w:rsidTr="00DD0A7F">
        <w:trPr>
          <w:tblHeader/>
        </w:trPr>
        <w:tc>
          <w:tcPr>
            <w:tcW w:w="426" w:type="dxa"/>
            <w:vAlign w:val="center"/>
          </w:tcPr>
          <w:p w14:paraId="6EAD7E05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10C8874C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77FB1D49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779F7FF0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контрольно-оценочного</w:t>
            </w:r>
          </w:p>
          <w:p w14:paraId="3CFC154C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2DC9C8DF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Объект контроля</w:t>
            </w:r>
          </w:p>
          <w:p w14:paraId="312BD8B2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7A24FBA7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 xml:space="preserve">Код индикатора достижения </w:t>
            </w:r>
            <w:r w:rsidRPr="00AC27EE">
              <w:rPr>
                <w:sz w:val="16"/>
                <w:szCs w:val="16"/>
              </w:rPr>
              <w:t>компетенции</w:t>
            </w:r>
          </w:p>
        </w:tc>
        <w:tc>
          <w:tcPr>
            <w:tcW w:w="3261" w:type="dxa"/>
            <w:vAlign w:val="center"/>
          </w:tcPr>
          <w:p w14:paraId="77D73172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1590E551" w14:textId="77777777" w:rsidR="004738C4" w:rsidRPr="00AC27EE" w:rsidRDefault="004738C4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 средства</w:t>
            </w:r>
          </w:p>
          <w:p w14:paraId="72BA147D" w14:textId="77777777" w:rsidR="004738C4" w:rsidRPr="00AC27EE" w:rsidRDefault="004738C4" w:rsidP="004738C4">
            <w:pPr>
              <w:jc w:val="center"/>
              <w:rPr>
                <w:i/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(форма проведения)</w:t>
            </w:r>
          </w:p>
        </w:tc>
      </w:tr>
      <w:tr w:rsidR="004738C4" w:rsidRPr="00AC27EE" w14:paraId="6B7B3CEA" w14:textId="77777777" w:rsidTr="005F021A">
        <w:tc>
          <w:tcPr>
            <w:tcW w:w="10307" w:type="dxa"/>
            <w:gridSpan w:val="6"/>
            <w:vAlign w:val="center"/>
          </w:tcPr>
          <w:p w14:paraId="0848CA08" w14:textId="77777777" w:rsidR="004738C4" w:rsidRPr="00AC27EE" w:rsidRDefault="004738C4" w:rsidP="004738C4">
            <w:pPr>
              <w:jc w:val="center"/>
              <w:rPr>
                <w:i/>
                <w:iCs/>
                <w:sz w:val="20"/>
                <w:szCs w:val="20"/>
              </w:rPr>
            </w:pPr>
            <w:r w:rsidRPr="00AC27EE">
              <w:rPr>
                <w:b/>
                <w:bCs/>
                <w:sz w:val="20"/>
                <w:szCs w:val="20"/>
              </w:rPr>
              <w:t xml:space="preserve">2 </w:t>
            </w:r>
            <w:r w:rsidRPr="00AC27EE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626DF1" w:rsidRPr="00AC27EE" w14:paraId="6C2F310E" w14:textId="77777777" w:rsidTr="005F021A">
        <w:tc>
          <w:tcPr>
            <w:tcW w:w="426" w:type="dxa"/>
            <w:vAlign w:val="center"/>
          </w:tcPr>
          <w:p w14:paraId="0C0C1C7D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7ADA60D" w14:textId="29663755" w:rsidR="00626DF1" w:rsidRPr="00AC27EE" w:rsidRDefault="00C66007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DD0A7F">
              <w:rPr>
                <w:sz w:val="20"/>
                <w:szCs w:val="20"/>
              </w:rPr>
              <w:t>-2</w:t>
            </w:r>
          </w:p>
        </w:tc>
        <w:tc>
          <w:tcPr>
            <w:tcW w:w="1700" w:type="dxa"/>
            <w:vAlign w:val="center"/>
          </w:tcPr>
          <w:p w14:paraId="6BC82BDC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AA18D76" w14:textId="5F940F0E" w:rsidR="00626DF1" w:rsidRPr="00AC27EE" w:rsidRDefault="00626DF1" w:rsidP="00626DF1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</w:tc>
        <w:tc>
          <w:tcPr>
            <w:tcW w:w="1133" w:type="dxa"/>
            <w:vAlign w:val="center"/>
          </w:tcPr>
          <w:p w14:paraId="57B86C1E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УК-5.1</w:t>
            </w:r>
          </w:p>
          <w:p w14:paraId="314E4CAC" w14:textId="28128199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8FA11BB" w14:textId="246A479B" w:rsidR="00626DF1" w:rsidRPr="00AC27EE" w:rsidRDefault="00AC6D68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23E03A74" w14:textId="3C87207B" w:rsidR="00626DF1" w:rsidRPr="00AC27EE" w:rsidRDefault="00626DF1" w:rsidP="00AC6D68">
            <w:pPr>
              <w:rPr>
                <w:sz w:val="20"/>
                <w:szCs w:val="20"/>
              </w:rPr>
            </w:pPr>
          </w:p>
        </w:tc>
      </w:tr>
      <w:tr w:rsidR="00626DF1" w:rsidRPr="00AC27EE" w14:paraId="54FA4B8B" w14:textId="77777777" w:rsidTr="005F021A">
        <w:tc>
          <w:tcPr>
            <w:tcW w:w="426" w:type="dxa"/>
            <w:vAlign w:val="center"/>
          </w:tcPr>
          <w:p w14:paraId="32056702" w14:textId="41849C4B" w:rsidR="00626DF1" w:rsidRPr="00AC27EE" w:rsidRDefault="005B6990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44D8FB2" w14:textId="3D8074F4" w:rsidR="00626DF1" w:rsidRPr="00AC27EE" w:rsidRDefault="00DD0A7F" w:rsidP="00626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7E8E5C94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6828D75" w14:textId="49AA3B12" w:rsidR="00626DF1" w:rsidRPr="00AC27EE" w:rsidRDefault="00626DF1" w:rsidP="005B699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</w:t>
            </w:r>
            <w:r w:rsidR="005B6990" w:rsidRPr="00AC27EE">
              <w:rPr>
                <w:sz w:val="20"/>
                <w:szCs w:val="20"/>
              </w:rPr>
              <w:t xml:space="preserve">2 </w:t>
            </w:r>
            <w:r w:rsidRPr="00AC27EE">
              <w:rPr>
                <w:sz w:val="20"/>
                <w:szCs w:val="20"/>
              </w:rPr>
              <w:t>Социальный конфликт: сущность, причины, типология</w:t>
            </w:r>
          </w:p>
        </w:tc>
        <w:tc>
          <w:tcPr>
            <w:tcW w:w="1133" w:type="dxa"/>
            <w:vAlign w:val="center"/>
          </w:tcPr>
          <w:p w14:paraId="4979865D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УК.5-1</w:t>
            </w:r>
          </w:p>
          <w:p w14:paraId="562474DA" w14:textId="690285B3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FA3AB95" w14:textId="6ADB85D9" w:rsidR="00626DF1" w:rsidRPr="00AC27EE" w:rsidRDefault="00626DF1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Терминологический </w:t>
            </w:r>
            <w:r w:rsidR="002710F7" w:rsidRPr="00AC27EE">
              <w:rPr>
                <w:sz w:val="20"/>
                <w:szCs w:val="20"/>
              </w:rPr>
              <w:t>диктант</w:t>
            </w:r>
            <w:r w:rsidR="00C66007" w:rsidRPr="00AC27EE">
              <w:rPr>
                <w:sz w:val="20"/>
                <w:szCs w:val="20"/>
              </w:rPr>
              <w:t xml:space="preserve"> (письменно)</w:t>
            </w:r>
          </w:p>
        </w:tc>
      </w:tr>
      <w:tr w:rsidR="00626DF1" w:rsidRPr="00AC27EE" w14:paraId="125A359B" w14:textId="77777777" w:rsidTr="005F021A">
        <w:tc>
          <w:tcPr>
            <w:tcW w:w="426" w:type="dxa"/>
            <w:vAlign w:val="center"/>
          </w:tcPr>
          <w:p w14:paraId="2130FA3A" w14:textId="40EFA6E6" w:rsidR="00626DF1" w:rsidRPr="00AC27EE" w:rsidRDefault="005B6990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EFC37AB" w14:textId="79FAFCA2" w:rsidR="00626DF1" w:rsidRPr="00AC27EE" w:rsidRDefault="00DD0A7F" w:rsidP="00626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5CF08897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2B4F13C" w14:textId="47BDAA0A" w:rsidR="00626DF1" w:rsidRPr="00AC27EE" w:rsidRDefault="00626DF1" w:rsidP="005B699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</w:t>
            </w:r>
            <w:r w:rsidR="005B6990" w:rsidRPr="00AC27EE">
              <w:rPr>
                <w:sz w:val="20"/>
                <w:szCs w:val="20"/>
              </w:rPr>
              <w:t>3</w:t>
            </w:r>
            <w:r w:rsidRPr="00AC27EE">
              <w:rPr>
                <w:sz w:val="20"/>
                <w:szCs w:val="20"/>
              </w:rPr>
              <w:t xml:space="preserve"> Современные подходы к исследованию конфликта </w:t>
            </w:r>
          </w:p>
        </w:tc>
        <w:tc>
          <w:tcPr>
            <w:tcW w:w="1133" w:type="dxa"/>
            <w:vAlign w:val="center"/>
          </w:tcPr>
          <w:p w14:paraId="42973F3F" w14:textId="77777777" w:rsidR="00626DF1" w:rsidRPr="00AC27EE" w:rsidRDefault="00626DF1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18"/>
                <w:szCs w:val="18"/>
              </w:rPr>
              <w:t>УК.5-1</w:t>
            </w:r>
          </w:p>
          <w:p w14:paraId="3F62336C" w14:textId="20D009EF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172486A" w14:textId="20216A23" w:rsidR="00626DF1" w:rsidRPr="00AC27EE" w:rsidRDefault="00AC6D68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355B806A" w14:textId="1C49BAE3" w:rsidR="00626DF1" w:rsidRPr="00AC27EE" w:rsidRDefault="00626DF1" w:rsidP="005F021A">
            <w:pPr>
              <w:rPr>
                <w:sz w:val="20"/>
                <w:szCs w:val="20"/>
              </w:rPr>
            </w:pPr>
          </w:p>
        </w:tc>
      </w:tr>
      <w:tr w:rsidR="00626DF1" w:rsidRPr="00AC27EE" w14:paraId="37F18D52" w14:textId="77777777" w:rsidTr="005F021A">
        <w:tc>
          <w:tcPr>
            <w:tcW w:w="426" w:type="dxa"/>
            <w:vAlign w:val="center"/>
          </w:tcPr>
          <w:p w14:paraId="3D6E0830" w14:textId="56861B9D" w:rsidR="00626DF1" w:rsidRPr="00AC27EE" w:rsidRDefault="00DD0A7F" w:rsidP="0062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13CF6B9" w14:textId="15036010" w:rsidR="00626DF1" w:rsidRPr="00AC27EE" w:rsidRDefault="00DD0A7F" w:rsidP="00626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5AD1F684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260E0149" w14:textId="3468C2E2" w:rsidR="00626DF1" w:rsidRPr="00AC27EE" w:rsidRDefault="00626DF1" w:rsidP="00626DF1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2.1 Общая теория конфликта </w:t>
            </w:r>
          </w:p>
        </w:tc>
        <w:tc>
          <w:tcPr>
            <w:tcW w:w="1133" w:type="dxa"/>
            <w:vAlign w:val="center"/>
          </w:tcPr>
          <w:p w14:paraId="7003F6C6" w14:textId="77777777" w:rsidR="00626DF1" w:rsidRPr="00AC27EE" w:rsidRDefault="00626DF1" w:rsidP="00626DF1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19E1EADA" w14:textId="5C393F8A" w:rsidR="00626DF1" w:rsidRPr="00AC27EE" w:rsidRDefault="00AC6D68" w:rsidP="005F021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631F0437" w14:textId="373F067C" w:rsidR="00626DF1" w:rsidRPr="00AC27EE" w:rsidRDefault="00626DF1" w:rsidP="005F021A">
            <w:pPr>
              <w:rPr>
                <w:sz w:val="20"/>
                <w:szCs w:val="20"/>
              </w:rPr>
            </w:pPr>
          </w:p>
        </w:tc>
      </w:tr>
      <w:tr w:rsidR="00DD0A7F" w:rsidRPr="00AC27EE" w14:paraId="5F7D27BA" w14:textId="77777777" w:rsidTr="005F021A">
        <w:tc>
          <w:tcPr>
            <w:tcW w:w="426" w:type="dxa"/>
            <w:vAlign w:val="center"/>
          </w:tcPr>
          <w:p w14:paraId="48C74660" w14:textId="72FAE62C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14:paraId="1FE3A492" w14:textId="4ABC3E76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7B2D4AC1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399C687" w14:textId="320916BE" w:rsidR="00DD0A7F" w:rsidRPr="00AC27EE" w:rsidRDefault="00DD0A7F" w:rsidP="00DD0A7F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2.2 Поведение человека в конфликтной ситуации</w:t>
            </w:r>
          </w:p>
        </w:tc>
        <w:tc>
          <w:tcPr>
            <w:tcW w:w="1133" w:type="dxa"/>
            <w:vAlign w:val="center"/>
          </w:tcPr>
          <w:p w14:paraId="7DC032B6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51665FFC" w14:textId="2C607F7B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</w:tc>
      </w:tr>
      <w:tr w:rsidR="00DD0A7F" w:rsidRPr="00AC27EE" w14:paraId="0BD92565" w14:textId="77777777" w:rsidTr="005F021A">
        <w:tc>
          <w:tcPr>
            <w:tcW w:w="426" w:type="dxa"/>
            <w:vAlign w:val="center"/>
          </w:tcPr>
          <w:p w14:paraId="5F69FAF6" w14:textId="1E5D0A9E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FCD9AE3" w14:textId="4C802334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0DBBE969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CF606D4" w14:textId="21BA4B2C" w:rsidR="00DD0A7F" w:rsidRPr="00AC27EE" w:rsidRDefault="00DD0A7F" w:rsidP="00DD0A7F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1133" w:type="dxa"/>
            <w:vAlign w:val="center"/>
          </w:tcPr>
          <w:p w14:paraId="5B4904FB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06940B9C" w14:textId="6CD7F1D6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1B50F524" w14:textId="7EE0A446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3023CAFD" w14:textId="77777777" w:rsidTr="005F021A">
        <w:tc>
          <w:tcPr>
            <w:tcW w:w="426" w:type="dxa"/>
            <w:vAlign w:val="center"/>
          </w:tcPr>
          <w:p w14:paraId="247C59D4" w14:textId="726D00C6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18ECE17" w14:textId="6AD357FB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6E852B68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5DF39EF" w14:textId="02E289CA" w:rsidR="00DD0A7F" w:rsidRPr="00AC27EE" w:rsidRDefault="00DD0A7F" w:rsidP="00DD0A7F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2.4 Анализ и моделирование конфликта </w:t>
            </w:r>
          </w:p>
        </w:tc>
        <w:tc>
          <w:tcPr>
            <w:tcW w:w="1133" w:type="dxa"/>
            <w:vAlign w:val="center"/>
          </w:tcPr>
          <w:p w14:paraId="1E615F64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18"/>
                <w:szCs w:val="18"/>
              </w:rPr>
              <w:t>УК.5-2</w:t>
            </w:r>
          </w:p>
        </w:tc>
        <w:tc>
          <w:tcPr>
            <w:tcW w:w="3261" w:type="dxa"/>
          </w:tcPr>
          <w:p w14:paraId="18953BCC" w14:textId="184AD339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</w:tc>
      </w:tr>
      <w:tr w:rsidR="00DD0A7F" w:rsidRPr="00AC27EE" w14:paraId="39D0D6CE" w14:textId="77777777" w:rsidTr="005F021A">
        <w:tc>
          <w:tcPr>
            <w:tcW w:w="426" w:type="dxa"/>
            <w:vAlign w:val="center"/>
          </w:tcPr>
          <w:p w14:paraId="293A87BB" w14:textId="5AC3A0AB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575DCC3" w14:textId="48E32D12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55A2F7C9" w14:textId="6D1F489A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808B6C7" w14:textId="47CCC3B4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2.5 Межличностные и внутригрупповые конфликты </w:t>
            </w:r>
          </w:p>
        </w:tc>
        <w:tc>
          <w:tcPr>
            <w:tcW w:w="1133" w:type="dxa"/>
            <w:vAlign w:val="center"/>
          </w:tcPr>
          <w:p w14:paraId="3158EB8D" w14:textId="3716CCC3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B515258" w14:textId="43EB8DDC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03497322" w14:textId="77777777" w:rsidTr="005F021A">
        <w:tc>
          <w:tcPr>
            <w:tcW w:w="426" w:type="dxa"/>
            <w:vAlign w:val="center"/>
          </w:tcPr>
          <w:p w14:paraId="17D44295" w14:textId="1DF799F6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50AFDDC" w14:textId="4E44F32A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51B9BD1A" w14:textId="64312704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5D987073" w14:textId="157CA883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2.6 Конфликт и стресс </w:t>
            </w:r>
          </w:p>
        </w:tc>
        <w:tc>
          <w:tcPr>
            <w:tcW w:w="1133" w:type="dxa"/>
            <w:vAlign w:val="center"/>
          </w:tcPr>
          <w:p w14:paraId="3C1EDC18" w14:textId="0072A856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06EE6947" w14:textId="37D995C0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432A3315" w14:textId="77777777" w:rsidTr="005F021A">
        <w:tc>
          <w:tcPr>
            <w:tcW w:w="426" w:type="dxa"/>
            <w:vAlign w:val="center"/>
          </w:tcPr>
          <w:p w14:paraId="29B2C1E7" w14:textId="3EDA440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9C596C8" w14:textId="4631741D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3C3644A8" w14:textId="4CB2B405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F4BE3F" w14:textId="6A596515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2.7 Конфликт в организации </w:t>
            </w:r>
          </w:p>
        </w:tc>
        <w:tc>
          <w:tcPr>
            <w:tcW w:w="1133" w:type="dxa"/>
            <w:vAlign w:val="center"/>
          </w:tcPr>
          <w:p w14:paraId="303328DD" w14:textId="18B18B6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5B3860B" w14:textId="4F2BED18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7DC9BFD1" w14:textId="77777777" w:rsidTr="005F021A">
        <w:tc>
          <w:tcPr>
            <w:tcW w:w="426" w:type="dxa"/>
            <w:vAlign w:val="center"/>
          </w:tcPr>
          <w:p w14:paraId="32CB1B3A" w14:textId="56710D05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34E04767" w14:textId="72405EEA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1B201143" w14:textId="7EB10F69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842FED2" w14:textId="0287B904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2.8 Межгрупповой конфликт </w:t>
            </w:r>
          </w:p>
        </w:tc>
        <w:tc>
          <w:tcPr>
            <w:tcW w:w="1133" w:type="dxa"/>
            <w:vAlign w:val="center"/>
          </w:tcPr>
          <w:p w14:paraId="7D36A310" w14:textId="5E813BAD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09D926B3" w14:textId="2C99892F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341AA8C8" w14:textId="6C3E6755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3AF5E5E6" w14:textId="77777777" w:rsidTr="005F021A">
        <w:tc>
          <w:tcPr>
            <w:tcW w:w="426" w:type="dxa"/>
            <w:vAlign w:val="center"/>
          </w:tcPr>
          <w:p w14:paraId="46BC2ABC" w14:textId="4A0D6D68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3BC0448A" w14:textId="2A8623CE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5A123E98" w14:textId="69A9290D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F82C9B" w14:textId="2BD16E86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2.9 Предупреждение и разрешение конфликта </w:t>
            </w:r>
          </w:p>
        </w:tc>
        <w:tc>
          <w:tcPr>
            <w:tcW w:w="1133" w:type="dxa"/>
            <w:vAlign w:val="center"/>
          </w:tcPr>
          <w:p w14:paraId="33D3F28D" w14:textId="5AD5708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73A0472E" w14:textId="193098D5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650CE68F" w14:textId="310F0AA3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2D36E643" w14:textId="77777777" w:rsidTr="005F021A">
        <w:tc>
          <w:tcPr>
            <w:tcW w:w="426" w:type="dxa"/>
            <w:vAlign w:val="center"/>
          </w:tcPr>
          <w:p w14:paraId="56F9CF8C" w14:textId="002AFA8A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489C1749" w14:textId="771865C8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273614CD" w14:textId="1998C5F2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0C8C8AC" w14:textId="1C89DAA2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>2.10 Конфликт в сфере труда и производства</w:t>
            </w:r>
          </w:p>
        </w:tc>
        <w:tc>
          <w:tcPr>
            <w:tcW w:w="1133" w:type="dxa"/>
            <w:vAlign w:val="center"/>
          </w:tcPr>
          <w:p w14:paraId="11C76446" w14:textId="673BCB48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2FCA547F" w14:textId="7863E52A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295E9996" w14:textId="2917E935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261B6F90" w14:textId="77777777" w:rsidTr="005F021A">
        <w:tc>
          <w:tcPr>
            <w:tcW w:w="426" w:type="dxa"/>
            <w:vAlign w:val="center"/>
          </w:tcPr>
          <w:p w14:paraId="0ADFEA39" w14:textId="0BDA25C0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4B2950F7" w14:textId="7E05A296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0B13FFC8" w14:textId="14EE8FD0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9484C4A" w14:textId="6F953C0F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2.11 Управление социальным конфликтом </w:t>
            </w:r>
          </w:p>
        </w:tc>
        <w:tc>
          <w:tcPr>
            <w:tcW w:w="1133" w:type="dxa"/>
            <w:vAlign w:val="center"/>
          </w:tcPr>
          <w:p w14:paraId="05A361F1" w14:textId="1DBE1773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67F110B9" w14:textId="0CF2FC45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DD0A7F" w:rsidRPr="00AC27EE" w14:paraId="2996E012" w14:textId="77777777" w:rsidTr="005F021A">
        <w:tc>
          <w:tcPr>
            <w:tcW w:w="426" w:type="dxa"/>
            <w:vAlign w:val="center"/>
          </w:tcPr>
          <w:p w14:paraId="7BA47551" w14:textId="4AE6F145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6F359F61" w14:textId="183FECEF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77304F49" w14:textId="1F0FC933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35E97E3" w14:textId="4B2E0907" w:rsidR="00DD0A7F" w:rsidRPr="00AC27EE" w:rsidRDefault="00DD0A7F" w:rsidP="00DD0A7F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 w:rsidRPr="00AC27EE">
              <w:rPr>
                <w:sz w:val="20"/>
                <w:szCs w:val="20"/>
              </w:rPr>
              <w:t xml:space="preserve">2.12 Основы урегулирования конфликтов </w:t>
            </w:r>
          </w:p>
        </w:tc>
        <w:tc>
          <w:tcPr>
            <w:tcW w:w="1133" w:type="dxa"/>
            <w:vAlign w:val="center"/>
          </w:tcPr>
          <w:p w14:paraId="2EF59663" w14:textId="407D735B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8729ADE" w14:textId="2B5B6888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Доклад (устно)</w:t>
            </w:r>
          </w:p>
          <w:p w14:paraId="1E973347" w14:textId="155A4F81" w:rsidR="00DD0A7F" w:rsidRPr="00AC27EE" w:rsidRDefault="00DD0A7F" w:rsidP="00DD0A7F">
            <w:pPr>
              <w:rPr>
                <w:sz w:val="20"/>
                <w:szCs w:val="20"/>
              </w:rPr>
            </w:pPr>
          </w:p>
        </w:tc>
      </w:tr>
      <w:tr w:rsidR="00DD0A7F" w:rsidRPr="00AC27EE" w14:paraId="2791BD4E" w14:textId="77777777" w:rsidTr="005F021A">
        <w:tc>
          <w:tcPr>
            <w:tcW w:w="426" w:type="dxa"/>
            <w:vAlign w:val="center"/>
          </w:tcPr>
          <w:p w14:paraId="209EF5DF" w14:textId="0357B34C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0D4B3C0A" w14:textId="7E693F64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1A4AFED0" w14:textId="77777777" w:rsidR="00DD0A7F" w:rsidRPr="00AC27EE" w:rsidRDefault="00DD0A7F" w:rsidP="00DD0A7F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4A1E275C" w14:textId="77777777" w:rsidR="00DD0A7F" w:rsidRPr="00AC27EE" w:rsidRDefault="00DD0A7F" w:rsidP="00DD0A7F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77D4D655" w14:textId="77777777" w:rsidR="00DD0A7F" w:rsidRPr="00AC27EE" w:rsidRDefault="00DD0A7F" w:rsidP="00DD0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УК-5.2</w:t>
            </w:r>
          </w:p>
        </w:tc>
        <w:tc>
          <w:tcPr>
            <w:tcW w:w="3261" w:type="dxa"/>
          </w:tcPr>
          <w:p w14:paraId="3B2F7B16" w14:textId="20EBDBED" w:rsidR="00DD0A7F" w:rsidRPr="00AC27EE" w:rsidRDefault="00DD0A7F" w:rsidP="00DD0A7F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Тест (компьютерные технологии)</w:t>
            </w:r>
          </w:p>
        </w:tc>
      </w:tr>
    </w:tbl>
    <w:p w14:paraId="1D1829A9" w14:textId="77777777" w:rsidR="004738C4" w:rsidRPr="00AC27EE" w:rsidRDefault="004738C4" w:rsidP="004738C4">
      <w:pPr>
        <w:jc w:val="both"/>
        <w:rPr>
          <w:lang w:val="en-US"/>
        </w:rPr>
      </w:pPr>
    </w:p>
    <w:p w14:paraId="62BD5445" w14:textId="77777777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</w:p>
    <w:p w14:paraId="6A2F2FB8" w14:textId="77777777" w:rsidR="008B7C68" w:rsidRPr="00AC27EE" w:rsidRDefault="008B7C68" w:rsidP="008B7C68">
      <w:pPr>
        <w:jc w:val="center"/>
        <w:rPr>
          <w:b/>
          <w:bCs/>
        </w:rPr>
      </w:pPr>
      <w:r w:rsidRPr="00AC27EE">
        <w:rPr>
          <w:b/>
          <w:bCs/>
        </w:rPr>
        <w:t>Описание показателей и критериев оценивания компетенций.</w:t>
      </w:r>
    </w:p>
    <w:p w14:paraId="2F468DC5" w14:textId="77777777" w:rsidR="008B7C68" w:rsidRPr="00AC27EE" w:rsidRDefault="008B7C68" w:rsidP="008B7C68">
      <w:pPr>
        <w:jc w:val="center"/>
        <w:rPr>
          <w:b/>
          <w:bCs/>
        </w:rPr>
      </w:pPr>
      <w:r w:rsidRPr="00AC27EE">
        <w:rPr>
          <w:b/>
          <w:bCs/>
        </w:rPr>
        <w:t>Описание шкал оценивания</w:t>
      </w:r>
    </w:p>
    <w:p w14:paraId="40B995EF" w14:textId="77777777" w:rsidR="008B7C68" w:rsidRPr="00AC27EE" w:rsidRDefault="008B7C68" w:rsidP="007F3D77">
      <w:pPr>
        <w:ind w:firstLine="709"/>
        <w:jc w:val="both"/>
      </w:pPr>
      <w:r w:rsidRPr="00AC27EE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2AB9C3B9" w14:textId="77777777" w:rsidR="008B7C68" w:rsidRPr="00AC27EE" w:rsidRDefault="008B7C68" w:rsidP="007F3D77">
      <w:pPr>
        <w:ind w:firstLine="709"/>
        <w:jc w:val="both"/>
      </w:pPr>
      <w:r w:rsidRPr="00AC27EE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оценки при проведении промежуточной аттестации.</w:t>
      </w:r>
    </w:p>
    <w:p w14:paraId="33965824" w14:textId="17D30820" w:rsidR="008B7C68" w:rsidRPr="00AC27EE" w:rsidRDefault="008B7C68" w:rsidP="007F3D77">
      <w:pPr>
        <w:ind w:firstLine="709"/>
        <w:jc w:val="both"/>
      </w:pPr>
      <w:r w:rsidRPr="00AC27EE">
        <w:t>Для оценивания результатов обучения используется двухбалльная шкала</w:t>
      </w:r>
      <w:r w:rsidR="00C66007" w:rsidRPr="00AC27EE">
        <w:t>.</w:t>
      </w:r>
    </w:p>
    <w:p w14:paraId="29C01EF1" w14:textId="54D45FFD" w:rsidR="008B7C68" w:rsidRPr="00AC27EE" w:rsidRDefault="008B7C68" w:rsidP="007F3D77">
      <w:pPr>
        <w:ind w:firstLine="709"/>
        <w:jc w:val="both"/>
      </w:pPr>
      <w:r w:rsidRPr="00AC27EE">
        <w:t xml:space="preserve">Перечень оценочных средств, используемых для оценивания компетенций на различных этапах их формирования, а </w:t>
      </w:r>
      <w:r w:rsidR="0028790D" w:rsidRPr="00AC27EE">
        <w:t>также</w:t>
      </w:r>
      <w:r w:rsidRPr="00AC27EE">
        <w:t xml:space="preserve"> краткая характеристика этих средств приведены в таблице</w:t>
      </w:r>
    </w:p>
    <w:p w14:paraId="4A6FD06D" w14:textId="77777777" w:rsidR="008B7C68" w:rsidRPr="00AC27EE" w:rsidRDefault="008B7C68" w:rsidP="008B7C68">
      <w:pPr>
        <w:ind w:firstLine="540"/>
        <w:jc w:val="both"/>
        <w:rPr>
          <w:i/>
          <w:iCs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2065"/>
        <w:gridCol w:w="5641"/>
        <w:gridCol w:w="2127"/>
      </w:tblGrid>
      <w:tr w:rsidR="008B7C68" w:rsidRPr="00AC27EE" w14:paraId="5159E33D" w14:textId="77777777" w:rsidTr="00DD0A7F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D60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54D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1E2C7B7A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</w:t>
            </w:r>
          </w:p>
          <w:p w14:paraId="2B89BE94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03A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62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Представление</w:t>
            </w:r>
          </w:p>
          <w:p w14:paraId="7A23A71D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</w:t>
            </w:r>
          </w:p>
          <w:p w14:paraId="44CEECA9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средства в ФОС</w:t>
            </w:r>
          </w:p>
        </w:tc>
      </w:tr>
      <w:tr w:rsidR="008B7C68" w:rsidRPr="00AC27EE" w14:paraId="18E0CC06" w14:textId="77777777" w:rsidTr="007314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ED2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E1BB" w14:textId="77777777" w:rsidR="008B7C68" w:rsidRPr="00AC27EE" w:rsidRDefault="008B7C68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98E" w14:textId="77777777" w:rsidR="008B7C68" w:rsidRPr="00AC27EE" w:rsidRDefault="008B7C68" w:rsidP="00EC23B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14:paraId="0ACF9AA1" w14:textId="77777777" w:rsidR="008B7C68" w:rsidRPr="00AC27EE" w:rsidRDefault="008B7C68" w:rsidP="00EC23B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D540" w14:textId="77777777" w:rsidR="008B7C68" w:rsidRPr="00AC27EE" w:rsidRDefault="008B7C68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8B7C68" w:rsidRPr="00AC27EE" w14:paraId="2CAC49A0" w14:textId="77777777" w:rsidTr="007314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9C6" w14:textId="16DA5948" w:rsidR="008B7C68" w:rsidRPr="00AC27EE" w:rsidRDefault="002710F7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DD8C" w14:textId="637A3346" w:rsidR="008B7C68" w:rsidRPr="00AC27EE" w:rsidRDefault="00626DF1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</w:t>
            </w:r>
            <w:r w:rsidR="008B7C68" w:rsidRPr="00AC27EE">
              <w:rPr>
                <w:sz w:val="20"/>
                <w:szCs w:val="20"/>
              </w:rPr>
              <w:t>оклад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AE" w14:textId="77777777" w:rsidR="008B7C68" w:rsidRPr="00AC27EE" w:rsidRDefault="008B7C68" w:rsidP="00EC23B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59909131" w14:textId="77777777" w:rsidR="008B7C68" w:rsidRPr="00AC27EE" w:rsidRDefault="008B7C68" w:rsidP="00EC23B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A60" w14:textId="77777777" w:rsidR="008B7C68" w:rsidRPr="00AC27EE" w:rsidRDefault="008B7C68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lastRenderedPageBreak/>
              <w:t>Темы докладов, сообщений</w:t>
            </w:r>
          </w:p>
        </w:tc>
      </w:tr>
      <w:tr w:rsidR="00E70CCD" w:rsidRPr="00AC27EE" w14:paraId="0F3127F2" w14:textId="77777777" w:rsidTr="007314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E29" w14:textId="11718F3A" w:rsidR="00E70CCD" w:rsidRPr="00AC27EE" w:rsidRDefault="00DD0A7F" w:rsidP="00E70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569" w14:textId="5F39D4DF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Зачет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F3B" w14:textId="77777777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0CAB2A31" w14:textId="166F1039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3E85" w14:textId="281C4F0E" w:rsidR="00E70CCD" w:rsidRPr="00AC27EE" w:rsidRDefault="00E70CCD" w:rsidP="00E70CCD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6BD62828" w14:textId="77777777" w:rsidR="008B7C68" w:rsidRPr="00AC27EE" w:rsidRDefault="008B7C68" w:rsidP="008B7C68">
      <w:pPr>
        <w:ind w:firstLine="567"/>
        <w:jc w:val="center"/>
        <w:rPr>
          <w:b/>
          <w:bCs/>
        </w:rPr>
      </w:pPr>
    </w:p>
    <w:p w14:paraId="444C27FB" w14:textId="77777777" w:rsidR="00E70CCD" w:rsidRPr="00AC27EE" w:rsidRDefault="00E70CCD" w:rsidP="00E70CCD">
      <w:pPr>
        <w:ind w:firstLine="720"/>
        <w:jc w:val="center"/>
        <w:rPr>
          <w:b/>
          <w:bCs/>
        </w:rPr>
      </w:pPr>
      <w:r w:rsidRPr="00AC27EE">
        <w:rPr>
          <w:b/>
          <w:bCs/>
        </w:rPr>
        <w:t xml:space="preserve">Критерии и шкала оценивания тестовых заданий при промежуточной аттестации </w:t>
      </w:r>
    </w:p>
    <w:p w14:paraId="38A698A8" w14:textId="77777777" w:rsidR="00E70CCD" w:rsidRPr="00AC27EE" w:rsidRDefault="00E70CCD" w:rsidP="00E70CCD">
      <w:pPr>
        <w:ind w:firstLine="720"/>
        <w:jc w:val="center"/>
        <w:rPr>
          <w:b/>
        </w:rPr>
      </w:pPr>
      <w:r w:rsidRPr="00AC27EE">
        <w:rPr>
          <w:b/>
          <w:bCs/>
        </w:rPr>
        <w:t>в форме зачета</w:t>
      </w:r>
    </w:p>
    <w:tbl>
      <w:tblPr>
        <w:tblW w:w="5145" w:type="pct"/>
        <w:jc w:val="center"/>
        <w:tblLook w:val="01E0" w:firstRow="1" w:lastRow="1" w:firstColumn="1" w:lastColumn="1" w:noHBand="0" w:noVBand="0"/>
      </w:tblPr>
      <w:tblGrid>
        <w:gridCol w:w="2605"/>
        <w:gridCol w:w="7739"/>
      </w:tblGrid>
      <w:tr w:rsidR="00E70CCD" w:rsidRPr="00AC27EE" w14:paraId="56B1EC5F" w14:textId="77777777" w:rsidTr="0028790D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204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D40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E70CCD" w:rsidRPr="00AC27EE" w14:paraId="6200516A" w14:textId="77777777" w:rsidTr="0028790D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68D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11F" w14:textId="77777777" w:rsidR="00E70CCD" w:rsidRPr="00AC27EE" w:rsidRDefault="00E70CCD" w:rsidP="004738C4">
            <w:pPr>
              <w:jc w:val="both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E70CCD" w:rsidRPr="00AC27EE" w14:paraId="1CF56986" w14:textId="77777777" w:rsidTr="0028790D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49B7" w14:textId="77777777" w:rsidR="00E70CCD" w:rsidRPr="00AC27EE" w:rsidRDefault="00E70CCD" w:rsidP="004738C4">
            <w:pPr>
              <w:jc w:val="center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522" w14:textId="77777777" w:rsidR="00E70CCD" w:rsidRPr="00AC27EE" w:rsidRDefault="00E70CCD" w:rsidP="004738C4">
            <w:pPr>
              <w:jc w:val="both"/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4DC2666F" w14:textId="77777777" w:rsidR="008B7C68" w:rsidRPr="00AC27EE" w:rsidRDefault="008B7C68" w:rsidP="008B7C68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35E09D45" w14:textId="77777777" w:rsidR="008B7C68" w:rsidRPr="00AC27EE" w:rsidRDefault="008B7C68" w:rsidP="008B7C68">
      <w:pPr>
        <w:ind w:firstLine="567"/>
        <w:jc w:val="center"/>
        <w:rPr>
          <w:b/>
          <w:bCs/>
        </w:rPr>
      </w:pPr>
      <w:r w:rsidRPr="00AC27EE">
        <w:rPr>
          <w:b/>
          <w:bCs/>
        </w:rPr>
        <w:t>Критерии и шкалы оценивания результатов обучения при проведении</w:t>
      </w:r>
    </w:p>
    <w:p w14:paraId="04FE3DF5" w14:textId="77777777" w:rsidR="008B7C68" w:rsidRPr="00AC27EE" w:rsidRDefault="008B7C68" w:rsidP="008B7C68">
      <w:pPr>
        <w:ind w:firstLine="567"/>
        <w:jc w:val="center"/>
        <w:rPr>
          <w:b/>
          <w:bCs/>
        </w:rPr>
      </w:pPr>
      <w:r w:rsidRPr="00AC27EE">
        <w:rPr>
          <w:b/>
          <w:bCs/>
        </w:rPr>
        <w:t>текущего контроля успеваемости</w:t>
      </w:r>
    </w:p>
    <w:p w14:paraId="289B83F9" w14:textId="77777777" w:rsidR="008B7C68" w:rsidRPr="00AC27EE" w:rsidRDefault="008B7C68" w:rsidP="008B7C68">
      <w:pPr>
        <w:jc w:val="center"/>
      </w:pPr>
    </w:p>
    <w:p w14:paraId="7122A220" w14:textId="59B7F740" w:rsidR="008B7C68" w:rsidRPr="00AC27EE" w:rsidRDefault="00F92B24" w:rsidP="00F92B24">
      <w:pPr>
        <w:ind w:firstLine="709"/>
      </w:pPr>
      <w:r w:rsidRPr="00F92B24">
        <w:t xml:space="preserve">Критерии и шкала оценивания </w:t>
      </w:r>
      <w:r>
        <w:t>т</w:t>
      </w:r>
      <w:r w:rsidR="008B7C68" w:rsidRPr="00AC27EE">
        <w:t>ерминологическ</w:t>
      </w:r>
      <w:r>
        <w:t>ого</w:t>
      </w:r>
      <w:r w:rsidR="008B7C68" w:rsidRPr="00AC27EE">
        <w:t xml:space="preserve"> диктант</w:t>
      </w:r>
      <w:r>
        <w:t>а</w:t>
      </w:r>
    </w:p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2866"/>
        <w:gridCol w:w="1598"/>
        <w:gridCol w:w="5879"/>
      </w:tblGrid>
      <w:tr w:rsidR="008B7C68" w:rsidRPr="00AC27EE" w14:paraId="00288C07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B2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Число набранных баллов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D7A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Шкала оценивания</w:t>
            </w:r>
          </w:p>
        </w:tc>
      </w:tr>
      <w:tr w:rsidR="008B7C68" w:rsidRPr="00AC27EE" w14:paraId="30C670F4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FB1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10 баллов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B1726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0D4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«отлично»</w:t>
            </w:r>
          </w:p>
        </w:tc>
      </w:tr>
      <w:tr w:rsidR="008B7C68" w:rsidRPr="00AC27EE" w14:paraId="53667AD2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59C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8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DAC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38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«хорошо»</w:t>
            </w:r>
          </w:p>
        </w:tc>
      </w:tr>
      <w:tr w:rsidR="008B7C68" w:rsidRPr="00AC27EE" w14:paraId="41AB667F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B22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6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FF5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438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«удовлетворительно»</w:t>
            </w:r>
          </w:p>
        </w:tc>
      </w:tr>
      <w:tr w:rsidR="008B7C68" w:rsidRPr="00AC27EE" w14:paraId="739A3281" w14:textId="77777777" w:rsidTr="0028790D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AEB" w14:textId="77777777" w:rsidR="008B7C68" w:rsidRPr="00AC27EE" w:rsidRDefault="008B7C68" w:rsidP="00EC23B0">
            <w:pPr>
              <w:jc w:val="center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меньше шести баллов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5FD5" w14:textId="318B1195" w:rsidR="008B7C68" w:rsidRPr="00AC27EE" w:rsidRDefault="004A629E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</w:t>
            </w:r>
            <w:r w:rsidR="008B7C68" w:rsidRPr="00AC27EE">
              <w:rPr>
                <w:sz w:val="20"/>
                <w:szCs w:val="20"/>
              </w:rPr>
              <w:t>не 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EE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«неудовлетворительно»</w:t>
            </w:r>
          </w:p>
        </w:tc>
      </w:tr>
    </w:tbl>
    <w:p w14:paraId="7D90691C" w14:textId="77777777" w:rsidR="008B7C68" w:rsidRPr="00AC27EE" w:rsidRDefault="008B7C68" w:rsidP="008B7C68">
      <w:pPr>
        <w:pStyle w:val="Style1"/>
        <w:widowControl/>
        <w:tabs>
          <w:tab w:val="num" w:pos="435"/>
        </w:tabs>
        <w:jc w:val="center"/>
        <w:rPr>
          <w:rStyle w:val="FontStyle20"/>
        </w:rPr>
      </w:pPr>
    </w:p>
    <w:p w14:paraId="0A1D5F35" w14:textId="07887909" w:rsidR="008B7C68" w:rsidRPr="00AC27EE" w:rsidRDefault="00F92B24" w:rsidP="00F92B24">
      <w:pPr>
        <w:ind w:firstLine="709"/>
        <w:rPr>
          <w:b/>
        </w:rPr>
      </w:pPr>
      <w:r w:rsidRPr="00F92B24">
        <w:t xml:space="preserve">Критерии и шкала оценивания </w:t>
      </w:r>
      <w:r>
        <w:t>д</w:t>
      </w:r>
      <w:r w:rsidR="008B7C68" w:rsidRPr="00AC27EE">
        <w:t>оклад</w:t>
      </w:r>
      <w:r>
        <w:t>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00"/>
        <w:gridCol w:w="7275"/>
      </w:tblGrid>
      <w:tr w:rsidR="008B7C68" w:rsidRPr="00AC27EE" w14:paraId="17CC22A0" w14:textId="77777777" w:rsidTr="0028790D">
        <w:tc>
          <w:tcPr>
            <w:tcW w:w="2926" w:type="dxa"/>
            <w:gridSpan w:val="2"/>
            <w:vAlign w:val="center"/>
          </w:tcPr>
          <w:p w14:paraId="23DA2DF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275" w:type="dxa"/>
          </w:tcPr>
          <w:p w14:paraId="042197E0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Критерии оценивания</w:t>
            </w:r>
          </w:p>
        </w:tc>
      </w:tr>
      <w:tr w:rsidR="008B7C68" w:rsidRPr="00AC27EE" w14:paraId="7C4A2653" w14:textId="77777777" w:rsidTr="0028790D">
        <w:trPr>
          <w:trHeight w:val="1358"/>
        </w:trPr>
        <w:tc>
          <w:tcPr>
            <w:tcW w:w="1526" w:type="dxa"/>
            <w:vAlign w:val="center"/>
          </w:tcPr>
          <w:p w14:paraId="0D591B16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«отлично»</w:t>
            </w:r>
          </w:p>
        </w:tc>
        <w:tc>
          <w:tcPr>
            <w:tcW w:w="1400" w:type="dxa"/>
            <w:vMerge w:val="restart"/>
            <w:vAlign w:val="center"/>
          </w:tcPr>
          <w:p w14:paraId="2E70CEFE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«зачтено»</w:t>
            </w:r>
          </w:p>
        </w:tc>
        <w:tc>
          <w:tcPr>
            <w:tcW w:w="7275" w:type="dxa"/>
          </w:tcPr>
          <w:p w14:paraId="38C1C25C" w14:textId="77777777" w:rsidR="008B7C68" w:rsidRPr="00AC27EE" w:rsidRDefault="008B7C68" w:rsidP="00EC23B0">
            <w:pPr>
              <w:tabs>
                <w:tab w:val="left" w:pos="216"/>
              </w:tabs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Обучающийся продемонстрировал глубокое знание темы и основных источников</w:t>
            </w:r>
            <w:r w:rsidRPr="00AC27EE">
              <w:rPr>
                <w:rStyle w:val="210pt"/>
              </w:rPr>
              <w:t>; детально охарактеризован круг источников подготовки доклада; использованные понятия раскрыты через определения; ясно видна самостоятельность подготовки и проработки выдвигаемых тезисов, их аргументации и иллюстрации; отмечается умение анализировать и делать собственные выводы по рассматриваемой теме;</w:t>
            </w:r>
            <w:r w:rsidRPr="00AC27EE">
              <w:rPr>
                <w:sz w:val="20"/>
                <w:szCs w:val="20"/>
              </w:rPr>
              <w:t xml:space="preserve"> </w:t>
            </w:r>
            <w:r w:rsidRPr="00AC27EE">
              <w:rPr>
                <w:rStyle w:val="210pt"/>
              </w:rPr>
              <w:t>выдержан план выступления; ответил на все поставленные вопросы.</w:t>
            </w:r>
          </w:p>
        </w:tc>
      </w:tr>
      <w:tr w:rsidR="008B7C68" w:rsidRPr="00AC27EE" w14:paraId="0CC85CF1" w14:textId="77777777" w:rsidTr="0028790D">
        <w:trPr>
          <w:trHeight w:val="952"/>
        </w:trPr>
        <w:tc>
          <w:tcPr>
            <w:tcW w:w="1526" w:type="dxa"/>
            <w:vAlign w:val="center"/>
          </w:tcPr>
          <w:p w14:paraId="43AD355D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«хорошо»</w:t>
            </w:r>
          </w:p>
        </w:tc>
        <w:tc>
          <w:tcPr>
            <w:tcW w:w="1400" w:type="dxa"/>
            <w:vMerge/>
            <w:vAlign w:val="center"/>
          </w:tcPr>
          <w:p w14:paraId="66E50A53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5" w:type="dxa"/>
          </w:tcPr>
          <w:p w14:paraId="7BC9EE50" w14:textId="77777777" w:rsidR="008B7C68" w:rsidRPr="00AC27EE" w:rsidRDefault="008B7C68" w:rsidP="00EC23B0">
            <w:pPr>
              <w:tabs>
                <w:tab w:val="left" w:pos="216"/>
              </w:tabs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Обучающийся продемонстрировал:</w:t>
            </w:r>
            <w:r w:rsidRPr="00AC27EE">
              <w:rPr>
                <w:rStyle w:val="210pt"/>
              </w:rPr>
              <w:t xml:space="preserve"> недостаточно полное, по мнению преподавателя, раскрытие темы;</w:t>
            </w:r>
            <w:r w:rsidRPr="00AC27EE">
              <w:rPr>
                <w:sz w:val="20"/>
                <w:szCs w:val="20"/>
              </w:rPr>
              <w:t xml:space="preserve"> допустил </w:t>
            </w:r>
            <w:r w:rsidRPr="00AC27EE">
              <w:rPr>
                <w:rStyle w:val="210pt"/>
              </w:rPr>
              <w:t>несущественные ошибки в определении понятий; использовал узкий круг источников; сделал самостоятельные выводы, но не сумел их полно аргументировать; выдержан план выступления; ответил на все поставленные вопросы</w:t>
            </w:r>
          </w:p>
        </w:tc>
      </w:tr>
      <w:tr w:rsidR="008B7C68" w:rsidRPr="00AC27EE" w14:paraId="6CEC6174" w14:textId="77777777" w:rsidTr="0028790D">
        <w:trPr>
          <w:trHeight w:val="1082"/>
        </w:trPr>
        <w:tc>
          <w:tcPr>
            <w:tcW w:w="1526" w:type="dxa"/>
            <w:vAlign w:val="center"/>
          </w:tcPr>
          <w:p w14:paraId="7DA22FFC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00" w:type="dxa"/>
            <w:vMerge/>
            <w:vAlign w:val="center"/>
          </w:tcPr>
          <w:p w14:paraId="5217DDB7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5" w:type="dxa"/>
          </w:tcPr>
          <w:p w14:paraId="78A1A964" w14:textId="77777777" w:rsidR="008B7C68" w:rsidRPr="00AC27EE" w:rsidRDefault="008B7C68" w:rsidP="00EC23B0">
            <w:pPr>
              <w:tabs>
                <w:tab w:val="left" w:pos="211"/>
              </w:tabs>
              <w:jc w:val="both"/>
              <w:rPr>
                <w:sz w:val="20"/>
                <w:szCs w:val="20"/>
                <w:u w:val="single"/>
              </w:rPr>
            </w:pPr>
            <w:r w:rsidRPr="00AC27EE">
              <w:rPr>
                <w:sz w:val="20"/>
                <w:szCs w:val="20"/>
              </w:rPr>
              <w:t xml:space="preserve">Обучающийся продемонстрировал: </w:t>
            </w:r>
            <w:r w:rsidRPr="00AC27EE">
              <w:rPr>
                <w:rStyle w:val="210pt"/>
              </w:rPr>
              <w:t>отражение лишь общего направления изученных материалов;</w:t>
            </w:r>
            <w:r w:rsidRPr="00AC27EE">
              <w:rPr>
                <w:sz w:val="20"/>
                <w:szCs w:val="20"/>
              </w:rPr>
              <w:t xml:space="preserve"> опирался на зауженную источниковую базу; допустил много</w:t>
            </w:r>
            <w:r w:rsidRPr="00AC27EE">
              <w:rPr>
                <w:rStyle w:val="210pt"/>
              </w:rPr>
              <w:t xml:space="preserve"> несущественных или одну-две существенных ошибки при определении понятий;</w:t>
            </w:r>
            <w:r w:rsidRPr="00AC27EE">
              <w:rPr>
                <w:sz w:val="20"/>
                <w:szCs w:val="20"/>
              </w:rPr>
              <w:t xml:space="preserve"> </w:t>
            </w:r>
            <w:r w:rsidRPr="00AC27EE">
              <w:rPr>
                <w:rStyle w:val="210pt"/>
              </w:rPr>
              <w:t>использовал устаревшую учебную литературу; выдержал план выступления, но не сумел ответить на поставленные вопросы.</w:t>
            </w:r>
          </w:p>
        </w:tc>
      </w:tr>
      <w:tr w:rsidR="008B7C68" w:rsidRPr="00AC27EE" w14:paraId="4BCBD9A8" w14:textId="77777777" w:rsidTr="0028790D">
        <w:trPr>
          <w:trHeight w:val="772"/>
        </w:trPr>
        <w:tc>
          <w:tcPr>
            <w:tcW w:w="1526" w:type="dxa"/>
            <w:vAlign w:val="center"/>
          </w:tcPr>
          <w:p w14:paraId="4363905B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00" w:type="dxa"/>
            <w:vAlign w:val="center"/>
          </w:tcPr>
          <w:p w14:paraId="5DA5DE94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275" w:type="dxa"/>
          </w:tcPr>
          <w:p w14:paraId="3F58C6B5" w14:textId="77777777" w:rsidR="008B7C68" w:rsidRPr="00AC27EE" w:rsidRDefault="008B7C68" w:rsidP="00EC23B0">
            <w:pPr>
              <w:tabs>
                <w:tab w:val="left" w:pos="216"/>
              </w:tabs>
              <w:spacing w:line="230" w:lineRule="exact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Обучающийся продемонстрировал </w:t>
            </w:r>
            <w:r w:rsidRPr="00AC27EE">
              <w:rPr>
                <w:rStyle w:val="210pt"/>
              </w:rPr>
              <w:t>большое количество существенных ошибок, не владение материалом;</w:t>
            </w:r>
            <w:r w:rsidRPr="00AC27EE">
              <w:rPr>
                <w:sz w:val="20"/>
                <w:szCs w:val="20"/>
              </w:rPr>
              <w:t xml:space="preserve"> не владение понятийно-терминологическим аппаратом дисциплины; </w:t>
            </w:r>
            <w:r w:rsidRPr="00AC27EE">
              <w:rPr>
                <w:rStyle w:val="210pt"/>
              </w:rPr>
              <w:t>неспособность осветить проблематику учебной дисциплины и др.</w:t>
            </w:r>
          </w:p>
        </w:tc>
      </w:tr>
    </w:tbl>
    <w:p w14:paraId="1DE1F97D" w14:textId="77777777" w:rsidR="00E70CCD" w:rsidRPr="00AC27EE" w:rsidRDefault="00E70CCD" w:rsidP="00E70CCD"/>
    <w:p w14:paraId="479473EB" w14:textId="1085C6BF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14:paraId="252FE939" w14:textId="77777777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14:paraId="3A12E3EF" w14:textId="77777777" w:rsidR="008B7C68" w:rsidRPr="00AC27EE" w:rsidRDefault="008B7C68" w:rsidP="008B7C68">
      <w:pPr>
        <w:jc w:val="center"/>
        <w:rPr>
          <w:b/>
          <w:bCs/>
          <w:iCs/>
        </w:rPr>
      </w:pPr>
    </w:p>
    <w:p w14:paraId="01BF1275" w14:textId="77777777" w:rsidR="008B7C68" w:rsidRPr="00AC27EE" w:rsidRDefault="008B7C68" w:rsidP="008B7C68">
      <w:pPr>
        <w:jc w:val="center"/>
        <w:rPr>
          <w:b/>
        </w:rPr>
      </w:pPr>
      <w:r w:rsidRPr="00AC27EE">
        <w:rPr>
          <w:b/>
        </w:rPr>
        <w:t>3.1 Типовые контрольные задания на терминологический диктант</w:t>
      </w:r>
    </w:p>
    <w:p w14:paraId="5CE2E81A" w14:textId="77777777" w:rsidR="004E280D" w:rsidRPr="00AC27EE" w:rsidRDefault="004E280D" w:rsidP="008B7C68">
      <w:pPr>
        <w:jc w:val="center"/>
        <w:rPr>
          <w:bCs/>
          <w:i/>
          <w:iCs/>
          <w:color w:val="000000"/>
        </w:rPr>
      </w:pPr>
    </w:p>
    <w:p w14:paraId="704FB788" w14:textId="39C579FD" w:rsidR="004E280D" w:rsidRPr="00AC27EE" w:rsidRDefault="002E4168" w:rsidP="002E4168">
      <w:pPr>
        <w:pStyle w:val="af1"/>
        <w:spacing w:after="0" w:line="240" w:lineRule="auto"/>
        <w:ind w:left="992"/>
        <w:jc w:val="center"/>
        <w:rPr>
          <w:i/>
          <w:sz w:val="24"/>
          <w:szCs w:val="24"/>
        </w:rPr>
      </w:pPr>
      <w:r w:rsidRPr="00AC27EE">
        <w:rPr>
          <w:bCs/>
          <w:i/>
          <w:color w:val="000000"/>
          <w:sz w:val="24"/>
          <w:szCs w:val="24"/>
        </w:rPr>
        <w:lastRenderedPageBreak/>
        <w:t>Темы терминологических диктантов по теме</w:t>
      </w:r>
      <w:r w:rsidR="004E280D" w:rsidRPr="00AC27EE">
        <w:rPr>
          <w:i/>
          <w:sz w:val="24"/>
          <w:szCs w:val="24"/>
        </w:rPr>
        <w:t xml:space="preserve"> </w:t>
      </w:r>
      <w:r w:rsidRPr="00AC27EE">
        <w:rPr>
          <w:i/>
          <w:sz w:val="24"/>
          <w:szCs w:val="24"/>
        </w:rPr>
        <w:t>«</w:t>
      </w:r>
      <w:r w:rsidR="004E280D" w:rsidRPr="00AC27EE">
        <w:rPr>
          <w:i/>
          <w:sz w:val="24"/>
          <w:szCs w:val="24"/>
        </w:rPr>
        <w:t>Социальный конфликт: сущность, причины, типология</w:t>
      </w:r>
      <w:r w:rsidRPr="00AC27EE">
        <w:rPr>
          <w:i/>
          <w:sz w:val="24"/>
          <w:szCs w:val="24"/>
        </w:rPr>
        <w:t>»:</w:t>
      </w:r>
    </w:p>
    <w:p w14:paraId="1CA75D33" w14:textId="767B43FC" w:rsidR="004E280D" w:rsidRPr="00AC27EE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2E4168" w:rsidRPr="00AC27EE">
        <w:rPr>
          <w:sz w:val="24"/>
          <w:szCs w:val="24"/>
        </w:rPr>
        <w:t>оциальн</w:t>
      </w:r>
      <w:r>
        <w:rPr>
          <w:sz w:val="24"/>
          <w:szCs w:val="24"/>
        </w:rPr>
        <w:t>ый конфликт</w:t>
      </w:r>
      <w:r w:rsidR="002E4168" w:rsidRPr="00AC27EE">
        <w:rPr>
          <w:sz w:val="24"/>
          <w:szCs w:val="24"/>
        </w:rPr>
        <w:t>.</w:t>
      </w:r>
    </w:p>
    <w:p w14:paraId="0EEB9DE1" w14:textId="6C9F5772" w:rsidR="002E4168" w:rsidRPr="00AC27EE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Социальный статус.</w:t>
      </w:r>
    </w:p>
    <w:p w14:paraId="0EF8D41A" w14:textId="7E91F7AA" w:rsidR="002E4168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Обособление.</w:t>
      </w:r>
    </w:p>
    <w:p w14:paraId="076742D5" w14:textId="3EAB97DB" w:rsidR="007462B9" w:rsidRPr="00AC27EE" w:rsidRDefault="007462B9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Субъекты социального поведения.</w:t>
      </w:r>
    </w:p>
    <w:p w14:paraId="6C5182EA" w14:textId="77777777" w:rsidR="002E4168" w:rsidRPr="00AC27EE" w:rsidRDefault="002E4168" w:rsidP="002E4168"/>
    <w:p w14:paraId="73709861" w14:textId="52EC806C" w:rsidR="002E4168" w:rsidRPr="00AC27EE" w:rsidRDefault="002E4168" w:rsidP="002E4168">
      <w:pPr>
        <w:jc w:val="center"/>
        <w:rPr>
          <w:bCs/>
          <w:i/>
          <w:iCs/>
          <w:color w:val="000000"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«Межличностные и внутригрупповые конфликты»:</w:t>
      </w:r>
    </w:p>
    <w:p w14:paraId="5607943D" w14:textId="46B1CE15" w:rsidR="002E4168" w:rsidRPr="00AC27EE" w:rsidRDefault="002E4168" w:rsidP="002E4168">
      <w:pPr>
        <w:ind w:left="708"/>
      </w:pPr>
      <w:r w:rsidRPr="00AC27EE">
        <w:t xml:space="preserve">       1. Межличностные конфликты.</w:t>
      </w:r>
    </w:p>
    <w:p w14:paraId="451AD580" w14:textId="2E3BCCA1" w:rsidR="002E4168" w:rsidRPr="00AC27EE" w:rsidRDefault="002E4168" w:rsidP="002E4168">
      <w:r w:rsidRPr="00AC27EE">
        <w:t xml:space="preserve">                   2. Внутригрупповые конфликты.</w:t>
      </w:r>
    </w:p>
    <w:p w14:paraId="30C4E503" w14:textId="57ED7936" w:rsidR="002E4168" w:rsidRDefault="002E4168" w:rsidP="002E4168">
      <w:r w:rsidRPr="00AC27EE">
        <w:t xml:space="preserve">                   3. Социальное неравенство.</w:t>
      </w:r>
    </w:p>
    <w:p w14:paraId="3A420307" w14:textId="563FD65F" w:rsidR="007462B9" w:rsidRDefault="007462B9" w:rsidP="002E4168">
      <w:r>
        <w:t xml:space="preserve">                   4. Огруппление. </w:t>
      </w:r>
    </w:p>
    <w:p w14:paraId="75703B3B" w14:textId="7C18D4F3" w:rsidR="007462B9" w:rsidRDefault="007462B9" w:rsidP="002E4168">
      <w:r>
        <w:t xml:space="preserve">                   5. Инцидент. </w:t>
      </w:r>
    </w:p>
    <w:p w14:paraId="09D9F597" w14:textId="429A6D61" w:rsidR="007462B9" w:rsidRDefault="007462B9" w:rsidP="002E4168">
      <w:r>
        <w:t xml:space="preserve">                   6. Групповая сплоченность.</w:t>
      </w:r>
    </w:p>
    <w:p w14:paraId="2F3D9434" w14:textId="26DC6A61" w:rsidR="007462B9" w:rsidRPr="00AC27EE" w:rsidRDefault="007462B9" w:rsidP="002E4168">
      <w:r>
        <w:t xml:space="preserve"> </w:t>
      </w:r>
    </w:p>
    <w:p w14:paraId="560D1B59" w14:textId="17423FC2" w:rsidR="002E4168" w:rsidRPr="00AC27EE" w:rsidRDefault="002E4168" w:rsidP="002E4168">
      <w:pPr>
        <w:jc w:val="center"/>
        <w:rPr>
          <w:bCs/>
          <w:i/>
          <w:iCs/>
          <w:color w:val="000000"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«Конфликт и стресс»:</w:t>
      </w:r>
    </w:p>
    <w:p w14:paraId="01AF58C1" w14:textId="7AB7C136" w:rsidR="002E4168" w:rsidRPr="00AC27EE" w:rsidRDefault="002E4168" w:rsidP="002E4168">
      <w:r w:rsidRPr="00AC27EE">
        <w:rPr>
          <w:bCs/>
          <w:iCs/>
          <w:color w:val="000000"/>
        </w:rPr>
        <w:t xml:space="preserve">                    1.</w:t>
      </w:r>
      <w:r w:rsidRPr="00AC27EE">
        <w:rPr>
          <w:bCs/>
          <w:i/>
          <w:iCs/>
          <w:color w:val="000000"/>
        </w:rPr>
        <w:t xml:space="preserve"> </w:t>
      </w:r>
      <w:r w:rsidRPr="00AC27EE">
        <w:t>Субъекты конфликта.</w:t>
      </w:r>
    </w:p>
    <w:p w14:paraId="4192C051" w14:textId="302BB3B2" w:rsidR="002E4168" w:rsidRDefault="007462B9" w:rsidP="002E4168">
      <w:r>
        <w:t xml:space="preserve">                    2. С</w:t>
      </w:r>
      <w:r w:rsidR="002E4168" w:rsidRPr="00AC27EE">
        <w:t>тресс в конфликте.</w:t>
      </w:r>
    </w:p>
    <w:p w14:paraId="17998FFA" w14:textId="10013EF0" w:rsidR="007462B9" w:rsidRPr="00AC27EE" w:rsidRDefault="007462B9" w:rsidP="002E4168">
      <w:r>
        <w:t xml:space="preserve">                    3. Компромисс</w:t>
      </w:r>
    </w:p>
    <w:p w14:paraId="14669A35" w14:textId="77777777" w:rsidR="002E4168" w:rsidRPr="00AC27EE" w:rsidRDefault="002E4168" w:rsidP="002E4168">
      <w:pPr>
        <w:jc w:val="center"/>
        <w:rPr>
          <w:b/>
          <w:bCs/>
        </w:rPr>
      </w:pPr>
    </w:p>
    <w:p w14:paraId="7BEDC954" w14:textId="58B1E251" w:rsidR="002E4168" w:rsidRPr="00AC27EE" w:rsidRDefault="002E4168" w:rsidP="002E4168">
      <w:pPr>
        <w:jc w:val="center"/>
        <w:rPr>
          <w:bCs/>
          <w:i/>
          <w:iCs/>
          <w:color w:val="000000"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«Конфликт в организации»</w:t>
      </w:r>
      <w:r w:rsidR="00AC27EE" w:rsidRPr="00AC27EE">
        <w:rPr>
          <w:bCs/>
          <w:i/>
          <w:iCs/>
          <w:color w:val="000000"/>
        </w:rPr>
        <w:t>:</w:t>
      </w:r>
    </w:p>
    <w:p w14:paraId="0A4168DE" w14:textId="1FE6DC30" w:rsidR="00C40356" w:rsidRPr="00AC27EE" w:rsidRDefault="007462B9" w:rsidP="00AC27EE">
      <w:pPr>
        <w:ind w:firstLine="708"/>
      </w:pPr>
      <w:r>
        <w:t xml:space="preserve">         </w:t>
      </w:r>
      <w:r w:rsidR="00AC27EE" w:rsidRPr="00AC27EE">
        <w:t>1</w:t>
      </w:r>
      <w:r>
        <w:t>.</w:t>
      </w:r>
      <w:r w:rsidRPr="007462B9">
        <w:t xml:space="preserve"> </w:t>
      </w:r>
      <w:r>
        <w:t>Стратегия конфликтного поведения</w:t>
      </w:r>
      <w:r w:rsidR="00C40356" w:rsidRPr="00AC27EE">
        <w:t>.</w:t>
      </w:r>
    </w:p>
    <w:p w14:paraId="0A60D2C9" w14:textId="01743246" w:rsidR="00C40356" w:rsidRPr="00AC27EE" w:rsidRDefault="007462B9" w:rsidP="002E4168">
      <w:r>
        <w:t xml:space="preserve">                     </w:t>
      </w:r>
      <w:r w:rsidR="00AC27EE" w:rsidRPr="00AC27EE">
        <w:t xml:space="preserve">2. </w:t>
      </w:r>
      <w:r w:rsidR="00C40356" w:rsidRPr="00AC27EE">
        <w:t>Ставка в конфликте.</w:t>
      </w:r>
    </w:p>
    <w:p w14:paraId="4ED959DC" w14:textId="09DA385C" w:rsidR="002E4168" w:rsidRPr="00AC27EE" w:rsidRDefault="007462B9" w:rsidP="00AC27EE">
      <w:r>
        <w:t xml:space="preserve">                     </w:t>
      </w:r>
      <w:r w:rsidR="00AC27EE" w:rsidRPr="00AC27EE">
        <w:t xml:space="preserve">3. </w:t>
      </w:r>
      <w:r>
        <w:t>Динамика конфликта</w:t>
      </w:r>
      <w:r w:rsidR="00AC27EE" w:rsidRPr="00AC27EE">
        <w:t>.</w:t>
      </w:r>
    </w:p>
    <w:p w14:paraId="2F156DAD" w14:textId="77777777" w:rsidR="00AC27EE" w:rsidRPr="00AC27EE" w:rsidRDefault="00AC27EE" w:rsidP="00C40356">
      <w:pPr>
        <w:jc w:val="center"/>
        <w:rPr>
          <w:bCs/>
          <w:i/>
          <w:iCs/>
          <w:color w:val="000000"/>
        </w:rPr>
      </w:pPr>
    </w:p>
    <w:p w14:paraId="0359286A" w14:textId="673789E4" w:rsidR="002E4168" w:rsidRPr="00AC27EE" w:rsidRDefault="00AC27EE" w:rsidP="00C40356">
      <w:pPr>
        <w:jc w:val="center"/>
        <w:rPr>
          <w:b/>
          <w:bCs/>
          <w:i/>
        </w:rPr>
      </w:pPr>
      <w:r w:rsidRPr="00AC27EE">
        <w:rPr>
          <w:bCs/>
          <w:i/>
          <w:iCs/>
          <w:color w:val="000000"/>
        </w:rPr>
        <w:t>Темы терминологических диктантов по теме «</w:t>
      </w:r>
      <w:r w:rsidRPr="00AC27EE">
        <w:rPr>
          <w:i/>
        </w:rPr>
        <w:t>Управление социальным конфликтом»:</w:t>
      </w:r>
    </w:p>
    <w:p w14:paraId="0DBF103B" w14:textId="08E190CD" w:rsidR="008B7C68" w:rsidRPr="00AC27EE" w:rsidRDefault="007462B9" w:rsidP="00AC27EE">
      <w:pPr>
        <w:ind w:firstLine="708"/>
      </w:pPr>
      <w:r>
        <w:t xml:space="preserve">         </w:t>
      </w:r>
      <w:r w:rsidR="00AC27EE" w:rsidRPr="00AC27EE">
        <w:t xml:space="preserve">1. </w:t>
      </w:r>
      <w:r w:rsidR="00C40356" w:rsidRPr="00AC27EE">
        <w:t>Конфликты в молодёжной среде.</w:t>
      </w:r>
    </w:p>
    <w:p w14:paraId="61D0CA54" w14:textId="5B5D354B" w:rsidR="00AC27EE" w:rsidRDefault="007462B9" w:rsidP="00AC27EE">
      <w:r>
        <w:t xml:space="preserve">                     </w:t>
      </w:r>
      <w:r w:rsidR="00AC27EE" w:rsidRPr="00AC27EE">
        <w:t xml:space="preserve">2. </w:t>
      </w:r>
      <w:r>
        <w:t>Конфликтная личность.</w:t>
      </w:r>
    </w:p>
    <w:p w14:paraId="641AF575" w14:textId="20E2AF21" w:rsidR="007462B9" w:rsidRPr="00AC27EE" w:rsidRDefault="007462B9" w:rsidP="007462B9">
      <w:pPr>
        <w:ind w:firstLine="708"/>
      </w:pPr>
      <w:r>
        <w:t xml:space="preserve">         3.Модель конфликта</w:t>
      </w:r>
    </w:p>
    <w:p w14:paraId="150216A5" w14:textId="77777777" w:rsidR="00AC27EE" w:rsidRPr="00AC27EE" w:rsidRDefault="00AC27EE" w:rsidP="00AC27EE">
      <w:pPr>
        <w:pStyle w:val="Default"/>
        <w:ind w:left="1080"/>
        <w:rPr>
          <w:b/>
        </w:rPr>
      </w:pPr>
    </w:p>
    <w:p w14:paraId="740381E6" w14:textId="1C9F3684" w:rsidR="008B7C68" w:rsidRPr="00AC27EE" w:rsidRDefault="008B7C68" w:rsidP="00AC27EE">
      <w:pPr>
        <w:pStyle w:val="Default"/>
        <w:numPr>
          <w:ilvl w:val="1"/>
          <w:numId w:val="16"/>
        </w:numPr>
        <w:jc w:val="center"/>
        <w:rPr>
          <w:b/>
        </w:rPr>
      </w:pPr>
      <w:r w:rsidRPr="00AC27EE">
        <w:rPr>
          <w:b/>
        </w:rPr>
        <w:t>Тематика докладов</w:t>
      </w:r>
    </w:p>
    <w:p w14:paraId="73E4EC05" w14:textId="77777777" w:rsidR="004E280D" w:rsidRPr="00AC27EE" w:rsidRDefault="004E280D" w:rsidP="004E280D">
      <w:pPr>
        <w:pStyle w:val="Default"/>
        <w:ind w:left="720"/>
        <w:jc w:val="center"/>
        <w:rPr>
          <w:bCs/>
        </w:rPr>
      </w:pPr>
    </w:p>
    <w:p w14:paraId="61EC63A5" w14:textId="692C041B" w:rsidR="00AC6D68" w:rsidRPr="00AC27EE" w:rsidRDefault="00FA15C3" w:rsidP="00AC6D68">
      <w:pPr>
        <w:jc w:val="center"/>
        <w:rPr>
          <w:bCs/>
          <w:i/>
          <w:color w:val="000000"/>
        </w:rPr>
      </w:pPr>
      <w:r w:rsidRPr="00AC27EE">
        <w:rPr>
          <w:bCs/>
          <w:i/>
          <w:color w:val="000000"/>
        </w:rPr>
        <w:t>Темы докладов по теме «</w:t>
      </w:r>
      <w:r w:rsidR="00AC6D68" w:rsidRPr="00AC27EE">
        <w:rPr>
          <w:bCs/>
          <w:i/>
          <w:color w:val="000000"/>
        </w:rPr>
        <w:t>Становление конфликтологии</w:t>
      </w:r>
      <w:r w:rsidRPr="00AC27EE">
        <w:rPr>
          <w:bCs/>
          <w:i/>
          <w:color w:val="000000"/>
        </w:rPr>
        <w:t>»:</w:t>
      </w:r>
    </w:p>
    <w:p w14:paraId="58A66D34" w14:textId="25BF3ECD" w:rsidR="00FA15C3" w:rsidRPr="00AC27EE" w:rsidRDefault="00FA15C3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Проблемы становления конфликтологии</w:t>
      </w:r>
    </w:p>
    <w:p w14:paraId="134D7C3B" w14:textId="0587F2D2" w:rsidR="00FA15C3" w:rsidRPr="00AC27EE" w:rsidRDefault="00FA15C3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Формирования конфликтологии как науки.</w:t>
      </w:r>
    </w:p>
    <w:p w14:paraId="4A9A61E9" w14:textId="77777777" w:rsidR="00FA15C3" w:rsidRPr="00AC27EE" w:rsidRDefault="00FA15C3" w:rsidP="00AC27EE">
      <w:pPr>
        <w:pStyle w:val="af1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 xml:space="preserve">Конфликт как атрибут общественной жизни. </w:t>
      </w:r>
    </w:p>
    <w:p w14:paraId="246A0BA5" w14:textId="77777777" w:rsidR="00FA15C3" w:rsidRPr="00AC27EE" w:rsidRDefault="00FA15C3" w:rsidP="00AC6D68">
      <w:pPr>
        <w:jc w:val="center"/>
        <w:rPr>
          <w:bCs/>
          <w:i/>
          <w:color w:val="000000"/>
        </w:rPr>
      </w:pPr>
    </w:p>
    <w:p w14:paraId="1A304907" w14:textId="4CE104DD" w:rsidR="00AC6D68" w:rsidRPr="00AC27EE" w:rsidRDefault="00FA15C3" w:rsidP="00FA15C3">
      <w:pPr>
        <w:pStyle w:val="af1"/>
        <w:spacing w:after="0" w:line="240" w:lineRule="auto"/>
        <w:ind w:left="1430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="00AC6D68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«</w:t>
      </w:r>
      <w:r w:rsidR="00AC6D68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Современные подходы к исследованию конфликта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2768D655" w14:textId="1CD38760" w:rsidR="00AC6D68" w:rsidRPr="00AC27EE" w:rsidRDefault="00FA15C3" w:rsidP="00AC27EE">
      <w:pPr>
        <w:pStyle w:val="af1"/>
        <w:numPr>
          <w:ilvl w:val="0"/>
          <w:numId w:val="17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Особенности социального неравенства в современной России.</w:t>
      </w:r>
    </w:p>
    <w:p w14:paraId="25FDDB4B" w14:textId="41990C49" w:rsidR="00FA15C3" w:rsidRPr="00AC27EE" w:rsidRDefault="00FA15C3" w:rsidP="00AC27EE">
      <w:pPr>
        <w:pStyle w:val="af1"/>
        <w:numPr>
          <w:ilvl w:val="0"/>
          <w:numId w:val="17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Глобальные проблемы в современном мире.</w:t>
      </w:r>
    </w:p>
    <w:p w14:paraId="7798F26C" w14:textId="77777777" w:rsidR="00FA15C3" w:rsidRPr="00AC27EE" w:rsidRDefault="00FA15C3" w:rsidP="00FA15C3">
      <w:pPr>
        <w:pStyle w:val="af1"/>
        <w:spacing w:after="0" w:line="240" w:lineRule="auto"/>
        <w:ind w:left="1423"/>
        <w:rPr>
          <w:sz w:val="24"/>
          <w:szCs w:val="24"/>
        </w:rPr>
      </w:pPr>
    </w:p>
    <w:p w14:paraId="4039322D" w14:textId="6F8481A1" w:rsidR="00FA15C3" w:rsidRPr="00AC27EE" w:rsidRDefault="00FA15C3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«Общая теория конфликта»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63F0A60D" w14:textId="77777777" w:rsidR="00FA15C3" w:rsidRPr="00AC27EE" w:rsidRDefault="00FA15C3" w:rsidP="00AC27EE">
      <w:pPr>
        <w:pStyle w:val="af1"/>
        <w:numPr>
          <w:ilvl w:val="0"/>
          <w:numId w:val="18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 xml:space="preserve">Структура, движущие силы конфликта.  </w:t>
      </w:r>
    </w:p>
    <w:p w14:paraId="25AC7426" w14:textId="2824219E" w:rsidR="00FA15C3" w:rsidRPr="00AC27EE" w:rsidRDefault="00FA15C3" w:rsidP="00AC27EE">
      <w:pPr>
        <w:pStyle w:val="af1"/>
        <w:numPr>
          <w:ilvl w:val="0"/>
          <w:numId w:val="18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Научные основы конфликтологии.</w:t>
      </w:r>
    </w:p>
    <w:p w14:paraId="7383D5EB" w14:textId="77777777" w:rsidR="00FA15C3" w:rsidRPr="00AC27EE" w:rsidRDefault="00FA15C3" w:rsidP="00AC27EE">
      <w:pPr>
        <w:pStyle w:val="af1"/>
        <w:numPr>
          <w:ilvl w:val="0"/>
          <w:numId w:val="18"/>
        </w:numPr>
        <w:spacing w:after="0" w:line="240" w:lineRule="auto"/>
        <w:ind w:left="1423" w:hanging="357"/>
        <w:rPr>
          <w:sz w:val="24"/>
          <w:szCs w:val="24"/>
        </w:rPr>
      </w:pPr>
      <w:r w:rsidRPr="00AC27EE">
        <w:rPr>
          <w:sz w:val="24"/>
          <w:szCs w:val="24"/>
        </w:rPr>
        <w:t>Принципы, методы управления конфликтами.</w:t>
      </w:r>
    </w:p>
    <w:p w14:paraId="0874FC69" w14:textId="77777777" w:rsidR="002E4168" w:rsidRPr="00AC27EE" w:rsidRDefault="002E4168" w:rsidP="002E6E75">
      <w:pPr>
        <w:pStyle w:val="af1"/>
        <w:spacing w:after="0" w:line="240" w:lineRule="auto"/>
        <w:ind w:left="2135"/>
        <w:jc w:val="center"/>
        <w:rPr>
          <w:bCs/>
          <w:i/>
          <w:color w:val="000000"/>
          <w:sz w:val="24"/>
          <w:szCs w:val="24"/>
        </w:rPr>
      </w:pPr>
    </w:p>
    <w:p w14:paraId="6D46D092" w14:textId="496DE291" w:rsidR="00FA15C3" w:rsidRPr="00AC27EE" w:rsidRDefault="00FA15C3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«Поведение человека в конфликтной ситуации»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30C8B660" w14:textId="77777777" w:rsidR="002E6E75" w:rsidRPr="00AC27EE" w:rsidRDefault="002E6E75" w:rsidP="00AC27EE">
      <w:pPr>
        <w:pStyle w:val="a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 xml:space="preserve">Межличностный конфликт и его особенности. </w:t>
      </w:r>
    </w:p>
    <w:p w14:paraId="055D750D" w14:textId="77777777" w:rsidR="002E6E75" w:rsidRPr="00AC27EE" w:rsidRDefault="002E6E75" w:rsidP="00AC27EE">
      <w:pPr>
        <w:pStyle w:val="af1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Типология социальных конфликтов</w:t>
      </w:r>
    </w:p>
    <w:p w14:paraId="45D46DE9" w14:textId="77777777" w:rsidR="002E6E75" w:rsidRPr="00AC27EE" w:rsidRDefault="002E6E75" w:rsidP="002E6E75">
      <w:pPr>
        <w:pStyle w:val="af1"/>
        <w:spacing w:after="0" w:line="240" w:lineRule="auto"/>
        <w:ind w:left="1430"/>
        <w:rPr>
          <w:sz w:val="24"/>
          <w:szCs w:val="24"/>
        </w:rPr>
      </w:pPr>
    </w:p>
    <w:p w14:paraId="50BC6447" w14:textId="1799AFDE" w:rsidR="00FA15C3" w:rsidRPr="00AC27EE" w:rsidRDefault="002E6E75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</w:t>
      </w:r>
      <w:r w:rsidR="00FA15C3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Внутриличностный конфликт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0171EF4C" w14:textId="77777777" w:rsidR="002E6E75" w:rsidRPr="00A7575E" w:rsidRDefault="002E6E75" w:rsidP="00A7575E">
      <w:pPr>
        <w:ind w:left="708" w:firstLine="708"/>
      </w:pPr>
      <w:r w:rsidRPr="00A7575E">
        <w:lastRenderedPageBreak/>
        <w:t>1.</w:t>
      </w:r>
      <w:r w:rsidRPr="00A7575E">
        <w:tab/>
        <w:t>Сущность и структура внутриличностного конфликта.</w:t>
      </w:r>
    </w:p>
    <w:p w14:paraId="0AF5DBA1" w14:textId="77777777" w:rsidR="002E6E75" w:rsidRPr="00AC27EE" w:rsidRDefault="002E6E75" w:rsidP="002E6E75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>2.</w:t>
      </w:r>
      <w:r w:rsidRPr="00AC27EE">
        <w:rPr>
          <w:sz w:val="24"/>
          <w:szCs w:val="24"/>
        </w:rPr>
        <w:tab/>
        <w:t>Формы проявления и способы разрешения внутриличностных конфликтов.</w:t>
      </w:r>
    </w:p>
    <w:p w14:paraId="72D072E0" w14:textId="14F758A1" w:rsidR="002E6E75" w:rsidRPr="00AC27EE" w:rsidRDefault="002E6E75" w:rsidP="002E6E75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>3.</w:t>
      </w:r>
      <w:r w:rsidRPr="00AC27EE">
        <w:rPr>
          <w:sz w:val="24"/>
          <w:szCs w:val="24"/>
        </w:rPr>
        <w:tab/>
        <w:t>Внутриличностные конфликты и невроз.</w:t>
      </w:r>
    </w:p>
    <w:p w14:paraId="64BB129B" w14:textId="77777777" w:rsidR="002E6E75" w:rsidRPr="00AC27EE" w:rsidRDefault="002E6E75" w:rsidP="002E6E75">
      <w:pPr>
        <w:pStyle w:val="af1"/>
        <w:spacing w:after="0" w:line="240" w:lineRule="auto"/>
        <w:ind w:left="2135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14:paraId="199FA6ED" w14:textId="6A1A3946" w:rsidR="00FA15C3" w:rsidRPr="00AC27EE" w:rsidRDefault="002E6E75" w:rsidP="002E6E75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bCs/>
          <w:i/>
          <w:color w:val="000000"/>
          <w:sz w:val="24"/>
          <w:szCs w:val="24"/>
        </w:rPr>
        <w:t>Темы докладов по теме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«</w:t>
      </w:r>
      <w:r w:rsidR="00FA15C3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Анализ и моделирование конфликта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</w:p>
    <w:p w14:paraId="16D2A544" w14:textId="0F1DEC2A" w:rsidR="00FA15C3" w:rsidRPr="00AC27EE" w:rsidRDefault="002E6E75" w:rsidP="00AC27EE">
      <w:pPr>
        <w:pStyle w:val="af1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Основные принципы и методы управления конфликтами.</w:t>
      </w:r>
    </w:p>
    <w:p w14:paraId="1BF85B4D" w14:textId="377576BA" w:rsidR="002E6E75" w:rsidRPr="00AC27EE" w:rsidRDefault="002E6E75" w:rsidP="00AC27EE">
      <w:pPr>
        <w:pStyle w:val="af1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Диагностика динамики конфликта.</w:t>
      </w:r>
    </w:p>
    <w:p w14:paraId="10BAA38E" w14:textId="77777777" w:rsidR="002E6E75" w:rsidRPr="00AC27EE" w:rsidRDefault="002E6E75" w:rsidP="002E6E75">
      <w:pPr>
        <w:pStyle w:val="af1"/>
        <w:spacing w:after="0" w:line="240" w:lineRule="auto"/>
        <w:ind w:left="2840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14:paraId="20E0FA2D" w14:textId="7DFC8D4B" w:rsidR="002E6E75" w:rsidRPr="00AC27EE" w:rsidRDefault="002E6E75" w:rsidP="00C40356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 «Межгрупповой конфликт»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0FD6A261" w14:textId="169EEB39" w:rsidR="002E6E75" w:rsidRPr="00AC27EE" w:rsidRDefault="002E6E75" w:rsidP="00AC27EE">
      <w:pPr>
        <w:pStyle w:val="af1"/>
        <w:numPr>
          <w:ilvl w:val="0"/>
          <w:numId w:val="20"/>
        </w:numPr>
        <w:spacing w:after="0" w:line="240" w:lineRule="auto"/>
        <w:ind w:left="1775" w:hanging="357"/>
        <w:rPr>
          <w:sz w:val="24"/>
          <w:szCs w:val="24"/>
        </w:rPr>
      </w:pPr>
      <w:r w:rsidRPr="00AC27EE">
        <w:rPr>
          <w:sz w:val="24"/>
          <w:szCs w:val="24"/>
        </w:rPr>
        <w:t>Понятие групповых конфликтов и их классификация.</w:t>
      </w:r>
    </w:p>
    <w:p w14:paraId="38201FB5" w14:textId="38775497" w:rsidR="002E6E75" w:rsidRPr="00AC27EE" w:rsidRDefault="002E6E75" w:rsidP="00AC27EE">
      <w:pPr>
        <w:pStyle w:val="af1"/>
        <w:numPr>
          <w:ilvl w:val="0"/>
          <w:numId w:val="20"/>
        </w:numPr>
        <w:spacing w:after="0" w:line="240" w:lineRule="auto"/>
        <w:ind w:left="1775" w:hanging="357"/>
        <w:rPr>
          <w:sz w:val="24"/>
          <w:szCs w:val="24"/>
        </w:rPr>
      </w:pPr>
      <w:r w:rsidRPr="00AC27EE">
        <w:rPr>
          <w:sz w:val="24"/>
          <w:szCs w:val="24"/>
        </w:rPr>
        <w:t>Рестрикционизм как специфическая форма производственного конфликта.</w:t>
      </w:r>
    </w:p>
    <w:p w14:paraId="7DE1632A" w14:textId="57C3EA48" w:rsidR="002E6E75" w:rsidRPr="00AC27EE" w:rsidRDefault="002E6E75" w:rsidP="00AC27EE">
      <w:pPr>
        <w:pStyle w:val="af1"/>
        <w:numPr>
          <w:ilvl w:val="0"/>
          <w:numId w:val="20"/>
        </w:numPr>
        <w:spacing w:after="0" w:line="240" w:lineRule="auto"/>
        <w:ind w:left="1775" w:hanging="357"/>
      </w:pPr>
      <w:r w:rsidRPr="00AC27EE">
        <w:rPr>
          <w:sz w:val="24"/>
          <w:szCs w:val="24"/>
        </w:rPr>
        <w:t>Технология рационального поведения в конфликте</w:t>
      </w:r>
      <w:r w:rsidRPr="00AC27EE">
        <w:t>.</w:t>
      </w:r>
    </w:p>
    <w:p w14:paraId="3D84CB49" w14:textId="71EA4E89" w:rsidR="002E6E75" w:rsidRPr="00AC27EE" w:rsidRDefault="002E6E75" w:rsidP="00DD0A7F">
      <w:pPr>
        <w:pStyle w:val="af1"/>
        <w:spacing w:after="0" w:line="240" w:lineRule="auto"/>
        <w:ind w:left="2135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2A7787C9" w14:textId="5CC5788C" w:rsidR="002E6E75" w:rsidRPr="00AC27EE" w:rsidRDefault="002E6E75" w:rsidP="00DD0A7F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 «Предупреждение и разрешение конфликта»</w:t>
      </w:r>
      <w:r w:rsidR="00C40356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</w:p>
    <w:p w14:paraId="66B49DEC" w14:textId="3340FC54" w:rsidR="00C40356" w:rsidRPr="00AC27EE" w:rsidRDefault="00C40356" w:rsidP="00DD0A7F">
      <w:pPr>
        <w:rPr>
          <w:rFonts w:eastAsia="Calibri"/>
        </w:rPr>
      </w:pPr>
      <w:r w:rsidRPr="00AC27EE">
        <w:rPr>
          <w:rFonts w:eastAsia="Calibri"/>
        </w:rPr>
        <w:t xml:space="preserve">                         1.</w:t>
      </w:r>
      <w:r w:rsidRPr="00AC27EE">
        <w:rPr>
          <w:rFonts w:eastAsia="Calibri"/>
        </w:rPr>
        <w:tab/>
        <w:t>Конфликты и суицид.</w:t>
      </w:r>
    </w:p>
    <w:p w14:paraId="40FBEBF1" w14:textId="5F1CF84F" w:rsidR="00C40356" w:rsidRPr="00AC27EE" w:rsidRDefault="00C40356" w:rsidP="00C40356">
      <w:r w:rsidRPr="00AC27EE">
        <w:rPr>
          <w:rFonts w:eastAsia="Calibri"/>
        </w:rPr>
        <w:t xml:space="preserve">                         2.</w:t>
      </w:r>
      <w:r w:rsidRPr="00AC27EE">
        <w:rPr>
          <w:rFonts w:eastAsia="Calibri"/>
        </w:rPr>
        <w:tab/>
        <w:t>Сферы проявления межличностных конфликтов.</w:t>
      </w:r>
    </w:p>
    <w:p w14:paraId="460710DB" w14:textId="77777777" w:rsidR="00C40356" w:rsidRPr="00AC27EE" w:rsidRDefault="00C40356" w:rsidP="00C40356">
      <w:pPr>
        <w:pStyle w:val="af1"/>
        <w:spacing w:after="0" w:line="240" w:lineRule="auto"/>
        <w:ind w:left="1775"/>
        <w:rPr>
          <w:sz w:val="24"/>
          <w:szCs w:val="24"/>
        </w:rPr>
      </w:pPr>
    </w:p>
    <w:p w14:paraId="0B1428E6" w14:textId="1EAE67E8" w:rsidR="002E6E75" w:rsidRPr="00AC27EE" w:rsidRDefault="00C40356" w:rsidP="00C40356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</w:t>
      </w:r>
      <w:r w:rsidR="002E6E75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«</w:t>
      </w:r>
      <w:r w:rsidR="002E6E75"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Конфликт в сфере труда и производства</w:t>
      </w: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»:</w:t>
      </w:r>
    </w:p>
    <w:p w14:paraId="7A6F2976" w14:textId="408D849F" w:rsidR="00C40356" w:rsidRPr="00AC27EE" w:rsidRDefault="00C40356" w:rsidP="00C40356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 xml:space="preserve"> 1.</w:t>
      </w:r>
      <w:r w:rsidRPr="00AC27EE">
        <w:rPr>
          <w:sz w:val="24"/>
          <w:szCs w:val="24"/>
        </w:rPr>
        <w:tab/>
        <w:t>Выборы как форма легитимации социальных конфликтов.</w:t>
      </w:r>
    </w:p>
    <w:p w14:paraId="35069AFF" w14:textId="1025A6A0" w:rsidR="00C40356" w:rsidRPr="00AC27EE" w:rsidRDefault="00C40356" w:rsidP="00C40356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 xml:space="preserve"> 2.</w:t>
      </w:r>
      <w:r w:rsidRPr="00AC27EE">
        <w:rPr>
          <w:sz w:val="24"/>
          <w:szCs w:val="24"/>
        </w:rPr>
        <w:tab/>
        <w:t>Конфликт как проявление трудной ситуации.</w:t>
      </w:r>
    </w:p>
    <w:p w14:paraId="739A63FD" w14:textId="0F75F9F5" w:rsidR="00C40356" w:rsidRPr="00AC27EE" w:rsidRDefault="00C40356" w:rsidP="00C40356">
      <w:pPr>
        <w:pStyle w:val="af1"/>
        <w:spacing w:after="0" w:line="240" w:lineRule="auto"/>
        <w:ind w:left="1430"/>
        <w:rPr>
          <w:sz w:val="24"/>
          <w:szCs w:val="24"/>
        </w:rPr>
      </w:pPr>
      <w:r w:rsidRPr="00AC27EE">
        <w:rPr>
          <w:sz w:val="24"/>
          <w:szCs w:val="24"/>
        </w:rPr>
        <w:t xml:space="preserve"> 3.</w:t>
      </w:r>
      <w:r w:rsidRPr="00AC27EE">
        <w:rPr>
          <w:sz w:val="24"/>
          <w:szCs w:val="24"/>
        </w:rPr>
        <w:tab/>
        <w:t>Роль посредника в деле разрешения конфликтных ситуаций.</w:t>
      </w:r>
    </w:p>
    <w:p w14:paraId="5974FDAE" w14:textId="77777777" w:rsidR="00C40356" w:rsidRPr="00AC27EE" w:rsidRDefault="00C40356" w:rsidP="002E6E75">
      <w:pPr>
        <w:pStyle w:val="af1"/>
        <w:spacing w:after="0" w:line="240" w:lineRule="auto"/>
        <w:ind w:left="2135"/>
        <w:rPr>
          <w:rFonts w:eastAsia="Times New Roman"/>
          <w:bCs/>
          <w:i/>
          <w:color w:val="000000"/>
          <w:sz w:val="24"/>
          <w:szCs w:val="24"/>
          <w:lang w:eastAsia="ru-RU"/>
        </w:rPr>
      </w:pPr>
    </w:p>
    <w:p w14:paraId="7E1CAF32" w14:textId="1BB73CD7" w:rsidR="00C40356" w:rsidRPr="00AC27EE" w:rsidRDefault="00C40356" w:rsidP="00C40356">
      <w:pPr>
        <w:pStyle w:val="af1"/>
        <w:spacing w:after="0" w:line="240" w:lineRule="auto"/>
        <w:ind w:left="2135"/>
        <w:jc w:val="center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AC27EE">
        <w:rPr>
          <w:rFonts w:eastAsia="Times New Roman"/>
          <w:bCs/>
          <w:i/>
          <w:color w:val="000000"/>
          <w:sz w:val="24"/>
          <w:szCs w:val="24"/>
          <w:lang w:eastAsia="ru-RU"/>
        </w:rPr>
        <w:t>Темы докладов по теме «Основы урегулирования конфликтов»:</w:t>
      </w:r>
    </w:p>
    <w:p w14:paraId="2D7A0E85" w14:textId="7A602244" w:rsidR="00C40356" w:rsidRPr="00AC27EE" w:rsidRDefault="00C40356" w:rsidP="00AC27EE">
      <w:pPr>
        <w:pStyle w:val="af1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Структурный подход в конфликтологии.</w:t>
      </w:r>
    </w:p>
    <w:p w14:paraId="4DDF8E1D" w14:textId="22D6C798" w:rsidR="00C40356" w:rsidRPr="00AC27EE" w:rsidRDefault="00C40356" w:rsidP="00AC27EE">
      <w:pPr>
        <w:pStyle w:val="af1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AC27EE">
        <w:rPr>
          <w:sz w:val="24"/>
          <w:szCs w:val="24"/>
        </w:rPr>
        <w:t>Технология рационального поведения в конфликте.</w:t>
      </w:r>
    </w:p>
    <w:p w14:paraId="6F5AB773" w14:textId="61811F36" w:rsidR="008B7C68" w:rsidRPr="00AC27EE" w:rsidRDefault="008B7C68" w:rsidP="00C40356">
      <w:pPr>
        <w:pStyle w:val="af1"/>
        <w:spacing w:after="0" w:line="240" w:lineRule="auto"/>
        <w:ind w:left="1430"/>
        <w:rPr>
          <w:sz w:val="24"/>
          <w:szCs w:val="24"/>
        </w:rPr>
      </w:pPr>
    </w:p>
    <w:p w14:paraId="6E4BD717" w14:textId="77777777" w:rsidR="008B7C68" w:rsidRPr="00AC27EE" w:rsidRDefault="008B7C68" w:rsidP="0073149A">
      <w:pPr>
        <w:rPr>
          <w:b/>
          <w:bCs/>
        </w:rPr>
      </w:pPr>
    </w:p>
    <w:p w14:paraId="6E878F47" w14:textId="0DFFBBE9" w:rsidR="008B7C68" w:rsidRPr="00AC27EE" w:rsidRDefault="008B7C68" w:rsidP="00AC27EE">
      <w:pPr>
        <w:pStyle w:val="af1"/>
        <w:numPr>
          <w:ilvl w:val="1"/>
          <w:numId w:val="3"/>
        </w:numPr>
        <w:jc w:val="center"/>
        <w:rPr>
          <w:b/>
          <w:bCs/>
        </w:rPr>
      </w:pPr>
      <w:r w:rsidRPr="00AC27EE">
        <w:rPr>
          <w:b/>
          <w:bCs/>
        </w:rPr>
        <w:t>Тестирование по дисциплине</w:t>
      </w:r>
    </w:p>
    <w:p w14:paraId="57ED85A7" w14:textId="77777777" w:rsidR="00E70CCD" w:rsidRPr="00AC27EE" w:rsidRDefault="00E70CCD" w:rsidP="007F3D77">
      <w:pPr>
        <w:ind w:firstLine="708"/>
        <w:jc w:val="both"/>
      </w:pPr>
      <w:r w:rsidRPr="00AC27EE">
        <w:t xml:space="preserve">Тесты формируются из фонда тестовых заданий по дисциплине. </w:t>
      </w:r>
    </w:p>
    <w:p w14:paraId="4E2D3973" w14:textId="443DFF29" w:rsidR="00E70CCD" w:rsidRPr="00AC27EE" w:rsidRDefault="00E70CCD" w:rsidP="007F3D77">
      <w:pPr>
        <w:ind w:firstLine="708"/>
        <w:jc w:val="both"/>
      </w:pPr>
      <w:r w:rsidRPr="00AC27EE">
        <w:t>Тест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801CC31" w14:textId="74A3C01C" w:rsidR="00E70CCD" w:rsidRPr="00AC27EE" w:rsidRDefault="00E70CCD" w:rsidP="007F3D77">
      <w:pPr>
        <w:ind w:firstLine="708"/>
        <w:jc w:val="both"/>
      </w:pPr>
      <w:r w:rsidRPr="00AC27EE">
        <w:t>Тестовое задание (ТЗ)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8033E5B" w14:textId="77777777" w:rsidR="00E70CCD" w:rsidRPr="00AC27EE" w:rsidRDefault="00E70CCD" w:rsidP="007F3D77">
      <w:pPr>
        <w:ind w:firstLine="708"/>
        <w:jc w:val="both"/>
      </w:pPr>
      <w:r w:rsidRPr="00AC27EE">
        <w:t xml:space="preserve"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6F7BF8A1" w14:textId="77777777" w:rsidR="00E70CCD" w:rsidRPr="00AC27EE" w:rsidRDefault="00E70CCD" w:rsidP="007F3D77">
      <w:pPr>
        <w:ind w:firstLine="708"/>
        <w:jc w:val="both"/>
      </w:pPr>
      <w:r w:rsidRPr="00AC27EE">
        <w:t>Типы тестовых заданий:</w:t>
      </w:r>
    </w:p>
    <w:p w14:paraId="01FE34F3" w14:textId="77777777" w:rsidR="00E70CCD" w:rsidRPr="00AC27EE" w:rsidRDefault="00E70CCD" w:rsidP="007F3D77">
      <w:pPr>
        <w:ind w:firstLine="708"/>
        <w:jc w:val="both"/>
      </w:pPr>
      <w:r w:rsidRPr="00AC27EE">
        <w:t>ЗТЗ – тестовое задание закрытой формы (ТЗ с выбором одного или нескольких правильных ответов);</w:t>
      </w:r>
    </w:p>
    <w:p w14:paraId="489B6F0A" w14:textId="35AB0EF9" w:rsidR="00E70CCD" w:rsidRPr="00AC27EE" w:rsidRDefault="00E70CCD" w:rsidP="007F3D77">
      <w:pPr>
        <w:ind w:firstLine="708"/>
        <w:jc w:val="both"/>
      </w:pPr>
      <w:r w:rsidRPr="00AC27EE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6DB0B335" w14:textId="77777777" w:rsidR="00E70CCD" w:rsidRPr="00AC27EE" w:rsidRDefault="00E70CCD" w:rsidP="00E70CC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C27EE">
        <w:rPr>
          <w:rFonts w:ascii="Times New Roman" w:hAnsi="Times New Roman"/>
          <w:sz w:val="24"/>
          <w:szCs w:val="24"/>
        </w:rPr>
        <w:lastRenderedPageBreak/>
        <w:t xml:space="preserve">Структура тестовых материалов по дисциплине </w:t>
      </w:r>
    </w:p>
    <w:p w14:paraId="2ED7E20E" w14:textId="64CDD142" w:rsidR="00E70CCD" w:rsidRPr="00AC27EE" w:rsidRDefault="00E70CCD" w:rsidP="00E70CC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C27EE">
        <w:rPr>
          <w:rFonts w:ascii="Times New Roman" w:hAnsi="Times New Roman"/>
          <w:sz w:val="24"/>
          <w:szCs w:val="24"/>
        </w:rPr>
        <w:t>«Конфликтология»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809"/>
        <w:gridCol w:w="1937"/>
        <w:gridCol w:w="1935"/>
        <w:gridCol w:w="1365"/>
      </w:tblGrid>
      <w:tr w:rsidR="00CE711B" w:rsidRPr="00AC27EE" w14:paraId="1A6D9F5D" w14:textId="77777777" w:rsidTr="00C66007">
        <w:trPr>
          <w:tblHeader/>
        </w:trPr>
        <w:tc>
          <w:tcPr>
            <w:tcW w:w="992" w:type="pct"/>
            <w:shd w:val="clear" w:color="auto" w:fill="auto"/>
            <w:vAlign w:val="center"/>
          </w:tcPr>
          <w:p w14:paraId="646D947A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5AE5F00C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Тема</w:t>
            </w:r>
          </w:p>
          <w:p w14:paraId="4236F37F" w14:textId="336F476A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соответствии с РПД</w:t>
            </w:r>
          </w:p>
          <w:p w14:paraId="512821A2" w14:textId="77777777" w:rsidR="00CE711B" w:rsidRPr="00AC27EE" w:rsidRDefault="00CE711B" w:rsidP="004738C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27EE">
              <w:rPr>
                <w:sz w:val="20"/>
                <w:szCs w:val="20"/>
              </w:rPr>
              <w:t>(с соответствующим  номером)</w:t>
            </w:r>
          </w:p>
          <w:p w14:paraId="0B9F1D2B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22EC1E0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6D0A49E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D47E6CB" w14:textId="77777777" w:rsidR="00CE711B" w:rsidRPr="00AC27EE" w:rsidRDefault="00CE711B" w:rsidP="004738C4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5B6990" w:rsidRPr="00AC27EE" w14:paraId="57E1FD8E" w14:textId="77777777" w:rsidTr="00C66007">
        <w:trPr>
          <w:trHeight w:val="42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0E24DD1D" w14:textId="77777777" w:rsidR="00C66007" w:rsidRPr="00AC27EE" w:rsidRDefault="00C66007" w:rsidP="00C6600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УК-5.1</w:t>
            </w:r>
          </w:p>
          <w:p w14:paraId="38791DDB" w14:textId="57CEF8CC" w:rsidR="00C66007" w:rsidRPr="00AC27EE" w:rsidRDefault="00C66007" w:rsidP="00C66007">
            <w:pPr>
              <w:rPr>
                <w:color w:val="000000"/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Демонстрирует понимание особенностей различных культур</w:t>
            </w:r>
          </w:p>
        </w:tc>
        <w:tc>
          <w:tcPr>
            <w:tcW w:w="1399" w:type="pct"/>
            <w:vMerge w:val="restart"/>
            <w:vAlign w:val="center"/>
          </w:tcPr>
          <w:p w14:paraId="00B64CC3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  <w:p w14:paraId="25F505F8" w14:textId="7FBBEBEC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3F2D515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Становление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E5663D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C90034E" w14:textId="22232282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BDBBCAD" w14:textId="586D7249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6BD7E21F" w14:textId="77777777" w:rsidTr="00C66007">
        <w:trPr>
          <w:trHeight w:val="330"/>
        </w:trPr>
        <w:tc>
          <w:tcPr>
            <w:tcW w:w="992" w:type="pct"/>
            <w:vMerge/>
            <w:shd w:val="clear" w:color="auto" w:fill="auto"/>
            <w:vAlign w:val="center"/>
          </w:tcPr>
          <w:p w14:paraId="13C92015" w14:textId="77777777" w:rsidR="005B6990" w:rsidRPr="00AC27EE" w:rsidRDefault="005B6990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5E083E5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130BFDC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Объект и предмет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63D2254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625ACE53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7C25DDB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BFB8988" w14:textId="269782F0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329E187D" w14:textId="77777777" w:rsidTr="00C66007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540AB68C" w14:textId="77777777" w:rsidR="005B6990" w:rsidRPr="00AC27EE" w:rsidRDefault="005B6990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A09F94B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8352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Изучение предмета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A93A8CC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247DBF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243804E" w14:textId="21F8F8EE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3E958523" w14:textId="77777777" w:rsidTr="00C66007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61E3951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089C454" w14:textId="0041D1FA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1.2 Социальный конфликт: сущность, причины, типология</w:t>
            </w:r>
          </w:p>
        </w:tc>
        <w:tc>
          <w:tcPr>
            <w:tcW w:w="965" w:type="pct"/>
            <w:vAlign w:val="center"/>
          </w:tcPr>
          <w:p w14:paraId="403D6D35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 xml:space="preserve">Сущность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F9367EB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  <w:p w14:paraId="25066343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1E05349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A5233AE" w14:textId="05E7E42D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766AE1CC" w14:textId="77777777" w:rsidTr="00C66007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09215687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F011F1B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133323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Современные концепции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09DA7E0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3B3DEDE7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55D2D5A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6091B59" w14:textId="22A1AEB6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5EE24357" w14:textId="77777777" w:rsidTr="00C66007">
        <w:trPr>
          <w:trHeight w:val="429"/>
        </w:trPr>
        <w:tc>
          <w:tcPr>
            <w:tcW w:w="992" w:type="pct"/>
            <w:vMerge/>
            <w:shd w:val="clear" w:color="auto" w:fill="auto"/>
            <w:vAlign w:val="center"/>
          </w:tcPr>
          <w:p w14:paraId="7D653F59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03C3D6F" w14:textId="77777777" w:rsidR="005B6990" w:rsidRPr="00AC27EE" w:rsidRDefault="005B6990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20D87CB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Функции социального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1F40A0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C8FF7A4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63D75EF" w14:textId="4A1C3F0C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5B6990" w:rsidRPr="00AC27EE" w14:paraId="24566BCC" w14:textId="77777777" w:rsidTr="00C66007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293E4190" w14:textId="77777777" w:rsidR="005B6990" w:rsidRPr="00AC27EE" w:rsidRDefault="005B6990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4660CCD" w14:textId="2BC050B3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1.3 Современные подходы к исследованию конфликта</w:t>
            </w:r>
          </w:p>
        </w:tc>
        <w:tc>
          <w:tcPr>
            <w:tcW w:w="965" w:type="pct"/>
            <w:vAlign w:val="center"/>
          </w:tcPr>
          <w:p w14:paraId="6A05E5FE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Структура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F553316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5AD32DE" w14:textId="77777777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8529CCE" w14:textId="00853AEE" w:rsidR="005B6990" w:rsidRPr="00AC27EE" w:rsidRDefault="005B6990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E711B" w:rsidRPr="00AC27EE" w14:paraId="2EBCB36A" w14:textId="77777777" w:rsidTr="00C66007">
        <w:trPr>
          <w:trHeight w:val="315"/>
        </w:trPr>
        <w:tc>
          <w:tcPr>
            <w:tcW w:w="992" w:type="pct"/>
            <w:vMerge/>
            <w:shd w:val="clear" w:color="auto" w:fill="auto"/>
            <w:vAlign w:val="center"/>
          </w:tcPr>
          <w:p w14:paraId="22723D3D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13A4159E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8DE1AAE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BB2353E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1EB14F90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378E1D0" w14:textId="77777777" w:rsidR="00206610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E4B6DB5" w14:textId="3F7BA4D8" w:rsidR="00CE711B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E711B" w:rsidRPr="00AC27EE" w14:paraId="6C8BB859" w14:textId="77777777" w:rsidTr="00C66007">
        <w:trPr>
          <w:trHeight w:val="128"/>
        </w:trPr>
        <w:tc>
          <w:tcPr>
            <w:tcW w:w="992" w:type="pct"/>
            <w:vMerge/>
            <w:shd w:val="clear" w:color="auto" w:fill="auto"/>
            <w:vAlign w:val="center"/>
          </w:tcPr>
          <w:p w14:paraId="183BAA53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4401EA33" w14:textId="77777777" w:rsidR="00CE711B" w:rsidRPr="00AC27EE" w:rsidRDefault="00CE711B" w:rsidP="004738C4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8827B46" w14:textId="77777777" w:rsidR="00CE711B" w:rsidRPr="00AC27EE" w:rsidRDefault="00CE711B" w:rsidP="004738C4">
            <w:pPr>
              <w:jc w:val="both"/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Динамика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0BFF09D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ADD0CD8" w14:textId="77777777" w:rsidR="00206610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A37DFA7" w14:textId="7D4277AF" w:rsidR="00CE711B" w:rsidRPr="00AC27EE" w:rsidRDefault="00206610" w:rsidP="0020661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1D97514" w14:textId="77777777" w:rsidTr="007F3D77">
        <w:trPr>
          <w:trHeight w:val="225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53C42CCC" w14:textId="77777777" w:rsidR="00CA4AAD" w:rsidRPr="00AC27EE" w:rsidRDefault="00CA4AAD" w:rsidP="007F3D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C27EE">
              <w:rPr>
                <w:bCs/>
                <w:sz w:val="20"/>
                <w:szCs w:val="20"/>
              </w:rPr>
              <w:t>УК-5.2</w:t>
            </w:r>
          </w:p>
          <w:p w14:paraId="472C0E64" w14:textId="27F75D9C" w:rsidR="00CA4AAD" w:rsidRPr="00AC27EE" w:rsidRDefault="00CA4AAD" w:rsidP="007F3D77">
            <w:pPr>
              <w:rPr>
                <w:sz w:val="20"/>
                <w:szCs w:val="20"/>
              </w:rPr>
            </w:pPr>
            <w:r w:rsidRPr="00AC27EE">
              <w:rPr>
                <w:color w:val="000000"/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1399" w:type="pct"/>
            <w:vMerge w:val="restart"/>
            <w:vAlign w:val="center"/>
          </w:tcPr>
          <w:p w14:paraId="65050EA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2.1 Общая теория конфликта </w:t>
            </w:r>
          </w:p>
          <w:p w14:paraId="0030E714" w14:textId="7ABE2F4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F1D881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Стратегии поведения людей в конфликте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AFA991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5ACF311D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B784FA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03C3C13" w14:textId="51952BC3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C9A9E7B" w14:textId="77777777" w:rsidTr="00C66007">
        <w:trPr>
          <w:trHeight w:val="183"/>
        </w:trPr>
        <w:tc>
          <w:tcPr>
            <w:tcW w:w="992" w:type="pct"/>
            <w:vMerge/>
            <w:shd w:val="clear" w:color="auto" w:fill="auto"/>
            <w:vAlign w:val="center"/>
          </w:tcPr>
          <w:p w14:paraId="7E6D4160" w14:textId="77777777" w:rsidR="00CA4AAD" w:rsidRPr="00AC27EE" w:rsidRDefault="00CA4AAD" w:rsidP="005B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071FA29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F96BB27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Конфликтогены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0496B338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24661C20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B4CB9A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58AE5B1" w14:textId="497AB30D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2EF450A" w14:textId="77777777" w:rsidTr="007565E1">
        <w:trPr>
          <w:trHeight w:val="177"/>
        </w:trPr>
        <w:tc>
          <w:tcPr>
            <w:tcW w:w="992" w:type="pct"/>
            <w:vMerge/>
            <w:shd w:val="clear" w:color="auto" w:fill="auto"/>
            <w:vAlign w:val="center"/>
          </w:tcPr>
          <w:p w14:paraId="72BE8CBA" w14:textId="77777777" w:rsidR="00CA4AAD" w:rsidRPr="00AC27EE" w:rsidRDefault="00CA4AAD" w:rsidP="005B6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329B6A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579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Анализ конфликта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5D42E8A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6EEC57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C466075" w14:textId="411AF699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F913D8A" w14:textId="77777777" w:rsidTr="007565E1">
        <w:trPr>
          <w:trHeight w:val="126"/>
        </w:trPr>
        <w:tc>
          <w:tcPr>
            <w:tcW w:w="992" w:type="pct"/>
            <w:vMerge/>
            <w:shd w:val="clear" w:color="auto" w:fill="auto"/>
          </w:tcPr>
          <w:p w14:paraId="603876FC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585D80D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2.2 Поведение человека в конфликтной ситуации</w:t>
            </w:r>
          </w:p>
          <w:p w14:paraId="78B65272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  <w:p w14:paraId="7139802E" w14:textId="7B81D8A4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F74E5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Личность в конфликтных отношениях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B85FDC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1E64C941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A63AF5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6A33E14" w14:textId="6530B653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438736FA" w14:textId="77777777" w:rsidTr="007565E1">
        <w:trPr>
          <w:trHeight w:val="148"/>
        </w:trPr>
        <w:tc>
          <w:tcPr>
            <w:tcW w:w="992" w:type="pct"/>
            <w:vMerge/>
            <w:shd w:val="clear" w:color="auto" w:fill="auto"/>
          </w:tcPr>
          <w:p w14:paraId="41F29A6B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31AD90F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805D44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Конфликт и стресс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2ADEB6E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452DBEEA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7E96C0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247B211" w14:textId="00E29E8B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AE499C6" w14:textId="77777777" w:rsidTr="007565E1">
        <w:trPr>
          <w:trHeight w:val="255"/>
        </w:trPr>
        <w:tc>
          <w:tcPr>
            <w:tcW w:w="992" w:type="pct"/>
            <w:vMerge/>
            <w:shd w:val="clear" w:color="auto" w:fill="auto"/>
          </w:tcPr>
          <w:p w14:paraId="3554F7F4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7B90B08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0E8FF0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Выявление внутреличностных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58BC60A" w14:textId="77777777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1A54AA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DA76BEF" w14:textId="4D2DA300" w:rsidR="00CA4AAD" w:rsidRPr="00AC27EE" w:rsidRDefault="00CA4AAD" w:rsidP="005B699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5AE1FCC0" w14:textId="77777777" w:rsidTr="00C66007">
        <w:trPr>
          <w:trHeight w:val="435"/>
        </w:trPr>
        <w:tc>
          <w:tcPr>
            <w:tcW w:w="992" w:type="pct"/>
            <w:vMerge/>
            <w:shd w:val="clear" w:color="auto" w:fill="auto"/>
            <w:vAlign w:val="center"/>
          </w:tcPr>
          <w:p w14:paraId="1EEC14A0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1E013D7" w14:textId="52F0A1A3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965" w:type="pct"/>
            <w:vAlign w:val="center"/>
          </w:tcPr>
          <w:p w14:paraId="6C66178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Структурная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A0F8D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DB2BFD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7C3BACB" w14:textId="0D770FE6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51D257B" w14:textId="77777777" w:rsidTr="00C66007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2AAA2705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CA7B96A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981061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Динамическая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D3F12E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3ED85478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78A6EC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F5D3092" w14:textId="04C877A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A14DB94" w14:textId="77777777" w:rsidTr="00C66007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A33D4B8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1748C8F" w14:textId="77777777" w:rsidR="00CA4AAD" w:rsidRPr="00AC27EE" w:rsidRDefault="00CA4AAD" w:rsidP="005B699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0B36" w14:textId="77777777" w:rsidR="00CA4AAD" w:rsidRPr="00AC27EE" w:rsidRDefault="00CA4AAD" w:rsidP="005B6990">
            <w:pPr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57F879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A786B91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41FFC0A" w14:textId="18C3534C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9E7ED39" w14:textId="77777777" w:rsidTr="00C66007">
        <w:trPr>
          <w:trHeight w:val="333"/>
        </w:trPr>
        <w:tc>
          <w:tcPr>
            <w:tcW w:w="992" w:type="pct"/>
            <w:vMerge/>
            <w:shd w:val="clear" w:color="auto" w:fill="auto"/>
            <w:vAlign w:val="center"/>
          </w:tcPr>
          <w:p w14:paraId="3D38B5B3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751F37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2.4 Анализ и моделирование конфликта </w:t>
            </w:r>
          </w:p>
          <w:p w14:paraId="439F744F" w14:textId="6D28BEB6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3DE432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Причины и разновидности межличностных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6848C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CC8D688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F79ACD3" w14:textId="5FDAE5FD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BF45C9B" w14:textId="77777777" w:rsidTr="00C66007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018483F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3C86A69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AA70E65" w14:textId="77777777" w:rsidR="00CA4AAD" w:rsidRPr="00AC27EE" w:rsidRDefault="00CA4AAD" w:rsidP="005B6990">
            <w:pPr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Межгрупповой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E00C3E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7F4247F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F16747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315874D" w14:textId="5B7DCDB8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CE10A40" w14:textId="77777777" w:rsidTr="00C66007">
        <w:trPr>
          <w:trHeight w:val="596"/>
        </w:trPr>
        <w:tc>
          <w:tcPr>
            <w:tcW w:w="992" w:type="pct"/>
            <w:vMerge/>
            <w:shd w:val="clear" w:color="auto" w:fill="auto"/>
            <w:vAlign w:val="center"/>
          </w:tcPr>
          <w:p w14:paraId="289172AA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EE89AC1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C85C46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Конфликт в организации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2CC07EB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47CD6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C61BECA" w14:textId="149EA7B5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0E9E5F01" w14:textId="77777777" w:rsidTr="00C66007">
        <w:trPr>
          <w:trHeight w:val="660"/>
        </w:trPr>
        <w:tc>
          <w:tcPr>
            <w:tcW w:w="992" w:type="pct"/>
            <w:vMerge/>
            <w:shd w:val="clear" w:color="auto" w:fill="auto"/>
            <w:vAlign w:val="center"/>
          </w:tcPr>
          <w:p w14:paraId="0052FBF1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A97F2FE" w14:textId="0727FF56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2.5 Межличностные и внутригрупповые конфликты</w:t>
            </w:r>
          </w:p>
        </w:tc>
        <w:tc>
          <w:tcPr>
            <w:tcW w:w="965" w:type="pct"/>
            <w:vAlign w:val="center"/>
          </w:tcPr>
          <w:p w14:paraId="0251B4B9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Профилактика и способы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38ED2C6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BB2FB01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08377F9" w14:textId="2C542A42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A77751B" w14:textId="77777777" w:rsidTr="00C66007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6CAF7124" w14:textId="77777777" w:rsidR="00CA4AAD" w:rsidRPr="00AC27EE" w:rsidRDefault="00CA4AAD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19472BB" w14:textId="77777777" w:rsidR="00CA4AAD" w:rsidRPr="00AC27EE" w:rsidRDefault="00CA4AAD" w:rsidP="005B699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024520" w14:textId="77777777" w:rsidR="00CA4AAD" w:rsidRPr="00AC27EE" w:rsidRDefault="00CA4AAD" w:rsidP="005B6990">
            <w:pPr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Модели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22CAA0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AC4021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86BB3E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5AD0A78" w14:textId="76E21A3B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E5E75A8" w14:textId="77777777" w:rsidTr="00C66007">
        <w:trPr>
          <w:trHeight w:val="930"/>
        </w:trPr>
        <w:tc>
          <w:tcPr>
            <w:tcW w:w="992" w:type="pct"/>
            <w:vMerge/>
            <w:shd w:val="clear" w:color="auto" w:fill="auto"/>
            <w:vAlign w:val="center"/>
          </w:tcPr>
          <w:p w14:paraId="53D49301" w14:textId="77777777" w:rsidR="00CA4AAD" w:rsidRPr="00AC27EE" w:rsidRDefault="00CA4AAD" w:rsidP="005B69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D18737E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E13725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Предупреждение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B16CEC5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B153DC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3988CCC" w14:textId="21133A01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4 – ЗТЗ </w:t>
            </w:r>
          </w:p>
        </w:tc>
      </w:tr>
      <w:tr w:rsidR="00CA4AAD" w:rsidRPr="00AC27EE" w14:paraId="4ACEDC96" w14:textId="77777777" w:rsidTr="007565E1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48D47823" w14:textId="5DC419D1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002F13A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2.6 Конфликт и стресс </w:t>
            </w:r>
          </w:p>
          <w:p w14:paraId="1A11A2D8" w14:textId="0B7F7C0D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14:paraId="31A100ED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Медиация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8AD5061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73D65AC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294A019" w14:textId="19726136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CB7AB59" w14:textId="77777777" w:rsidTr="00C66007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7CF149EB" w14:textId="3CF0E6F3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FADBDFF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5EC2C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Процесс управления 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962BEF4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448A1C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4DD5EDD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372230F" w14:textId="4B8D1535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3881595E" w14:textId="77777777" w:rsidTr="00C66007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5D355850" w14:textId="677F5C74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289CCF4" w14:textId="77777777" w:rsidR="00CA4AAD" w:rsidRPr="00AC27EE" w:rsidRDefault="00CA4AAD" w:rsidP="005B699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B8888F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Рефлексия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FFACA17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E039B03" w14:textId="77777777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11F4AB1" w14:textId="5B5E8A3F" w:rsidR="00CA4AAD" w:rsidRPr="00AC27EE" w:rsidRDefault="00CA4AAD" w:rsidP="005B699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CA1B3DD" w14:textId="77777777" w:rsidTr="00C66007">
        <w:trPr>
          <w:trHeight w:val="175"/>
        </w:trPr>
        <w:tc>
          <w:tcPr>
            <w:tcW w:w="992" w:type="pct"/>
            <w:vMerge/>
            <w:shd w:val="clear" w:color="auto" w:fill="auto"/>
          </w:tcPr>
          <w:p w14:paraId="0566FA2D" w14:textId="381CD1CC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54D6499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2.7 Конфликт в организации </w:t>
            </w:r>
          </w:p>
          <w:p w14:paraId="5A984B51" w14:textId="1B531378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F8E3A65" w14:textId="455DBC4F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Управление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62F19C" w14:textId="0AD30D2C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9E7A06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4DBBB00" w14:textId="11BC018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FB01E2D" w14:textId="77777777" w:rsidTr="00C66007">
        <w:trPr>
          <w:trHeight w:val="162"/>
        </w:trPr>
        <w:tc>
          <w:tcPr>
            <w:tcW w:w="992" w:type="pct"/>
            <w:vMerge/>
            <w:shd w:val="clear" w:color="auto" w:fill="auto"/>
          </w:tcPr>
          <w:p w14:paraId="1C07FD92" w14:textId="2353500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9979749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793D623" w14:textId="7D00B72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Компромисс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AD0AC1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D8AD80E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493B7F0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28F54AC" w14:textId="620463D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B4F1AEC" w14:textId="77777777" w:rsidTr="00C66007">
        <w:trPr>
          <w:trHeight w:val="113"/>
        </w:trPr>
        <w:tc>
          <w:tcPr>
            <w:tcW w:w="992" w:type="pct"/>
            <w:vMerge/>
            <w:shd w:val="clear" w:color="auto" w:fill="auto"/>
          </w:tcPr>
          <w:p w14:paraId="7ABC4380" w14:textId="76F48B83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3768E3F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63BCD66" w14:textId="70384198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F43729D" w14:textId="528269AD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D77912A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9909920" w14:textId="4F08D27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C2598A0" w14:textId="77777777" w:rsidTr="00AC6D68">
        <w:trPr>
          <w:trHeight w:val="243"/>
        </w:trPr>
        <w:tc>
          <w:tcPr>
            <w:tcW w:w="992" w:type="pct"/>
            <w:vMerge/>
            <w:shd w:val="clear" w:color="auto" w:fill="auto"/>
          </w:tcPr>
          <w:p w14:paraId="4D10033B" w14:textId="18CF3BD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3C439EC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2.8 Межгрупповой конфликт</w:t>
            </w:r>
          </w:p>
          <w:p w14:paraId="7A58CE1D" w14:textId="1E538215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BE82D04" w14:textId="6E41A83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Социальный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513BD4E" w14:textId="4FCF220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07F3A1C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15244C8" w14:textId="4BE508F5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65B3A19" w14:textId="77777777" w:rsidTr="00C66007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0B479235" w14:textId="0FC55C02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3C0A729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0D9BAAB" w14:textId="72EC0E7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Семейный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8592482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5BDB05BD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C956F1B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C7818C5" w14:textId="7BD418F3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0F209D12" w14:textId="77777777" w:rsidTr="00C66007">
        <w:trPr>
          <w:trHeight w:val="376"/>
        </w:trPr>
        <w:tc>
          <w:tcPr>
            <w:tcW w:w="992" w:type="pct"/>
            <w:vMerge/>
            <w:shd w:val="clear" w:color="auto" w:fill="auto"/>
          </w:tcPr>
          <w:p w14:paraId="501C766B" w14:textId="7EAD226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EF7C893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2D6AA36" w14:textId="721DC56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Поведение в конфликтной ситуации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04CA85D" w14:textId="6EDA7161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CE20AF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7E3F451" w14:textId="08C89D8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51F7C1D4" w14:textId="77777777" w:rsidTr="00AC6D68">
        <w:trPr>
          <w:trHeight w:val="251"/>
        </w:trPr>
        <w:tc>
          <w:tcPr>
            <w:tcW w:w="992" w:type="pct"/>
            <w:vMerge/>
            <w:shd w:val="clear" w:color="auto" w:fill="auto"/>
          </w:tcPr>
          <w:p w14:paraId="2C6A710E" w14:textId="08FCAB0E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DEC78EE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2.9 Предупреждение и разрешение конфликта</w:t>
            </w:r>
          </w:p>
          <w:p w14:paraId="723748B0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  <w:p w14:paraId="0A7FECF9" w14:textId="058DB2C8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8B2B97D" w14:textId="0D480F4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Работа с конфликтами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82D09F" w14:textId="04E908A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35060F2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48A1FEE" w14:textId="0DA3E508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0893472" w14:textId="77777777" w:rsidTr="00C66007">
        <w:trPr>
          <w:trHeight w:val="225"/>
        </w:trPr>
        <w:tc>
          <w:tcPr>
            <w:tcW w:w="992" w:type="pct"/>
            <w:vMerge/>
            <w:shd w:val="clear" w:color="auto" w:fill="auto"/>
          </w:tcPr>
          <w:p w14:paraId="5A7A948B" w14:textId="4338265B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BA16D2B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AE5C7D6" w14:textId="54B59500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Конфронтация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FD2349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3045F2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3961176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2F8094A" w14:textId="0F28C67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0166F704" w14:textId="77777777" w:rsidTr="00C66007">
        <w:trPr>
          <w:trHeight w:val="188"/>
        </w:trPr>
        <w:tc>
          <w:tcPr>
            <w:tcW w:w="992" w:type="pct"/>
            <w:vMerge/>
            <w:shd w:val="clear" w:color="auto" w:fill="auto"/>
          </w:tcPr>
          <w:p w14:paraId="5426F5F5" w14:textId="0B7464EB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5B68A92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6EF09AF" w14:textId="3C452A5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Разрешение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B536826" w14:textId="5C3FB210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A539575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9CF5118" w14:textId="6399807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3BFC6B0" w14:textId="77777777" w:rsidTr="00AC6D68">
        <w:trPr>
          <w:trHeight w:val="226"/>
        </w:trPr>
        <w:tc>
          <w:tcPr>
            <w:tcW w:w="992" w:type="pct"/>
            <w:vMerge/>
            <w:shd w:val="clear" w:color="auto" w:fill="auto"/>
          </w:tcPr>
          <w:p w14:paraId="6E203D54" w14:textId="6B431E5D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78B44045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2.10 Конфликт в сфере труда и производства</w:t>
            </w:r>
          </w:p>
          <w:p w14:paraId="7A140D55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  <w:p w14:paraId="65DDA3C5" w14:textId="0488525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2E097E8" w14:textId="2AB9D3F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Трудовой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D3062DD" w14:textId="09F7DFAE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E35D8F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44DB259" w14:textId="3788ED20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F63595C" w14:textId="77777777" w:rsidTr="00C66007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6A713B8E" w14:textId="30321DA7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506AC27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07076B" w14:textId="154CE40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Производственный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4CDB4C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74B47700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AFDA49E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A4620C1" w14:textId="0FA0F98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F7670A7" w14:textId="77777777" w:rsidTr="00C66007">
        <w:trPr>
          <w:trHeight w:val="163"/>
        </w:trPr>
        <w:tc>
          <w:tcPr>
            <w:tcW w:w="992" w:type="pct"/>
            <w:vMerge/>
            <w:shd w:val="clear" w:color="auto" w:fill="auto"/>
          </w:tcPr>
          <w:p w14:paraId="45C90C1B" w14:textId="501B7A2A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CE24A44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047E01B" w14:textId="24A3ED2A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Урегулирование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06D37A4" w14:textId="7085B83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D913F08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8FC3B28" w14:textId="382BD5F9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153939DA" w14:textId="77777777" w:rsidTr="00AC6D68">
        <w:trPr>
          <w:trHeight w:val="159"/>
        </w:trPr>
        <w:tc>
          <w:tcPr>
            <w:tcW w:w="992" w:type="pct"/>
            <w:vMerge/>
            <w:shd w:val="clear" w:color="auto" w:fill="auto"/>
          </w:tcPr>
          <w:p w14:paraId="50B04718" w14:textId="1C32E0B1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B71B1AD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2.11 Управление социальным конфликтом</w:t>
            </w:r>
          </w:p>
          <w:p w14:paraId="7E7F0F0F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  <w:p w14:paraId="15A43B9D" w14:textId="170A7C3C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88FABFB" w14:textId="63D851C8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Конфликт и социум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C5B3FF" w14:textId="18B3DE8D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4BC708D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D97021F" w14:textId="4C368273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76979C88" w14:textId="77777777" w:rsidTr="00C66007">
        <w:trPr>
          <w:trHeight w:val="137"/>
        </w:trPr>
        <w:tc>
          <w:tcPr>
            <w:tcW w:w="992" w:type="pct"/>
            <w:vMerge/>
            <w:shd w:val="clear" w:color="auto" w:fill="auto"/>
          </w:tcPr>
          <w:p w14:paraId="48F43D95" w14:textId="6CFD3A68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CEB4908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5D91D2" w14:textId="5F057FB5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Латентный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76D796D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25AFFDEE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2375C94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BAD68BA" w14:textId="00E77BB3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470995F7" w14:textId="77777777" w:rsidTr="00C66007">
        <w:trPr>
          <w:trHeight w:val="138"/>
        </w:trPr>
        <w:tc>
          <w:tcPr>
            <w:tcW w:w="992" w:type="pct"/>
            <w:vMerge/>
            <w:shd w:val="clear" w:color="auto" w:fill="auto"/>
          </w:tcPr>
          <w:p w14:paraId="6A823657" w14:textId="728EB2E4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06B86C4" w14:textId="77777777" w:rsidR="00CA4AAD" w:rsidRPr="00AC27EE" w:rsidRDefault="00CA4AAD" w:rsidP="009F7183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81DDAE7" w14:textId="302BF98D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Работа со скрытыми конфликтами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C63B79F" w14:textId="4DD818E6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B814503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8881139" w14:textId="39416CC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5BF52A26" w14:textId="77777777" w:rsidTr="00C66007">
        <w:trPr>
          <w:trHeight w:val="200"/>
        </w:trPr>
        <w:tc>
          <w:tcPr>
            <w:tcW w:w="992" w:type="pct"/>
            <w:vMerge/>
            <w:shd w:val="clear" w:color="auto" w:fill="auto"/>
          </w:tcPr>
          <w:p w14:paraId="7A5266B2" w14:textId="1372129B" w:rsidR="00CA4AAD" w:rsidRPr="00AC27EE" w:rsidRDefault="00CA4AAD" w:rsidP="009F71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63AAE47" w14:textId="0CAF96C5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2.12 Основы урегулирования конфликтов</w:t>
            </w:r>
          </w:p>
        </w:tc>
        <w:tc>
          <w:tcPr>
            <w:tcW w:w="965" w:type="pct"/>
            <w:vAlign w:val="center"/>
          </w:tcPr>
          <w:p w14:paraId="543CBE1F" w14:textId="126F42B4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Методы управления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9568D6B" w14:textId="7A7395FC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DF676FE" w14:textId="77777777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87C19C3" w14:textId="133FB54F" w:rsidR="00CA4AAD" w:rsidRPr="00AC27EE" w:rsidRDefault="00CA4AAD" w:rsidP="009F7183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2FC58F46" w14:textId="77777777" w:rsidTr="00C66007">
        <w:trPr>
          <w:trHeight w:val="125"/>
        </w:trPr>
        <w:tc>
          <w:tcPr>
            <w:tcW w:w="992" w:type="pct"/>
            <w:vMerge/>
            <w:shd w:val="clear" w:color="auto" w:fill="auto"/>
            <w:vAlign w:val="center"/>
          </w:tcPr>
          <w:p w14:paraId="0A8A4FAE" w14:textId="77777777" w:rsidR="00CA4AAD" w:rsidRPr="00AC27EE" w:rsidRDefault="00CA4AAD" w:rsidP="00B15A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71F6BAC" w14:textId="77777777" w:rsidR="00CA4AAD" w:rsidRPr="00AC27EE" w:rsidRDefault="00CA4AAD" w:rsidP="00B15AC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B729ECC" w14:textId="6CE3BF98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Процесс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F4DD085" w14:textId="77777777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4742AE95" w14:textId="77777777" w:rsidR="00CA4AAD" w:rsidRPr="00AC27EE" w:rsidRDefault="00CA4AAD" w:rsidP="00B15ACA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E1B52AC" w14:textId="77777777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43065FD" w14:textId="493F4216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A4AAD" w:rsidRPr="00AC27EE" w14:paraId="632A1E72" w14:textId="77777777" w:rsidTr="00C66007">
        <w:trPr>
          <w:trHeight w:val="113"/>
        </w:trPr>
        <w:tc>
          <w:tcPr>
            <w:tcW w:w="992" w:type="pct"/>
            <w:vMerge/>
            <w:shd w:val="clear" w:color="auto" w:fill="auto"/>
            <w:vAlign w:val="center"/>
          </w:tcPr>
          <w:p w14:paraId="44C4A062" w14:textId="77777777" w:rsidR="00CA4AAD" w:rsidRPr="00AC27EE" w:rsidRDefault="00CA4AAD" w:rsidP="00B15A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6499E93" w14:textId="77777777" w:rsidR="00CA4AAD" w:rsidRPr="00AC27EE" w:rsidRDefault="00CA4AAD" w:rsidP="00B15AC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155587A" w14:textId="07E38778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Проработка методов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2300974" w14:textId="27454E6B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AD72946" w14:textId="77777777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7E76568" w14:textId="4B572FC1" w:rsidR="00CA4AAD" w:rsidRPr="00AC27EE" w:rsidRDefault="00CA4AAD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E711B" w:rsidRPr="00AC27EE" w14:paraId="00BC967B" w14:textId="77777777" w:rsidTr="009F7183">
        <w:trPr>
          <w:trHeight w:val="300"/>
        </w:trPr>
        <w:tc>
          <w:tcPr>
            <w:tcW w:w="4320" w:type="pct"/>
            <w:gridSpan w:val="4"/>
            <w:shd w:val="clear" w:color="auto" w:fill="auto"/>
            <w:vAlign w:val="center"/>
          </w:tcPr>
          <w:p w14:paraId="554E48A8" w14:textId="77777777" w:rsidR="00CE711B" w:rsidRPr="00AC27EE" w:rsidRDefault="00CE711B" w:rsidP="004738C4">
            <w:pPr>
              <w:rPr>
                <w:sz w:val="20"/>
                <w:szCs w:val="20"/>
              </w:rPr>
            </w:pPr>
            <w:r w:rsidRPr="00AC27EE">
              <w:lastRenderedPageBreak/>
              <w:t xml:space="preserve">Итого </w:t>
            </w:r>
          </w:p>
        </w:tc>
        <w:tc>
          <w:tcPr>
            <w:tcW w:w="680" w:type="pct"/>
            <w:shd w:val="clear" w:color="auto" w:fill="auto"/>
          </w:tcPr>
          <w:p w14:paraId="148E482F" w14:textId="4A73F1F3" w:rsidR="004E280D" w:rsidRPr="00AC27EE" w:rsidRDefault="004E280D" w:rsidP="004E280D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∑ 360</w:t>
            </w:r>
          </w:p>
          <w:p w14:paraId="3746493F" w14:textId="69D526D2" w:rsidR="00CE711B" w:rsidRPr="00AC27EE" w:rsidRDefault="00206610" w:rsidP="004738C4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B15ACA" w:rsidRPr="00AC27EE">
              <w:rPr>
                <w:sz w:val="20"/>
                <w:szCs w:val="20"/>
              </w:rPr>
              <w:t>80</w:t>
            </w:r>
            <w:r w:rsidR="00CE711B" w:rsidRPr="00AC27EE">
              <w:rPr>
                <w:sz w:val="20"/>
                <w:szCs w:val="20"/>
              </w:rPr>
              <w:t xml:space="preserve"> – ОТЗ </w:t>
            </w:r>
          </w:p>
          <w:p w14:paraId="1E74C52A" w14:textId="5EEE3614" w:rsidR="00CE711B" w:rsidRPr="00AC27EE" w:rsidRDefault="00206610" w:rsidP="00B15ACA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B15ACA" w:rsidRPr="00AC27EE">
              <w:rPr>
                <w:sz w:val="20"/>
                <w:szCs w:val="20"/>
              </w:rPr>
              <w:t>80</w:t>
            </w:r>
            <w:r w:rsidR="00CE711B" w:rsidRPr="00AC27EE">
              <w:rPr>
                <w:sz w:val="20"/>
                <w:szCs w:val="20"/>
              </w:rPr>
              <w:t xml:space="preserve"> – ЗТЗ</w:t>
            </w:r>
            <w:r w:rsidR="00CE711B" w:rsidRPr="00AC27EE">
              <w:t xml:space="preserve"> </w:t>
            </w:r>
          </w:p>
        </w:tc>
      </w:tr>
    </w:tbl>
    <w:p w14:paraId="5DE5A554" w14:textId="77777777" w:rsidR="00CE711B" w:rsidRPr="00AC27EE" w:rsidRDefault="00CE711B" w:rsidP="00CE711B">
      <w:pPr>
        <w:jc w:val="both"/>
      </w:pPr>
    </w:p>
    <w:p w14:paraId="1AEF27FD" w14:textId="77777777" w:rsidR="00CE711B" w:rsidRPr="00AC27EE" w:rsidRDefault="00CE711B" w:rsidP="00DD0A7F">
      <w:pPr>
        <w:ind w:firstLine="709"/>
        <w:jc w:val="both"/>
        <w:rPr>
          <w:color w:val="000000"/>
        </w:rPr>
      </w:pPr>
      <w:r w:rsidRPr="00AC27EE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63DDCE9A" w14:textId="77777777" w:rsidR="00CE711B" w:rsidRPr="00AC27EE" w:rsidRDefault="00CE711B" w:rsidP="00DD0A7F">
      <w:pPr>
        <w:ind w:firstLine="709"/>
        <w:jc w:val="both"/>
        <w:rPr>
          <w:color w:val="000000"/>
        </w:rPr>
      </w:pPr>
      <w:r w:rsidRPr="00AC27EE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4F4BE4E7" w14:textId="77777777" w:rsidR="00CE711B" w:rsidRPr="00AC27EE" w:rsidRDefault="00CE711B" w:rsidP="00CE711B">
      <w:pPr>
        <w:ind w:firstLine="709"/>
        <w:rPr>
          <w:color w:val="000000"/>
        </w:rPr>
      </w:pPr>
    </w:p>
    <w:p w14:paraId="79A9BBE2" w14:textId="77777777" w:rsidR="00DD0A7F" w:rsidRPr="00D55269" w:rsidRDefault="00DD0A7F" w:rsidP="00DD0A7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7F99BBFE" w14:textId="77777777" w:rsidR="00DD0A7F" w:rsidRPr="003E66D2" w:rsidRDefault="00DD0A7F" w:rsidP="00DD0A7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47CDF8E2" w14:textId="77777777" w:rsidR="00DD0A7F" w:rsidRPr="003E66D2" w:rsidRDefault="00DD0A7F" w:rsidP="00DD0A7F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985"/>
        <w:gridCol w:w="1417"/>
      </w:tblGrid>
      <w:tr w:rsidR="00DD0A7F" w:rsidRPr="00C64711" w14:paraId="6114E88D" w14:textId="77777777" w:rsidTr="00C64711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3D1C873" w14:textId="77777777" w:rsidR="00DD0A7F" w:rsidRPr="00C64711" w:rsidRDefault="00DD0A7F" w:rsidP="00C64711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C64711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203AF27" w14:textId="77777777" w:rsidR="00DD0A7F" w:rsidRPr="00C64711" w:rsidRDefault="00DD0A7F" w:rsidP="00C64711">
            <w:pPr>
              <w:jc w:val="center"/>
              <w:rPr>
                <w:b/>
                <w:sz w:val="22"/>
                <w:szCs w:val="22"/>
              </w:rPr>
            </w:pPr>
            <w:r w:rsidRPr="00C64711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2636108" w14:textId="77777777" w:rsidR="00DD0A7F" w:rsidRPr="00C64711" w:rsidRDefault="00DD0A7F" w:rsidP="00C64711">
            <w:pPr>
              <w:jc w:val="center"/>
              <w:rPr>
                <w:b/>
                <w:bCs/>
                <w:sz w:val="22"/>
                <w:szCs w:val="22"/>
              </w:rPr>
            </w:pPr>
            <w:r w:rsidRPr="00C64711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E3F07" w14:textId="77777777" w:rsidR="00DD0A7F" w:rsidRPr="00C64711" w:rsidRDefault="00DD0A7F" w:rsidP="00C64711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C64711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CA4AAD" w:rsidRPr="00C64711" w14:paraId="1F995F5A" w14:textId="77777777" w:rsidTr="00C64711">
        <w:trPr>
          <w:trHeight w:val="146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2A508C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460F735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6F878E8" w14:textId="0ACF1074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Тип конфликта в организации, выступающий как форма выражения противоречий в производственных отношения трудового коллектива, это конфликт ______________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5432F28" w14:textId="50C5D2ED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производственный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C027D1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6856DDC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131B7663" w14:textId="445E6C8A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1E308888" w14:textId="77777777" w:rsidTr="00C64711">
        <w:trPr>
          <w:trHeight w:val="154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9EBB9B0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33F8568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7F55D1A" w14:textId="205C6460" w:rsidR="00CA4AAD" w:rsidRPr="00C64711" w:rsidRDefault="00CA4AAD" w:rsidP="00C64711">
            <w:pPr>
              <w:rPr>
                <w:bCs/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Систему знаний о закономерностях конфликта, механизмах его возникновения, развития и завершения, о принципах и технологиях управления ими, обозначают понятием _______конфликтологии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B017ACC" w14:textId="77D26E61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методы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7C607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65F4C6E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5D9AFEDF" w14:textId="6B0099D4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2E3F64C6" w14:textId="77777777" w:rsidTr="00C64711">
        <w:trPr>
          <w:trHeight w:val="140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B35355D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35AD106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34D260C" w14:textId="5109DE6A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Социальное действие, которое инициирует открытое противоборство сторон, способствующее изменению поведения соперника, обозначают понятием 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1B97E89" w14:textId="4389E292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инцидент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33E3FA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8BDD2BF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7438486D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28B81FD1" w14:textId="77777777" w:rsidTr="00C64711">
        <w:trPr>
          <w:trHeight w:val="222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BBCC152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AA9524B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3351323E" w14:textId="06D8F57B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Развитие конфликта во времени, когда каждый последующий виток конфликта более разрушительный, чем предыдущий, этап конфликта, на котором происходит обострение всех противоречий и используются все возможности для победы в противоборстве, обозначается понятием «________________ конфликта»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14AFD" w14:textId="10FDC1C6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эскалация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60EE9D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CAEADE3" w14:textId="606A60A1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45A6BD47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53935B38" w14:textId="77777777" w:rsidTr="00C64711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C095A77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4DE06C9C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35B36D4C" w14:textId="39272B70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Общие правила поведения, которых придерживаются все члены группы и за нарушение которых следует санкция, обозначают понятием «групповые ______________»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74C12B" w14:textId="7BE91DBF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нормы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0EF43F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5BCDC4B" w14:textId="6A878DCF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7D23702D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27CEBED1" w14:textId="77777777" w:rsidTr="00C64711">
        <w:trPr>
          <w:trHeight w:val="9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1F4A56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6739AA9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C0121ED" w14:textId="2FDCC600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Трудность представлений в изменившейся обстановке</w:t>
            </w:r>
            <w:r w:rsidRPr="00C64711">
              <w:rPr>
                <w:bCs/>
                <w:sz w:val="22"/>
                <w:szCs w:val="22"/>
              </w:rPr>
              <w:t xml:space="preserve"> </w:t>
            </w:r>
            <w:r w:rsidRPr="00C64711">
              <w:rPr>
                <w:sz w:val="22"/>
                <w:szCs w:val="22"/>
              </w:rPr>
              <w:t xml:space="preserve">— </w:t>
            </w:r>
            <w:r w:rsidRPr="00C64711">
              <w:rPr>
                <w:bCs/>
                <w:sz w:val="22"/>
                <w:szCs w:val="22"/>
              </w:rPr>
              <w:t>это___________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7F8DD0" w14:textId="2CB4C861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rFonts w:eastAsia="Calibri"/>
                <w:bCs/>
                <w:sz w:val="22"/>
                <w:szCs w:val="22"/>
              </w:rPr>
              <w:t>регидность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FB555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0205AFEB" w14:textId="72149E5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02704333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19B49638" w14:textId="77777777" w:rsidTr="00C64711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17B0FC0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9180F98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B1B01B4" w14:textId="551B6479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Любая вещь, слово, эмоция, поступок, идея и т.д., способствующая актуализации (предъявления) противоречия и обострению конфликта, обозначается понятием ______________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61D14CE" w14:textId="0BB5156E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конфликтоген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CD213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F7FF007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54B40870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649C7DC3" w14:textId="77777777" w:rsidTr="00C64711">
        <w:trPr>
          <w:trHeight w:val="21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F282E0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127D" w14:textId="77777777" w:rsidR="00CA4AAD" w:rsidRPr="00C64711" w:rsidRDefault="00CA4AAD" w:rsidP="00C64711">
            <w:pPr>
              <w:rPr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32072C0" w14:textId="29873689" w:rsidR="00CA4AAD" w:rsidRPr="00C64711" w:rsidRDefault="00CA4AAD" w:rsidP="00C64711">
            <w:pPr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  <w:shd w:val="clear" w:color="auto" w:fill="FFFFFF"/>
              </w:rPr>
              <w:t>Участники конфликта, способные создать конфликтную ситуацию и влиять на ход конфликта в зависимости от своих интересов, придающие конфликту сущностные признаки и остроту, действия которых определяют ход и динамику конфликта – это  _________</w:t>
            </w:r>
            <w:r w:rsidRPr="00C64711">
              <w:rPr>
                <w:sz w:val="22"/>
                <w:szCs w:val="22"/>
              </w:rPr>
              <w:t xml:space="preserve"> конфликта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E6D3" w14:textId="1B5C4052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субъекты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ABF2A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EEB1EDF" w14:textId="55ABE19A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6810B92A" w14:textId="3AF8689C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13B66F56" w14:textId="77777777" w:rsidTr="00C64711">
        <w:trPr>
          <w:trHeight w:val="132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4FFD1A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706FA0" w14:textId="77777777" w:rsidR="00CA4AAD" w:rsidRPr="00C64711" w:rsidRDefault="00CA4AAD" w:rsidP="00C6471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2EAD8299" w14:textId="0A770014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EB3E" w14:textId="124AC687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Социальное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63A37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00889B32" w14:textId="15291924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</w:tc>
      </w:tr>
      <w:tr w:rsidR="00CA4AAD" w:rsidRPr="00C64711" w14:paraId="07E59EA3" w14:textId="77777777" w:rsidTr="00C64711">
        <w:trPr>
          <w:trHeight w:val="169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73B584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E445D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3D0AB41" w14:textId="77777777" w:rsidR="00CA4AAD" w:rsidRPr="00C64711" w:rsidRDefault="00CA4AAD" w:rsidP="00C64711">
            <w:pPr>
              <w:widowControl w:val="0"/>
              <w:tabs>
                <w:tab w:val="left" w:pos="316"/>
              </w:tabs>
              <w:jc w:val="both"/>
              <w:rPr>
                <w:iCs/>
                <w:w w:val="111"/>
                <w:sz w:val="22"/>
                <w:szCs w:val="22"/>
              </w:rPr>
            </w:pPr>
            <w:r w:rsidRPr="00C64711">
              <w:rPr>
                <w:iCs/>
                <w:spacing w:val="-1"/>
                <w:w w:val="93"/>
                <w:sz w:val="22"/>
                <w:szCs w:val="22"/>
              </w:rPr>
              <w:t>П</w:t>
            </w:r>
            <w:r w:rsidRPr="00C64711">
              <w:rPr>
                <w:iCs/>
                <w:spacing w:val="-2"/>
                <w:w w:val="106"/>
                <w:sz w:val="22"/>
                <w:szCs w:val="22"/>
              </w:rPr>
              <w:t>р</w:t>
            </w:r>
            <w:r w:rsidRPr="00C64711">
              <w:rPr>
                <w:iCs/>
                <w:spacing w:val="-3"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-2"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spacing w:val="-3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3"/>
                <w:w w:val="106"/>
                <w:sz w:val="22"/>
                <w:szCs w:val="22"/>
              </w:rPr>
              <w:t>р</w:t>
            </w:r>
            <w:r w:rsidRPr="00C64711">
              <w:rPr>
                <w:iCs/>
                <w:spacing w:val="-2"/>
                <w:w w:val="93"/>
                <w:sz w:val="22"/>
                <w:szCs w:val="22"/>
              </w:rPr>
              <w:t>ж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3"/>
                <w:w w:val="116"/>
                <w:sz w:val="22"/>
                <w:szCs w:val="22"/>
              </w:rPr>
              <w:t>н</w:t>
            </w:r>
            <w:r w:rsidRPr="00C64711">
              <w:rPr>
                <w:iCs/>
                <w:spacing w:val="-3"/>
                <w:w w:val="110"/>
                <w:sz w:val="22"/>
                <w:szCs w:val="22"/>
              </w:rPr>
              <w:t>ц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z w:val="22"/>
                <w:szCs w:val="22"/>
              </w:rPr>
              <w:t>м</w:t>
            </w:r>
            <w:r w:rsidRPr="00C64711">
              <w:rPr>
                <w:spacing w:val="-22"/>
                <w:sz w:val="22"/>
                <w:szCs w:val="22"/>
              </w:rPr>
              <w:t xml:space="preserve"> </w:t>
            </w:r>
            <w:r w:rsidRPr="00C64711">
              <w:rPr>
                <w:iCs/>
                <w:spacing w:val="-2"/>
                <w:w w:val="118"/>
                <w:sz w:val="22"/>
                <w:szCs w:val="22"/>
              </w:rPr>
              <w:t>к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3"/>
                <w:w w:val="116"/>
                <w:sz w:val="22"/>
                <w:szCs w:val="22"/>
              </w:rPr>
              <w:t>н</w:t>
            </w:r>
            <w:r w:rsidRPr="00C64711">
              <w:rPr>
                <w:iCs/>
                <w:spacing w:val="-2"/>
                <w:w w:val="94"/>
                <w:sz w:val="22"/>
                <w:szCs w:val="22"/>
              </w:rPr>
              <w:t>ф</w:t>
            </w:r>
            <w:r w:rsidRPr="00C64711">
              <w:rPr>
                <w:iCs/>
                <w:spacing w:val="-2"/>
                <w:w w:val="117"/>
                <w:sz w:val="22"/>
                <w:szCs w:val="22"/>
              </w:rPr>
              <w:t>л</w:t>
            </w:r>
            <w:r w:rsidRPr="00C64711">
              <w:rPr>
                <w:iCs/>
                <w:spacing w:val="-2"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-2"/>
                <w:w w:val="118"/>
                <w:sz w:val="22"/>
                <w:szCs w:val="22"/>
              </w:rPr>
              <w:t>к</w:t>
            </w:r>
            <w:r w:rsidRPr="00C64711">
              <w:rPr>
                <w:iCs/>
                <w:spacing w:val="-3"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spacing w:val="-2"/>
                <w:w w:val="116"/>
                <w:sz w:val="22"/>
                <w:szCs w:val="22"/>
              </w:rPr>
              <w:t>н</w:t>
            </w:r>
            <w:r w:rsidRPr="00C64711">
              <w:rPr>
                <w:iCs/>
                <w:spacing w:val="-3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1"/>
                <w:w w:val="110"/>
                <w:sz w:val="22"/>
                <w:szCs w:val="22"/>
              </w:rPr>
              <w:t>й</w:t>
            </w:r>
            <w:r w:rsidRPr="00C64711">
              <w:rPr>
                <w:spacing w:val="-22"/>
                <w:sz w:val="22"/>
                <w:szCs w:val="22"/>
              </w:rPr>
              <w:t xml:space="preserve"> </w:t>
            </w:r>
            <w:r w:rsidRPr="00C64711">
              <w:rPr>
                <w:iCs/>
                <w:spacing w:val="-2"/>
                <w:sz w:val="22"/>
                <w:szCs w:val="22"/>
              </w:rPr>
              <w:t>м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9"/>
                <w:w w:val="108"/>
                <w:sz w:val="22"/>
                <w:szCs w:val="22"/>
              </w:rPr>
              <w:t>д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2"/>
                <w:w w:val="117"/>
                <w:sz w:val="22"/>
                <w:szCs w:val="22"/>
              </w:rPr>
              <w:t>л</w:t>
            </w:r>
            <w:r w:rsidRPr="00C64711">
              <w:rPr>
                <w:iCs/>
                <w:w w:val="110"/>
                <w:sz w:val="22"/>
                <w:szCs w:val="22"/>
              </w:rPr>
              <w:t>и</w:t>
            </w:r>
            <w:r w:rsidRPr="00C64711">
              <w:rPr>
                <w:spacing w:val="-22"/>
                <w:sz w:val="22"/>
                <w:szCs w:val="22"/>
              </w:rPr>
              <w:t xml:space="preserve"> </w:t>
            </w:r>
            <w:r w:rsidRPr="00C64711">
              <w:rPr>
                <w:iCs/>
                <w:w w:val="106"/>
                <w:sz w:val="22"/>
                <w:szCs w:val="22"/>
              </w:rPr>
              <w:t>р</w:t>
            </w:r>
            <w:r w:rsidRPr="00C64711">
              <w:rPr>
                <w:iCs/>
                <w:w w:val="110"/>
                <w:sz w:val="22"/>
                <w:szCs w:val="22"/>
              </w:rPr>
              <w:t>а</w:t>
            </w:r>
            <w:r w:rsidRPr="00C64711">
              <w:rPr>
                <w:iCs/>
                <w:sz w:val="22"/>
                <w:szCs w:val="22"/>
              </w:rPr>
              <w:t>з</w:t>
            </w:r>
            <w:r w:rsidRPr="00C64711">
              <w:rPr>
                <w:iCs/>
                <w:spacing w:val="1"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-1"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w w:val="110"/>
                <w:sz w:val="22"/>
                <w:szCs w:val="22"/>
              </w:rPr>
              <w:t>и</w:t>
            </w:r>
            <w:r w:rsidRPr="00C64711">
              <w:rPr>
                <w:iCs/>
                <w:spacing w:val="1"/>
                <w:w w:val="115"/>
                <w:sz w:val="22"/>
                <w:szCs w:val="22"/>
              </w:rPr>
              <w:t>я</w:t>
            </w:r>
            <w:r w:rsidRPr="00C64711">
              <w:rPr>
                <w:spacing w:val="-21"/>
                <w:sz w:val="22"/>
                <w:szCs w:val="22"/>
              </w:rPr>
              <w:t xml:space="preserve"> 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о</w:t>
            </w:r>
            <w:r w:rsidRPr="00C64711">
              <w:rPr>
                <w:iCs/>
                <w:spacing w:val="-3"/>
                <w:w w:val="109"/>
                <w:sz w:val="22"/>
                <w:szCs w:val="22"/>
              </w:rPr>
              <w:t>б</w:t>
            </w:r>
            <w:r w:rsidRPr="00C64711">
              <w:rPr>
                <w:iCs/>
                <w:spacing w:val="-2"/>
                <w:w w:val="105"/>
                <w:sz w:val="22"/>
                <w:szCs w:val="22"/>
              </w:rPr>
              <w:t>щ</w:t>
            </w:r>
            <w:r w:rsidRPr="00C64711">
              <w:rPr>
                <w:iCs/>
                <w:spacing w:val="-2"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spacing w:val="-2"/>
                <w:w w:val="94"/>
                <w:sz w:val="22"/>
                <w:szCs w:val="22"/>
              </w:rPr>
              <w:t>с</w:t>
            </w:r>
            <w:r w:rsidRPr="00C64711">
              <w:rPr>
                <w:iCs/>
                <w:spacing w:val="-2"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spacing w:val="-3"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spacing w:val="-1"/>
                <w:w w:val="110"/>
                <w:sz w:val="22"/>
                <w:szCs w:val="22"/>
              </w:rPr>
              <w:t>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w w:val="115"/>
                <w:sz w:val="22"/>
                <w:szCs w:val="22"/>
              </w:rPr>
              <w:t>я</w:t>
            </w:r>
            <w:r w:rsidRPr="00C64711">
              <w:rPr>
                <w:iCs/>
                <w:w w:val="119"/>
                <w:sz w:val="22"/>
                <w:szCs w:val="22"/>
              </w:rPr>
              <w:t>в</w:t>
            </w:r>
            <w:r w:rsidRPr="00C64711">
              <w:rPr>
                <w:iCs/>
                <w:w w:val="117"/>
                <w:sz w:val="22"/>
                <w:szCs w:val="22"/>
              </w:rPr>
              <w:t>л</w:t>
            </w:r>
            <w:r w:rsidRPr="00C64711">
              <w:rPr>
                <w:iCs/>
                <w:w w:val="115"/>
                <w:sz w:val="22"/>
                <w:szCs w:val="22"/>
              </w:rPr>
              <w:t>я</w:t>
            </w:r>
            <w:r w:rsidRPr="00C64711">
              <w:rPr>
                <w:iCs/>
                <w:w w:val="108"/>
                <w:sz w:val="22"/>
                <w:szCs w:val="22"/>
              </w:rPr>
              <w:t>е</w:t>
            </w:r>
            <w:r w:rsidRPr="00C64711">
              <w:rPr>
                <w:iCs/>
                <w:w w:val="116"/>
                <w:sz w:val="22"/>
                <w:szCs w:val="22"/>
              </w:rPr>
              <w:t>т</w:t>
            </w:r>
            <w:r w:rsidRPr="00C64711">
              <w:rPr>
                <w:iCs/>
                <w:w w:val="94"/>
                <w:sz w:val="22"/>
                <w:szCs w:val="22"/>
              </w:rPr>
              <w:t>с</w:t>
            </w:r>
            <w:r w:rsidRPr="00C64711">
              <w:rPr>
                <w:iCs/>
                <w:w w:val="115"/>
                <w:sz w:val="22"/>
                <w:szCs w:val="22"/>
              </w:rPr>
              <w:t>я</w:t>
            </w:r>
            <w:r w:rsidRPr="00C64711">
              <w:rPr>
                <w:iCs/>
                <w:w w:val="111"/>
                <w:sz w:val="22"/>
                <w:szCs w:val="22"/>
              </w:rPr>
              <w:t>:</w:t>
            </w:r>
          </w:p>
          <w:p w14:paraId="1746A7B2" w14:textId="77777777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spacing w:val="7"/>
                <w:w w:val="103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pacing w:val="-31"/>
                <w:w w:val="95"/>
                <w:sz w:val="22"/>
                <w:szCs w:val="22"/>
                <w:lang w:eastAsia="en-US"/>
              </w:rPr>
              <w:t>Г</w:t>
            </w:r>
            <w:r w:rsidRPr="00C64711">
              <w:rPr>
                <w:rFonts w:eastAsia="Calibri"/>
                <w:w w:val="108"/>
                <w:sz w:val="22"/>
                <w:szCs w:val="22"/>
                <w:lang w:eastAsia="en-US"/>
              </w:rPr>
              <w:t>.</w:t>
            </w:r>
            <w:r w:rsidRPr="00C64711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С</w:t>
            </w:r>
            <w:r w:rsidRPr="00C64711">
              <w:rPr>
                <w:rFonts w:eastAsia="Calibri"/>
                <w:spacing w:val="7"/>
                <w:w w:val="99"/>
                <w:sz w:val="22"/>
                <w:szCs w:val="22"/>
                <w:lang w:eastAsia="en-US"/>
              </w:rPr>
              <w:t>п</w:t>
            </w:r>
            <w:r w:rsidRPr="00C64711">
              <w:rPr>
                <w:rFonts w:eastAsia="Calibri"/>
                <w:spacing w:val="7"/>
                <w:w w:val="107"/>
                <w:sz w:val="22"/>
                <w:szCs w:val="22"/>
                <w:lang w:eastAsia="en-US"/>
              </w:rPr>
              <w:t>е</w:t>
            </w:r>
            <w:r w:rsidRPr="00C64711">
              <w:rPr>
                <w:rFonts w:eastAsia="Calibri"/>
                <w:spacing w:val="7"/>
                <w:w w:val="97"/>
                <w:sz w:val="22"/>
                <w:szCs w:val="22"/>
                <w:lang w:eastAsia="en-US"/>
              </w:rPr>
              <w:t>н</w:t>
            </w:r>
            <w:r w:rsidRPr="00C64711">
              <w:rPr>
                <w:rFonts w:eastAsia="Calibri"/>
                <w:spacing w:val="7"/>
                <w:w w:val="102"/>
                <w:sz w:val="22"/>
                <w:szCs w:val="22"/>
                <w:lang w:eastAsia="en-US"/>
              </w:rPr>
              <w:t>с</w:t>
            </w:r>
            <w:r w:rsidRPr="00C64711">
              <w:rPr>
                <w:rFonts w:eastAsia="Calibri"/>
                <w:spacing w:val="7"/>
                <w:w w:val="107"/>
                <w:sz w:val="22"/>
                <w:szCs w:val="22"/>
                <w:lang w:eastAsia="en-US"/>
              </w:rPr>
              <w:t>е</w:t>
            </w:r>
            <w:r w:rsidRPr="00C64711">
              <w:rPr>
                <w:rFonts w:eastAsia="Calibri"/>
                <w:spacing w:val="7"/>
                <w:w w:val="103"/>
                <w:sz w:val="22"/>
                <w:szCs w:val="22"/>
                <w:lang w:eastAsia="en-US"/>
              </w:rPr>
              <w:t>р</w:t>
            </w:r>
          </w:p>
          <w:p w14:paraId="0C9C0B4B" w14:textId="77777777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w w:val="102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pacing w:val="14"/>
                <w:w w:val="108"/>
                <w:sz w:val="22"/>
                <w:szCs w:val="22"/>
                <w:lang w:eastAsia="en-US"/>
              </w:rPr>
              <w:t>Т.</w:t>
            </w:r>
            <w:r w:rsidRPr="00C64711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4711">
              <w:rPr>
                <w:rFonts w:eastAsia="Calibri"/>
                <w:w w:val="109"/>
                <w:sz w:val="22"/>
                <w:szCs w:val="22"/>
                <w:lang w:eastAsia="en-US"/>
              </w:rPr>
              <w:t>П</w:t>
            </w:r>
            <w:r w:rsidRPr="00C64711">
              <w:rPr>
                <w:rFonts w:eastAsia="Calibri"/>
                <w:w w:val="107"/>
                <w:sz w:val="22"/>
                <w:szCs w:val="22"/>
                <w:lang w:eastAsia="en-US"/>
              </w:rPr>
              <w:t>а</w:t>
            </w:r>
            <w:r w:rsidRPr="00C64711">
              <w:rPr>
                <w:rFonts w:eastAsia="Calibri"/>
                <w:w w:val="103"/>
                <w:sz w:val="22"/>
                <w:szCs w:val="22"/>
                <w:lang w:eastAsia="en-US"/>
              </w:rPr>
              <w:t>р</w:t>
            </w:r>
            <w:r w:rsidRPr="00C64711">
              <w:rPr>
                <w:rFonts w:eastAsia="Calibri"/>
                <w:w w:val="102"/>
                <w:sz w:val="22"/>
                <w:szCs w:val="22"/>
                <w:lang w:eastAsia="en-US"/>
              </w:rPr>
              <w:t>с</w:t>
            </w:r>
            <w:r w:rsidRPr="00C64711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4711">
              <w:rPr>
                <w:rFonts w:eastAsia="Calibri"/>
                <w:w w:val="97"/>
                <w:sz w:val="22"/>
                <w:szCs w:val="22"/>
                <w:lang w:eastAsia="en-US"/>
              </w:rPr>
              <w:t>н</w:t>
            </w:r>
            <w:r w:rsidRPr="00C64711">
              <w:rPr>
                <w:rFonts w:eastAsia="Calibri"/>
                <w:w w:val="102"/>
                <w:sz w:val="22"/>
                <w:szCs w:val="22"/>
                <w:lang w:eastAsia="en-US"/>
              </w:rPr>
              <w:t>с</w:t>
            </w:r>
          </w:p>
          <w:p w14:paraId="5969F57D" w14:textId="77777777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b/>
                <w:w w:val="105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pacing w:val="20"/>
                <w:w w:val="108"/>
                <w:sz w:val="22"/>
                <w:szCs w:val="22"/>
                <w:lang w:eastAsia="en-US"/>
              </w:rPr>
              <w:t>К.</w:t>
            </w:r>
            <w:r w:rsidRPr="00C64711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64711">
              <w:rPr>
                <w:rFonts w:eastAsia="Calibri"/>
                <w:b/>
                <w:w w:val="107"/>
                <w:sz w:val="22"/>
                <w:szCs w:val="22"/>
                <w:lang w:eastAsia="en-US"/>
              </w:rPr>
              <w:t>Ма</w:t>
            </w:r>
            <w:r w:rsidRPr="00C64711">
              <w:rPr>
                <w:rFonts w:eastAsia="Calibri"/>
                <w:b/>
                <w:w w:val="103"/>
                <w:sz w:val="22"/>
                <w:szCs w:val="22"/>
                <w:lang w:eastAsia="en-US"/>
              </w:rPr>
              <w:t>р</w:t>
            </w:r>
            <w:r w:rsidRPr="00C64711">
              <w:rPr>
                <w:rFonts w:eastAsia="Calibri"/>
                <w:b/>
                <w:w w:val="101"/>
                <w:sz w:val="22"/>
                <w:szCs w:val="22"/>
                <w:lang w:eastAsia="en-US"/>
              </w:rPr>
              <w:t>к</w:t>
            </w:r>
            <w:r w:rsidRPr="00C64711">
              <w:rPr>
                <w:rFonts w:eastAsia="Calibri"/>
                <w:b/>
                <w:w w:val="102"/>
                <w:sz w:val="22"/>
                <w:szCs w:val="22"/>
                <w:lang w:eastAsia="en-US"/>
              </w:rPr>
              <w:t>с</w:t>
            </w:r>
          </w:p>
          <w:p w14:paraId="40074426" w14:textId="572CD820" w:rsidR="00CA4AAD" w:rsidRPr="00C64711" w:rsidRDefault="00CA4AAD" w:rsidP="00C64711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eastAsia="Calibri"/>
                <w:spacing w:val="4"/>
                <w:w w:val="108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w w:val="107"/>
                <w:sz w:val="22"/>
                <w:szCs w:val="22"/>
                <w:lang w:eastAsia="en-US"/>
              </w:rPr>
              <w:t>Э</w:t>
            </w:r>
            <w:r w:rsidRPr="00C64711">
              <w:rPr>
                <w:rFonts w:eastAsia="Calibri"/>
                <w:w w:val="108"/>
                <w:sz w:val="22"/>
                <w:szCs w:val="22"/>
                <w:lang w:eastAsia="en-US"/>
              </w:rPr>
              <w:t>.</w:t>
            </w:r>
            <w:r w:rsidRPr="00C64711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Д</w:t>
            </w:r>
            <w:r w:rsidRPr="00C64711">
              <w:rPr>
                <w:rFonts w:eastAsia="Calibri"/>
                <w:spacing w:val="4"/>
                <w:w w:val="96"/>
                <w:sz w:val="22"/>
                <w:szCs w:val="22"/>
                <w:lang w:eastAsia="en-US"/>
              </w:rPr>
              <w:t>ю</w:t>
            </w:r>
            <w:r w:rsidRPr="00C64711">
              <w:rPr>
                <w:rFonts w:eastAsia="Calibri"/>
                <w:spacing w:val="4"/>
                <w:w w:val="103"/>
                <w:sz w:val="22"/>
                <w:szCs w:val="22"/>
                <w:lang w:eastAsia="en-US"/>
              </w:rPr>
              <w:t>р</w:t>
            </w:r>
            <w:r w:rsidRPr="00C64711">
              <w:rPr>
                <w:rFonts w:eastAsia="Calibri"/>
                <w:spacing w:val="4"/>
                <w:w w:val="101"/>
                <w:sz w:val="22"/>
                <w:szCs w:val="22"/>
                <w:lang w:eastAsia="en-US"/>
              </w:rPr>
              <w:t>к</w:t>
            </w:r>
            <w:r w:rsidRPr="00C64711">
              <w:rPr>
                <w:rFonts w:eastAsia="Calibri"/>
                <w:spacing w:val="4"/>
                <w:w w:val="97"/>
                <w:sz w:val="22"/>
                <w:szCs w:val="22"/>
                <w:lang w:eastAsia="en-US"/>
              </w:rPr>
              <w:t>г</w:t>
            </w:r>
            <w:r w:rsidRPr="00C64711">
              <w:rPr>
                <w:rFonts w:eastAsia="Calibri"/>
                <w:spacing w:val="4"/>
                <w:w w:val="107"/>
                <w:sz w:val="22"/>
                <w:szCs w:val="22"/>
                <w:lang w:eastAsia="en-US"/>
              </w:rPr>
              <w:t>е</w:t>
            </w:r>
            <w:r w:rsidRPr="00C64711">
              <w:rPr>
                <w:rFonts w:eastAsia="Calibri"/>
                <w:spacing w:val="4"/>
                <w:w w:val="97"/>
                <w:sz w:val="22"/>
                <w:szCs w:val="22"/>
                <w:lang w:eastAsia="en-US"/>
              </w:rPr>
              <w:t>й</w:t>
            </w:r>
            <w:r w:rsidRPr="00C64711">
              <w:rPr>
                <w:rFonts w:eastAsia="Calibri"/>
                <w:spacing w:val="4"/>
                <w:w w:val="98"/>
                <w:sz w:val="22"/>
                <w:szCs w:val="22"/>
                <w:lang w:eastAsia="en-US"/>
              </w:rPr>
              <w:t>м</w:t>
            </w:r>
            <w:r w:rsidRPr="00C64711">
              <w:rPr>
                <w:rFonts w:eastAsia="Calibri"/>
                <w:spacing w:val="4"/>
                <w:w w:val="108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2C4F" w14:textId="3EBBE911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19B3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741BB726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0D86CFFC" w14:textId="77777777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A4AAD" w:rsidRPr="00C64711" w14:paraId="35638CC7" w14:textId="77777777" w:rsidTr="00C64711">
        <w:trPr>
          <w:trHeight w:val="178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7E681B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4CD63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C8570DA" w14:textId="77777777" w:rsidR="00CA4AAD" w:rsidRPr="00C64711" w:rsidRDefault="00CA4AAD" w:rsidP="00C64711">
            <w:pPr>
              <w:tabs>
                <w:tab w:val="left" w:pos="301"/>
              </w:tabs>
              <w:jc w:val="both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 xml:space="preserve">Закономерности возникновения, развития и завершения конфликтов – это </w:t>
            </w:r>
          </w:p>
          <w:p w14:paraId="564751E1" w14:textId="77777777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z w:val="22"/>
                <w:szCs w:val="22"/>
                <w:lang w:eastAsia="en-US"/>
              </w:rPr>
              <w:t>Предмет конфликтологии</w:t>
            </w:r>
          </w:p>
          <w:p w14:paraId="091D1A28" w14:textId="77777777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Объект конфликтологии</w:t>
            </w:r>
          </w:p>
          <w:p w14:paraId="3C8115D9" w14:textId="77777777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Цели конфликтологии</w:t>
            </w:r>
          </w:p>
          <w:p w14:paraId="766CD834" w14:textId="50987863" w:rsidR="00CA4AAD" w:rsidRPr="00C64711" w:rsidRDefault="00CA4AAD" w:rsidP="00C64711">
            <w:pPr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Задачи конфликтологии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F4198" w14:textId="044F5931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41BE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3D77DD5B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0674440E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386E7B38" w14:textId="77777777" w:rsidTr="00C64711">
        <w:trPr>
          <w:trHeight w:val="160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7E05437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2FB2" w14:textId="77777777" w:rsidR="00CA4AAD" w:rsidRPr="00C64711" w:rsidRDefault="00CA4AAD" w:rsidP="00C64711">
            <w:pPr>
              <w:tabs>
                <w:tab w:val="left" w:pos="226"/>
              </w:tabs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F2C3587" w14:textId="10825E17" w:rsidR="00CA4AAD" w:rsidRPr="00C64711" w:rsidRDefault="00CA4AAD" w:rsidP="00C64711">
            <w:pPr>
              <w:tabs>
                <w:tab w:val="left" w:pos="22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Конфликт влияет на человека</w:t>
            </w:r>
            <w:r w:rsidR="00C64711" w:rsidRPr="00C64711">
              <w:rPr>
                <w:rFonts w:eastAsia="Calibri"/>
                <w:sz w:val="22"/>
                <w:szCs w:val="22"/>
              </w:rPr>
              <w:t>:</w:t>
            </w:r>
          </w:p>
          <w:p w14:paraId="6E0E5E59" w14:textId="77777777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позитивно</w:t>
            </w:r>
          </w:p>
          <w:p w14:paraId="38466229" w14:textId="77777777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негативно</w:t>
            </w:r>
          </w:p>
          <w:p w14:paraId="7F309309" w14:textId="77777777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C64711">
              <w:rPr>
                <w:rFonts w:eastAsia="Calibri"/>
                <w:b/>
                <w:sz w:val="22"/>
                <w:szCs w:val="22"/>
              </w:rPr>
              <w:t>позитивно и негативно</w:t>
            </w:r>
          </w:p>
          <w:p w14:paraId="240BAF3A" w14:textId="3AE5DC71" w:rsidR="00CA4AAD" w:rsidRPr="00C64711" w:rsidRDefault="00CA4AAD" w:rsidP="00C64711">
            <w:pPr>
              <w:numPr>
                <w:ilvl w:val="0"/>
                <w:numId w:val="6"/>
              </w:numPr>
              <w:tabs>
                <w:tab w:val="left" w:pos="22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не оказывает влияния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E1777" w14:textId="3E63CF65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18811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618DEE4F" w14:textId="1441E110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21E71071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34D00C6E" w14:textId="77777777" w:rsidTr="00C64711">
        <w:trPr>
          <w:trHeight w:val="16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6873D59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1A5387C" w14:textId="77777777" w:rsidR="00CA4AAD" w:rsidRPr="00C64711" w:rsidRDefault="00CA4AAD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A74D4D3" w14:textId="77777777" w:rsidR="00CA4AAD" w:rsidRPr="00C64711" w:rsidRDefault="00CA4AAD" w:rsidP="00C64711">
            <w:pPr>
              <w:tabs>
                <w:tab w:val="left" w:pos="27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В конфликтологии Кеннет Боулдинг придерживался________</w:t>
            </w:r>
          </w:p>
          <w:p w14:paraId="0F156C16" w14:textId="77777777" w:rsidR="00CA4AAD" w:rsidRPr="00C64711" w:rsidRDefault="00CA4AAD" w:rsidP="00C64711">
            <w:pPr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Теории позитивно-функционального конфликта</w:t>
            </w:r>
          </w:p>
          <w:p w14:paraId="43E03BC5" w14:textId="77777777" w:rsidR="00CA4AAD" w:rsidRPr="00C64711" w:rsidRDefault="00CA4AAD" w:rsidP="00C64711">
            <w:pPr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Теории конфликтной модели общества</w:t>
            </w:r>
          </w:p>
          <w:p w14:paraId="2D49429E" w14:textId="61865F2C" w:rsidR="00CA4AAD" w:rsidRPr="00C64711" w:rsidRDefault="00CA4AAD" w:rsidP="00C64711">
            <w:pPr>
              <w:tabs>
                <w:tab w:val="left" w:pos="271"/>
              </w:tabs>
              <w:rPr>
                <w:i/>
                <w:iCs/>
                <w:sz w:val="22"/>
                <w:szCs w:val="22"/>
              </w:rPr>
            </w:pPr>
            <w:r w:rsidRPr="00C64711">
              <w:rPr>
                <w:rFonts w:eastAsia="Calibri"/>
                <w:b/>
                <w:sz w:val="22"/>
                <w:szCs w:val="22"/>
              </w:rPr>
              <w:t>с) Общей теории конфликта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8595" w14:textId="31C9DFCD" w:rsidR="00CA4AAD" w:rsidRPr="00C64711" w:rsidRDefault="00CA4AAD" w:rsidP="00C64711">
            <w:pPr>
              <w:jc w:val="center"/>
              <w:rPr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05D4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252D962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464A8B5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45558E76" w14:textId="77777777" w:rsidTr="00C64711">
        <w:trPr>
          <w:trHeight w:val="21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7AC7F2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7A167F5" w14:textId="77777777" w:rsidR="00CA4AAD" w:rsidRPr="00C64711" w:rsidRDefault="00CA4AAD" w:rsidP="00C6471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установите соответствие</w:t>
            </w:r>
          </w:p>
          <w:p w14:paraId="15DD15F5" w14:textId="2276778A" w:rsidR="00CA4AAD" w:rsidRPr="00C64711" w:rsidRDefault="00CA4AAD" w:rsidP="00C64711">
            <w:pPr>
              <w:tabs>
                <w:tab w:val="left" w:pos="2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 xml:space="preserve"> Установите соответствия между теориями и их разработчиками</w:t>
            </w:r>
          </w:p>
          <w:p w14:paraId="5DA0258E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общая теория конфликта</w:t>
            </w:r>
          </w:p>
          <w:p w14:paraId="63CD9259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теория социального равновесия (структурно-функциональный анализ)</w:t>
            </w:r>
          </w:p>
          <w:p w14:paraId="60745166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теория социального насилия и агрессии</w:t>
            </w:r>
          </w:p>
          <w:p w14:paraId="69639390" w14:textId="77777777" w:rsidR="00CA4AAD" w:rsidRPr="00C64711" w:rsidRDefault="00CA4AAD" w:rsidP="00C64711">
            <w:pPr>
              <w:numPr>
                <w:ilvl w:val="0"/>
                <w:numId w:val="23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учение о психоанализе</w:t>
            </w:r>
          </w:p>
          <w:p w14:paraId="2C20EF87" w14:textId="77777777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Р. Дарендорф, Л. Козер, К. Боулдинг</w:t>
            </w:r>
          </w:p>
          <w:p w14:paraId="0691DD52" w14:textId="77777777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Т. Парсон Р. Мертон</w:t>
            </w:r>
          </w:p>
          <w:p w14:paraId="24E44D03" w14:textId="77777777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К. Лоренц, Р. Ардри</w:t>
            </w:r>
          </w:p>
          <w:p w14:paraId="30559410" w14:textId="232C46DF" w:rsidR="00CA4AAD" w:rsidRPr="00C64711" w:rsidRDefault="00CA4AAD" w:rsidP="00C64711">
            <w:pPr>
              <w:numPr>
                <w:ilvl w:val="0"/>
                <w:numId w:val="9"/>
              </w:numPr>
              <w:tabs>
                <w:tab w:val="left" w:pos="25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З. Фрейд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FB1C" w14:textId="2D6588BD" w:rsidR="00CA4AAD" w:rsidRPr="00C64711" w:rsidRDefault="00CA4AAD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1</w:t>
            </w:r>
            <w:r w:rsidRPr="00C64711">
              <w:rPr>
                <w:bCs/>
                <w:sz w:val="22"/>
                <w:szCs w:val="22"/>
                <w:lang w:val="en-US"/>
              </w:rPr>
              <w:t xml:space="preserve">-A, </w:t>
            </w:r>
            <w:r w:rsidRPr="00C64711">
              <w:rPr>
                <w:bCs/>
                <w:sz w:val="22"/>
                <w:szCs w:val="22"/>
              </w:rPr>
              <w:t>2</w:t>
            </w:r>
            <w:r w:rsidRPr="00C64711">
              <w:rPr>
                <w:bCs/>
                <w:sz w:val="22"/>
                <w:szCs w:val="22"/>
                <w:lang w:val="en-US"/>
              </w:rPr>
              <w:t xml:space="preserve">-C, </w:t>
            </w:r>
            <w:r w:rsidRPr="00C64711">
              <w:rPr>
                <w:bCs/>
                <w:sz w:val="22"/>
                <w:szCs w:val="22"/>
              </w:rPr>
              <w:t>3</w:t>
            </w:r>
            <w:r w:rsidRPr="00C64711">
              <w:rPr>
                <w:bCs/>
                <w:sz w:val="22"/>
                <w:szCs w:val="22"/>
                <w:lang w:val="en-US"/>
              </w:rPr>
              <w:t xml:space="preserve">-B, </w:t>
            </w:r>
            <w:r w:rsidRPr="00C64711">
              <w:rPr>
                <w:bCs/>
                <w:sz w:val="22"/>
                <w:szCs w:val="22"/>
              </w:rPr>
              <w:t>4</w:t>
            </w:r>
            <w:r w:rsidRPr="00C64711">
              <w:rPr>
                <w:bCs/>
                <w:sz w:val="22"/>
                <w:szCs w:val="22"/>
                <w:lang w:val="en-US"/>
              </w:rPr>
              <w:t>-D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34164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68C077E3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УК-5.1</w:t>
            </w:r>
          </w:p>
          <w:p w14:paraId="3F373E15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A4AAD" w:rsidRPr="00C64711" w14:paraId="2864597A" w14:textId="77777777" w:rsidTr="00C64711">
        <w:trPr>
          <w:trHeight w:val="51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526BC2" w14:textId="77777777" w:rsidR="00CA4AAD" w:rsidRPr="00C64711" w:rsidRDefault="00CA4AAD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E5AF4CE" w14:textId="58C8F47F" w:rsidR="00CA4AAD" w:rsidRPr="00C64711" w:rsidRDefault="00C64711" w:rsidP="00C64711">
            <w:pPr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установите последовательность</w:t>
            </w:r>
          </w:p>
          <w:p w14:paraId="689C40ED" w14:textId="179F2534" w:rsidR="00CA4AAD" w:rsidRPr="00C64711" w:rsidRDefault="00CA4AAD" w:rsidP="00C64711">
            <w:pPr>
              <w:tabs>
                <w:tab w:val="left" w:pos="317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Определите последовательность основных стадий развития конфликта</w:t>
            </w:r>
          </w:p>
          <w:p w14:paraId="4D73B6F6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возникновение</w:t>
            </w:r>
          </w:p>
          <w:p w14:paraId="6B3EE6AA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начальная фаза</w:t>
            </w:r>
          </w:p>
          <w:p w14:paraId="6723E5CA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инцидент</w:t>
            </w:r>
          </w:p>
          <w:p w14:paraId="67337516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конфликтное взаимодействие</w:t>
            </w:r>
          </w:p>
          <w:p w14:paraId="3C1FACC0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нарастание напряженности</w:t>
            </w:r>
          </w:p>
          <w:p w14:paraId="263320D6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конфликтные действия</w:t>
            </w:r>
          </w:p>
          <w:p w14:paraId="127F787A" w14:textId="77777777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эскалация</w:t>
            </w:r>
          </w:p>
          <w:p w14:paraId="19FCF3B4" w14:textId="6179C59E" w:rsidR="00CA4AAD" w:rsidRPr="00C64711" w:rsidRDefault="00CA4AAD" w:rsidP="00C647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64711">
              <w:rPr>
                <w:rFonts w:eastAsia="Calibri"/>
                <w:sz w:val="22"/>
                <w:szCs w:val="22"/>
              </w:rPr>
              <w:t>исход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0E65" w14:textId="249ACCCA" w:rsidR="00CA4AAD" w:rsidRPr="00C64711" w:rsidRDefault="00CA4AAD" w:rsidP="00C647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64711">
              <w:rPr>
                <w:bCs/>
                <w:sz w:val="22"/>
                <w:szCs w:val="22"/>
                <w:lang w:val="en-US"/>
              </w:rPr>
              <w:t>a,c,b,d,e,f,g,h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8FDF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44C92E56" w14:textId="1EC4D0ED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541AEF8A" w14:textId="77777777" w:rsidR="00CA4AAD" w:rsidRPr="00C64711" w:rsidRDefault="00CA4AAD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</w:p>
        </w:tc>
      </w:tr>
      <w:tr w:rsidR="00C64711" w:rsidRPr="00C64711" w14:paraId="4B0A761E" w14:textId="77777777" w:rsidTr="00C64711">
        <w:trPr>
          <w:trHeight w:val="5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B53CF78" w14:textId="77777777" w:rsidR="00C64711" w:rsidRPr="00C64711" w:rsidRDefault="00C64711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5B6DE76" w14:textId="77777777" w:rsidR="00C64711" w:rsidRPr="00C64711" w:rsidRDefault="00C64711" w:rsidP="00C64711">
            <w:pPr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3811A3F" w14:textId="77777777" w:rsidR="00C64711" w:rsidRPr="00C64711" w:rsidRDefault="00C64711" w:rsidP="00C64711">
            <w:pPr>
              <w:widowControl w:val="0"/>
              <w:tabs>
                <w:tab w:val="left" w:pos="316"/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П</w:t>
            </w:r>
            <w:r w:rsidRPr="00C64711">
              <w:rPr>
                <w:iCs/>
                <w:sz w:val="22"/>
                <w:szCs w:val="22"/>
              </w:rPr>
              <w:t>оследний рубеж защиты, к которому прибегают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тогда, когда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более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«взрослые»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защитные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механизмы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оказываются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неэффективными, кода у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человека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происходит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возврат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к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тем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психологическим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структурам,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которые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были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у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него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более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раннем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возрасте,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когда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жизнь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предположительно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была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более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удовлетворяющей, обозначается понятием:</w:t>
            </w:r>
          </w:p>
          <w:p w14:paraId="3AD8EABB" w14:textId="0B4C3B57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формирование реакции</w:t>
            </w:r>
          </w:p>
          <w:p w14:paraId="2EB1EDEA" w14:textId="6287B589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отказ</w:t>
            </w:r>
          </w:p>
          <w:p w14:paraId="7B00E5A6" w14:textId="2C861564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отрицание</w:t>
            </w:r>
          </w:p>
          <w:p w14:paraId="394B1758" w14:textId="278CAF16" w:rsidR="00C64711" w:rsidRPr="00C64711" w:rsidRDefault="00C64711" w:rsidP="00C64711">
            <w:pPr>
              <w:widowControl w:val="0"/>
              <w:numPr>
                <w:ilvl w:val="0"/>
                <w:numId w:val="13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z w:val="22"/>
                <w:szCs w:val="22"/>
                <w:lang w:eastAsia="en-US"/>
              </w:rPr>
              <w:t>регрессия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6243" w14:textId="1A342700" w:rsidR="00C64711" w:rsidRPr="00C64711" w:rsidRDefault="00C64711" w:rsidP="00C64711">
            <w:pPr>
              <w:jc w:val="center"/>
              <w:rPr>
                <w:sz w:val="22"/>
                <w:szCs w:val="22"/>
                <w:lang w:val="en-US"/>
              </w:rPr>
            </w:pPr>
            <w:r w:rsidRPr="00C64711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F11A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8F24F94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65856F44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64711" w:rsidRPr="00C64711" w14:paraId="06A72596" w14:textId="77777777" w:rsidTr="00C64711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6CC5E5" w14:textId="77777777" w:rsidR="00C64711" w:rsidRPr="00C64711" w:rsidRDefault="00C64711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A761346" w14:textId="77777777" w:rsidR="00C64711" w:rsidRPr="00C64711" w:rsidRDefault="00C64711" w:rsidP="00C64711">
            <w:pPr>
              <w:widowControl w:val="0"/>
              <w:tabs>
                <w:tab w:val="left" w:pos="317"/>
                <w:tab w:val="left" w:pos="709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0690B47" w14:textId="3BAC423E" w:rsidR="00C64711" w:rsidRPr="00C64711" w:rsidRDefault="00C64711" w:rsidP="00C64711">
            <w:pPr>
              <w:widowControl w:val="0"/>
              <w:tabs>
                <w:tab w:val="left" w:pos="317"/>
                <w:tab w:val="left" w:pos="709"/>
              </w:tabs>
              <w:jc w:val="both"/>
              <w:rPr>
                <w:iCs/>
                <w:sz w:val="22"/>
                <w:szCs w:val="22"/>
              </w:rPr>
            </w:pPr>
            <w:r w:rsidRPr="00C64711">
              <w:rPr>
                <w:sz w:val="22"/>
                <w:szCs w:val="22"/>
              </w:rPr>
              <w:t>С</w:t>
            </w:r>
            <w:r w:rsidRPr="00C64711">
              <w:rPr>
                <w:iCs/>
                <w:sz w:val="22"/>
                <w:szCs w:val="22"/>
              </w:rPr>
              <w:t>остояние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внутренней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структуры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личности,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выражающееся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противоборстве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противоположно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направленных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мотивов,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целей,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интересов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желаний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личности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при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невозможности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их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одновременного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удовлетворения,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сопровождающееся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отрицательными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переживаниями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и</w:t>
            </w:r>
            <w:r w:rsidRPr="00C64711">
              <w:rPr>
                <w:sz w:val="22"/>
                <w:szCs w:val="22"/>
              </w:rPr>
              <w:t xml:space="preserve"> </w:t>
            </w:r>
            <w:r w:rsidRPr="00C64711">
              <w:rPr>
                <w:iCs/>
                <w:sz w:val="22"/>
                <w:szCs w:val="22"/>
              </w:rPr>
              <w:t>эмоциями, обозначается понятием:</w:t>
            </w:r>
          </w:p>
          <w:p w14:paraId="08E29882" w14:textId="1C07540D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локус контроля</w:t>
            </w:r>
          </w:p>
          <w:p w14:paraId="7801747C" w14:textId="686594B8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b/>
                <w:sz w:val="22"/>
                <w:szCs w:val="22"/>
                <w:lang w:eastAsia="en-US"/>
              </w:rPr>
              <w:t>внутриличностный конфликт</w:t>
            </w:r>
          </w:p>
          <w:p w14:paraId="6ADEC144" w14:textId="202FE4B4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психологическая защита</w:t>
            </w:r>
          </w:p>
          <w:p w14:paraId="7EF09DAE" w14:textId="1E08B544" w:rsidR="00C64711" w:rsidRPr="00C64711" w:rsidRDefault="00C64711" w:rsidP="00C64711">
            <w:pPr>
              <w:widowControl w:val="0"/>
              <w:numPr>
                <w:ilvl w:val="0"/>
                <w:numId w:val="12"/>
              </w:numPr>
              <w:tabs>
                <w:tab w:val="left" w:pos="317"/>
                <w:tab w:val="left" w:pos="709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эмоциональное напряжение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E24F4" w14:textId="5AE366D4" w:rsidR="00C64711" w:rsidRPr="00C64711" w:rsidRDefault="00C64711" w:rsidP="00C64711">
            <w:pPr>
              <w:jc w:val="center"/>
              <w:rPr>
                <w:sz w:val="22"/>
                <w:szCs w:val="22"/>
                <w:lang w:val="en-US"/>
              </w:rPr>
            </w:pPr>
            <w:r w:rsidRPr="00C64711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2303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5D6BF0E5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383C9183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C64711" w:rsidRPr="00C64711" w14:paraId="569E7236" w14:textId="77777777" w:rsidTr="00C64711">
        <w:trPr>
          <w:trHeight w:val="55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1633C65" w14:textId="77777777" w:rsidR="00C64711" w:rsidRPr="00C64711" w:rsidRDefault="00C64711" w:rsidP="00C6471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7F62C21" w14:textId="77777777" w:rsidR="00C64711" w:rsidRPr="00C64711" w:rsidRDefault="00C64711" w:rsidP="00C64711">
            <w:pPr>
              <w:tabs>
                <w:tab w:val="left" w:pos="317"/>
              </w:tabs>
              <w:jc w:val="both"/>
              <w:rPr>
                <w:i/>
                <w:iCs/>
                <w:sz w:val="22"/>
                <w:szCs w:val="22"/>
              </w:rPr>
            </w:pPr>
            <w:r w:rsidRPr="00C64711">
              <w:rPr>
                <w:i/>
                <w:iCs/>
                <w:sz w:val="22"/>
                <w:szCs w:val="22"/>
              </w:rPr>
              <w:t>Прочитайте текст и установите последовательность</w:t>
            </w:r>
          </w:p>
          <w:p w14:paraId="7F02B7FB" w14:textId="6A81E5A0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Выбираем конфликт в качестве объекта исследования.</w:t>
            </w:r>
          </w:p>
          <w:p w14:paraId="26591757" w14:textId="77777777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Строим модель конфликта</w:t>
            </w:r>
          </w:p>
          <w:p w14:paraId="42E12186" w14:textId="77777777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Анализируем модель конфликта</w:t>
            </w:r>
          </w:p>
          <w:p w14:paraId="51CFDF01" w14:textId="77777777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Интерпретируем найденные решения конфликта</w:t>
            </w:r>
          </w:p>
          <w:p w14:paraId="0710D51F" w14:textId="3006759F" w:rsidR="00C64711" w:rsidRPr="00C64711" w:rsidRDefault="00C64711" w:rsidP="00C64711">
            <w:pPr>
              <w:numPr>
                <w:ilvl w:val="1"/>
                <w:numId w:val="11"/>
              </w:numPr>
              <w:tabs>
                <w:tab w:val="left" w:pos="286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4711">
              <w:rPr>
                <w:rFonts w:eastAsia="Calibri"/>
                <w:sz w:val="22"/>
                <w:szCs w:val="22"/>
                <w:lang w:eastAsia="en-US"/>
              </w:rPr>
              <w:t>Корректируем модель конфликта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CCC56E" w14:textId="2E9DC7F5" w:rsidR="00C64711" w:rsidRPr="00C64711" w:rsidRDefault="00C64711" w:rsidP="00C64711">
            <w:pPr>
              <w:jc w:val="center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  <w:lang w:val="en-US"/>
              </w:rPr>
              <w:t>a, b, c, d, 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F02624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</w:t>
            </w:r>
          </w:p>
          <w:p w14:paraId="26F40ABF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64711">
              <w:rPr>
                <w:bCs/>
                <w:sz w:val="22"/>
                <w:szCs w:val="22"/>
              </w:rPr>
              <w:t>УК-5.2</w:t>
            </w:r>
          </w:p>
          <w:p w14:paraId="69BEC528" w14:textId="77777777" w:rsidR="00C64711" w:rsidRPr="00C64711" w:rsidRDefault="00C64711" w:rsidP="00C647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593B868C" w14:textId="77777777" w:rsidR="004A629E" w:rsidRPr="00AC27EE" w:rsidRDefault="004A629E" w:rsidP="00CE711B">
      <w:pPr>
        <w:ind w:firstLine="567"/>
        <w:jc w:val="center"/>
        <w:rPr>
          <w:i/>
          <w:iCs/>
          <w:color w:val="000000"/>
        </w:rPr>
      </w:pPr>
    </w:p>
    <w:p w14:paraId="74BC020A" w14:textId="77777777" w:rsidR="00C64711" w:rsidRPr="003E66D2" w:rsidRDefault="00C64711" w:rsidP="00C64711">
      <w:pPr>
        <w:jc w:val="center"/>
        <w:rPr>
          <w:b/>
        </w:rPr>
      </w:pPr>
      <w:r w:rsidRPr="003E66D2">
        <w:rPr>
          <w:b/>
        </w:rPr>
        <w:lastRenderedPageBreak/>
        <w:t>Инструкция по выполнению тестовых заданий. Критерии оценивания</w:t>
      </w:r>
    </w:p>
    <w:p w14:paraId="1CD15B36" w14:textId="77777777" w:rsidR="00C64711" w:rsidRPr="003E66D2" w:rsidRDefault="00C64711" w:rsidP="00C64711">
      <w:pPr>
        <w:pStyle w:val="af3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26A4E6FC" w14:textId="77777777" w:rsidR="00C64711" w:rsidRPr="003E66D2" w:rsidRDefault="00C64711" w:rsidP="00C64711">
      <w:pPr>
        <w:pStyle w:val="af3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1F3E0626" w14:textId="77777777" w:rsidR="00C64711" w:rsidRDefault="00C64711" w:rsidP="00C64711">
      <w:pPr>
        <w:pStyle w:val="af3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297EA6EA" w14:textId="77777777" w:rsidR="00C64711" w:rsidRDefault="00C64711" w:rsidP="00C64711">
      <w:pPr>
        <w:pStyle w:val="af3"/>
        <w:kinsoku w:val="0"/>
        <w:overflowPunct w:val="0"/>
        <w:spacing w:after="0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2420"/>
        <w:gridCol w:w="4752"/>
      </w:tblGrid>
      <w:tr w:rsidR="00C64711" w:rsidRPr="003E66D2" w14:paraId="55714B88" w14:textId="77777777" w:rsidTr="00C64711">
        <w:tc>
          <w:tcPr>
            <w:tcW w:w="2880" w:type="dxa"/>
          </w:tcPr>
          <w:p w14:paraId="03BAB7C3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20" w:type="dxa"/>
          </w:tcPr>
          <w:p w14:paraId="2D287135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038BCF08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752" w:type="dxa"/>
            <w:shd w:val="clear" w:color="auto" w:fill="auto"/>
          </w:tcPr>
          <w:p w14:paraId="2592120A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6FCAE2F2" w14:textId="77777777" w:rsidR="00C64711" w:rsidRPr="00E13A48" w:rsidRDefault="00C64711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C64711" w:rsidRPr="003E66D2" w14:paraId="3901A3A0" w14:textId="77777777" w:rsidTr="00C64711">
        <w:tc>
          <w:tcPr>
            <w:tcW w:w="2880" w:type="dxa"/>
          </w:tcPr>
          <w:p w14:paraId="766B96B7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20" w:type="dxa"/>
          </w:tcPr>
          <w:p w14:paraId="1881E36B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752" w:type="dxa"/>
            <w:shd w:val="clear" w:color="auto" w:fill="auto"/>
          </w:tcPr>
          <w:p w14:paraId="49FE39F1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64711" w:rsidRPr="003E66D2" w14:paraId="6E0BDA2A" w14:textId="77777777" w:rsidTr="00C64711">
        <w:tc>
          <w:tcPr>
            <w:tcW w:w="2880" w:type="dxa"/>
          </w:tcPr>
          <w:p w14:paraId="0EEEF922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20" w:type="dxa"/>
          </w:tcPr>
          <w:p w14:paraId="00D85630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752" w:type="dxa"/>
            <w:shd w:val="clear" w:color="auto" w:fill="auto"/>
          </w:tcPr>
          <w:p w14:paraId="066F11D5" w14:textId="77777777" w:rsidR="00C64711" w:rsidRPr="00E13A48" w:rsidRDefault="00C64711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64711" w:rsidRPr="003E66D2" w14:paraId="7CA5460F" w14:textId="77777777" w:rsidTr="00C64711">
        <w:tc>
          <w:tcPr>
            <w:tcW w:w="2880" w:type="dxa"/>
          </w:tcPr>
          <w:p w14:paraId="57BD7506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20" w:type="dxa"/>
          </w:tcPr>
          <w:p w14:paraId="1A3F5A32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752" w:type="dxa"/>
            <w:shd w:val="clear" w:color="auto" w:fill="auto"/>
          </w:tcPr>
          <w:p w14:paraId="0B74030A" w14:textId="77777777" w:rsidR="00C64711" w:rsidRPr="00E13A48" w:rsidRDefault="00C64711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64711" w:rsidRPr="003E66D2" w14:paraId="6FAC8580" w14:textId="77777777" w:rsidTr="00C64711">
        <w:tc>
          <w:tcPr>
            <w:tcW w:w="2880" w:type="dxa"/>
          </w:tcPr>
          <w:p w14:paraId="6B7DACD3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20" w:type="dxa"/>
          </w:tcPr>
          <w:p w14:paraId="4F5C12C3" w14:textId="77777777" w:rsidR="00C64711" w:rsidRPr="00E13A48" w:rsidRDefault="00C64711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752" w:type="dxa"/>
            <w:shd w:val="clear" w:color="auto" w:fill="auto"/>
          </w:tcPr>
          <w:p w14:paraId="1A48A346" w14:textId="77777777" w:rsidR="00C64711" w:rsidRPr="00E13A48" w:rsidRDefault="00C64711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9650E69" w14:textId="77777777" w:rsidR="00C64711" w:rsidRPr="000714A2" w:rsidRDefault="00C64711" w:rsidP="008B7C68">
      <w:pPr>
        <w:jc w:val="center"/>
        <w:rPr>
          <w:b/>
          <w:bCs/>
          <w:sz w:val="28"/>
          <w:szCs w:val="28"/>
        </w:rPr>
      </w:pPr>
    </w:p>
    <w:p w14:paraId="2BAC5613" w14:textId="1E8B19AF" w:rsidR="008B7C68" w:rsidRPr="00AC27EE" w:rsidRDefault="008B7C68" w:rsidP="008B7C68">
      <w:pPr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0D6EF2B1" w14:textId="77777777" w:rsidR="008B7C68" w:rsidRPr="00AC27EE" w:rsidRDefault="008B7C68" w:rsidP="008B7C68">
      <w:pPr>
        <w:pStyle w:val="af3"/>
        <w:spacing w:after="0"/>
        <w:jc w:val="center"/>
        <w:rPr>
          <w:b/>
          <w:bCs/>
          <w:sz w:val="28"/>
          <w:szCs w:val="28"/>
        </w:rPr>
      </w:pPr>
      <w:r w:rsidRPr="00AC27EE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74613754" w14:textId="14F9E6D2" w:rsidR="008B7C68" w:rsidRDefault="008B7C68" w:rsidP="008B7C68">
      <w:pPr>
        <w:pStyle w:val="af3"/>
        <w:jc w:val="center"/>
        <w:rPr>
          <w:b/>
          <w:bCs/>
        </w:rPr>
      </w:pPr>
    </w:p>
    <w:p w14:paraId="50949936" w14:textId="77777777" w:rsidR="008B7C68" w:rsidRPr="00AC27EE" w:rsidRDefault="008B7C68" w:rsidP="008B7C68">
      <w:pPr>
        <w:pStyle w:val="Style1"/>
        <w:widowControl/>
        <w:tabs>
          <w:tab w:val="num" w:pos="435"/>
        </w:tabs>
        <w:ind w:firstLine="540"/>
        <w:jc w:val="both"/>
      </w:pPr>
      <w:r w:rsidRPr="00AC27EE">
        <w:rPr>
          <w:color w:val="333333"/>
        </w:rPr>
        <w:t xml:space="preserve">В таблице приведены описания процедур проведения </w:t>
      </w:r>
      <w:r w:rsidRPr="00AC27EE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14:paraId="6FC684A8" w14:textId="77777777" w:rsidR="008B7C68" w:rsidRPr="00AC27EE" w:rsidRDefault="008B7C68" w:rsidP="008B7C68">
      <w:pPr>
        <w:pStyle w:val="Style1"/>
        <w:widowControl/>
        <w:tabs>
          <w:tab w:val="num" w:pos="435"/>
        </w:tabs>
        <w:ind w:firstLine="540"/>
        <w:jc w:val="both"/>
        <w:rPr>
          <w:i/>
          <w:iCs/>
          <w:color w:val="FF0000"/>
        </w:rPr>
      </w:pPr>
    </w:p>
    <w:tbl>
      <w:tblPr>
        <w:tblW w:w="10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8187"/>
      </w:tblGrid>
      <w:tr w:rsidR="008B7C68" w:rsidRPr="00AC27EE" w14:paraId="5A1AB87C" w14:textId="77777777" w:rsidTr="00C64711">
        <w:trPr>
          <w:tblHeader/>
        </w:trPr>
        <w:tc>
          <w:tcPr>
            <w:tcW w:w="1946" w:type="dxa"/>
            <w:vAlign w:val="center"/>
          </w:tcPr>
          <w:p w14:paraId="2DDC0B48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Наименование</w:t>
            </w:r>
          </w:p>
          <w:p w14:paraId="6DA99282" w14:textId="77777777" w:rsidR="008B7C68" w:rsidRPr="00AC27EE" w:rsidRDefault="008B7C68" w:rsidP="00EC23B0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оценочного</w:t>
            </w:r>
          </w:p>
          <w:p w14:paraId="1D667EC3" w14:textId="77777777" w:rsidR="008B7C68" w:rsidRPr="00AC27EE" w:rsidRDefault="008B7C68" w:rsidP="00EC23B0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0019CA4C" w14:textId="77777777" w:rsidR="008B7C68" w:rsidRPr="00AC27EE" w:rsidRDefault="008B7C68" w:rsidP="00EC23B0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787275B6" w14:textId="77777777" w:rsidR="008B7C68" w:rsidRPr="00AC27EE" w:rsidRDefault="008B7C68" w:rsidP="00EC23B0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8B7C68" w:rsidRPr="00AC27EE" w14:paraId="74C9C8AF" w14:textId="77777777" w:rsidTr="00B15ACA">
        <w:tc>
          <w:tcPr>
            <w:tcW w:w="1946" w:type="dxa"/>
            <w:vAlign w:val="center"/>
          </w:tcPr>
          <w:p w14:paraId="4E244DC7" w14:textId="77777777" w:rsidR="008B7C68" w:rsidRPr="00AC27EE" w:rsidRDefault="008B7C68" w:rsidP="00EC23B0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8187" w:type="dxa"/>
          </w:tcPr>
          <w:p w14:paraId="61C8B83D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6C50DA0B" w14:textId="77777777" w:rsidR="008B7C68" w:rsidRPr="00AC27EE" w:rsidRDefault="008B7C68" w:rsidP="001A324C">
            <w:pPr>
              <w:pStyle w:val="Style1"/>
              <w:widowControl/>
              <w:tabs>
                <w:tab w:val="num" w:pos="435"/>
              </w:tabs>
              <w:ind w:firstLine="709"/>
              <w:jc w:val="both"/>
              <w:rPr>
                <w:rStyle w:val="FontStyle20"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8B7C68" w:rsidRPr="00AC27EE" w14:paraId="08B5DD53" w14:textId="77777777" w:rsidTr="00B15ACA">
        <w:tc>
          <w:tcPr>
            <w:tcW w:w="1946" w:type="dxa"/>
          </w:tcPr>
          <w:p w14:paraId="0DD75CD4" w14:textId="1F632676" w:rsidR="008B7C68" w:rsidRPr="00AC27EE" w:rsidRDefault="00B15ACA" w:rsidP="00EC23B0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</w:t>
            </w:r>
            <w:r w:rsidR="008B7C68" w:rsidRPr="00AC27EE">
              <w:rPr>
                <w:sz w:val="20"/>
                <w:szCs w:val="20"/>
              </w:rPr>
              <w:t>оклад</w:t>
            </w:r>
          </w:p>
        </w:tc>
        <w:tc>
          <w:tcPr>
            <w:tcW w:w="8187" w:type="dxa"/>
          </w:tcPr>
          <w:p w14:paraId="1A10EDC9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Доклад/сообщение выполняется во время практического занятия, он тематически связан с темой семинара и расширяет его содержание.</w:t>
            </w:r>
          </w:p>
          <w:p w14:paraId="167EF769" w14:textId="0BE645BB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 xml:space="preserve">На предшествующем занятии обучающиеся получают задания к подготовке доклада/сообщения, а </w:t>
            </w:r>
            <w:r w:rsidR="009F7183" w:rsidRPr="00AC27EE">
              <w:rPr>
                <w:iCs/>
                <w:sz w:val="20"/>
                <w:szCs w:val="20"/>
              </w:rPr>
              <w:t>также</w:t>
            </w:r>
            <w:r w:rsidRPr="00AC27EE">
              <w:rPr>
                <w:iCs/>
                <w:sz w:val="20"/>
                <w:szCs w:val="20"/>
              </w:rPr>
              <w:t xml:space="preserve"> список материалов, которые должны лечь в основу доклада/сообщения.</w:t>
            </w:r>
          </w:p>
          <w:p w14:paraId="1FE6443F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На сообщение по теме отводится 3 минуту, на доклад отводится 5 минут, в течение которых обучающийся должен продемонстрировать свои умения работы на аудитории. По окончании доклада обучающийся предлагает аудитории задавать вопросы.</w:t>
            </w:r>
          </w:p>
          <w:p w14:paraId="5FD4FB34" w14:textId="77777777" w:rsidR="008B7C68" w:rsidRPr="00AC27EE" w:rsidRDefault="008B7C68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lastRenderedPageBreak/>
              <w:t xml:space="preserve">На основании качества проделанного выступления, умения поддерживать внимание аудитории, способностей формулирования ответов на поставленные вопросы и их глубины, качества оформления текста доклада/сообщения производится оценка работы докладчика. </w:t>
            </w:r>
          </w:p>
        </w:tc>
      </w:tr>
      <w:tr w:rsidR="00CE711B" w:rsidRPr="00AC27EE" w14:paraId="616DD334" w14:textId="77777777" w:rsidTr="00B15ACA">
        <w:tc>
          <w:tcPr>
            <w:tcW w:w="1946" w:type="dxa"/>
            <w:vAlign w:val="center"/>
          </w:tcPr>
          <w:p w14:paraId="0C69C13B" w14:textId="0768E6B6" w:rsidR="00CE711B" w:rsidRPr="00AC27EE" w:rsidRDefault="00CE711B" w:rsidP="00CE711B">
            <w:pPr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187" w:type="dxa"/>
          </w:tcPr>
          <w:p w14:paraId="45CCEB5B" w14:textId="1B33ECC6" w:rsidR="00CE711B" w:rsidRPr="00AC27EE" w:rsidRDefault="00CE711B" w:rsidP="001A324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iCs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CE711B" w:rsidRPr="00521092" w14:paraId="7AF900A4" w14:textId="77777777" w:rsidTr="00B15ACA">
        <w:tc>
          <w:tcPr>
            <w:tcW w:w="1946" w:type="dxa"/>
            <w:vAlign w:val="center"/>
          </w:tcPr>
          <w:p w14:paraId="4C042350" w14:textId="7C11493D" w:rsidR="00CE711B" w:rsidRPr="00AC27EE" w:rsidRDefault="00CE711B" w:rsidP="00CE711B">
            <w:pPr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3E33A71D" w14:textId="3BB39987" w:rsidR="00CE711B" w:rsidRPr="00AC27EE" w:rsidRDefault="00CE711B" w:rsidP="001A324C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</w:t>
            </w:r>
            <w:r w:rsidR="005D1621">
              <w:rPr>
                <w:sz w:val="20"/>
                <w:szCs w:val="20"/>
              </w:rPr>
              <w:t>, т</w:t>
            </w:r>
            <w:r w:rsidRPr="00AC27EE">
              <w:rPr>
                <w:sz w:val="20"/>
                <w:szCs w:val="20"/>
              </w:rPr>
              <w:t>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5E9EEA69" w14:textId="77777777" w:rsidR="00CE711B" w:rsidRPr="00AC27EE" w:rsidRDefault="00CE711B" w:rsidP="00CE711B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1193A70C" w14:textId="77777777" w:rsidR="00CE711B" w:rsidRPr="00AC27EE" w:rsidRDefault="00CE711B" w:rsidP="00CE711B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687C3639" w14:textId="77777777" w:rsidR="00CE711B" w:rsidRPr="00AC27EE" w:rsidRDefault="00CE711B" w:rsidP="00CE711B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CE711B" w:rsidRPr="00AC27EE" w14:paraId="282F4FE2" w14:textId="77777777" w:rsidTr="004738C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911C3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286B0C48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2E09A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CE711B" w:rsidRPr="00AC27EE" w14:paraId="78E28E33" w14:textId="77777777" w:rsidTr="004738C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86612" w14:textId="77777777" w:rsidR="00CE711B" w:rsidRPr="00AC27EE" w:rsidRDefault="00CE711B" w:rsidP="00CE711B">
                  <w:pPr>
                    <w:jc w:val="both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099A1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CE711B" w:rsidRPr="00AC27EE" w14:paraId="1359D513" w14:textId="77777777" w:rsidTr="004738C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3D21" w14:textId="77777777" w:rsidR="00CE711B" w:rsidRPr="00AC27EE" w:rsidRDefault="00CE711B" w:rsidP="00CE711B">
                  <w:pPr>
                    <w:jc w:val="both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3E58B" w14:textId="77777777" w:rsidR="00CE711B" w:rsidRPr="00AC27EE" w:rsidRDefault="00CE711B" w:rsidP="00CE711B">
                  <w:pPr>
                    <w:jc w:val="center"/>
                    <w:rPr>
                      <w:sz w:val="20"/>
                      <w:szCs w:val="20"/>
                    </w:rPr>
                  </w:pPr>
                  <w:r w:rsidRPr="00AC27EE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784FE9A1" w14:textId="77777777" w:rsidR="00CE711B" w:rsidRPr="00AC27EE" w:rsidRDefault="00CE711B" w:rsidP="00CE711B">
            <w:pPr>
              <w:ind w:firstLine="540"/>
              <w:jc w:val="both"/>
              <w:rPr>
                <w:sz w:val="20"/>
                <w:szCs w:val="20"/>
              </w:rPr>
            </w:pPr>
          </w:p>
          <w:p w14:paraId="2CC2BA61" w14:textId="77777777" w:rsidR="00CE711B" w:rsidRPr="00AC27EE" w:rsidRDefault="00CE711B" w:rsidP="00DD0A7F">
            <w:pPr>
              <w:ind w:firstLine="709"/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55CB7FF7" w14:textId="63CA46D4" w:rsidR="00CE711B" w:rsidRPr="00CE711B" w:rsidRDefault="00CE711B" w:rsidP="00DD0A7F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Зачет проводится в форме тестирования. </w:t>
            </w:r>
            <w:r w:rsidR="00DD0A7F">
              <w:rPr>
                <w:sz w:val="20"/>
                <w:szCs w:val="20"/>
              </w:rPr>
              <w:t xml:space="preserve">Время на ответ – 60 минут. </w:t>
            </w:r>
            <w:r w:rsidRPr="00AC27EE">
              <w:rPr>
                <w:sz w:val="20"/>
                <w:szCs w:val="20"/>
              </w:rPr>
              <w:t>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  <w:r w:rsidRPr="00434297">
              <w:rPr>
                <w:sz w:val="20"/>
                <w:szCs w:val="20"/>
              </w:rPr>
              <w:t xml:space="preserve"> </w:t>
            </w:r>
          </w:p>
        </w:tc>
      </w:tr>
    </w:tbl>
    <w:p w14:paraId="4D4C673A" w14:textId="77777777" w:rsidR="008B7C68" w:rsidRDefault="008B7C68" w:rsidP="008B7C68">
      <w:pPr>
        <w:jc w:val="center"/>
        <w:rPr>
          <w:b/>
          <w:bCs/>
        </w:rPr>
      </w:pPr>
    </w:p>
    <w:sectPr w:rsidR="008B7C68" w:rsidSect="00ED127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754D" w14:textId="77777777" w:rsidR="00AB3A71" w:rsidRDefault="00AB3A71" w:rsidP="00C64711">
      <w:r>
        <w:separator/>
      </w:r>
    </w:p>
  </w:endnote>
  <w:endnote w:type="continuationSeparator" w:id="0">
    <w:p w14:paraId="7D2E71C4" w14:textId="77777777" w:rsidR="00AB3A71" w:rsidRDefault="00AB3A71" w:rsidP="00C6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064644"/>
      <w:docPartObj>
        <w:docPartGallery w:val="Page Numbers (Bottom of Page)"/>
        <w:docPartUnique/>
      </w:docPartObj>
    </w:sdtPr>
    <w:sdtEndPr/>
    <w:sdtContent>
      <w:p w14:paraId="5E8630B8" w14:textId="74EF70A4" w:rsidR="00C64711" w:rsidRDefault="00C647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81EDA" w14:textId="77777777" w:rsidR="00C64711" w:rsidRDefault="00C647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6656" w14:textId="77777777" w:rsidR="00AB3A71" w:rsidRDefault="00AB3A71" w:rsidP="00C64711">
      <w:r>
        <w:separator/>
      </w:r>
    </w:p>
  </w:footnote>
  <w:footnote w:type="continuationSeparator" w:id="0">
    <w:p w14:paraId="76D94FB4" w14:textId="77777777" w:rsidR="00AB3A71" w:rsidRDefault="00AB3A71" w:rsidP="00C6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55E0CC2"/>
    <w:multiLevelType w:val="hybridMultilevel"/>
    <w:tmpl w:val="3DCE7A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82F73"/>
    <w:multiLevelType w:val="hybridMultilevel"/>
    <w:tmpl w:val="19CACD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4FE3"/>
    <w:multiLevelType w:val="hybridMultilevel"/>
    <w:tmpl w:val="1C541B38"/>
    <w:lvl w:ilvl="0" w:tplc="DA6AAF0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537D1"/>
    <w:multiLevelType w:val="multilevel"/>
    <w:tmpl w:val="1C6A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19143FA2"/>
    <w:multiLevelType w:val="hybridMultilevel"/>
    <w:tmpl w:val="D52A3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5DD8"/>
    <w:multiLevelType w:val="hybridMultilevel"/>
    <w:tmpl w:val="FEF6B5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0B2F"/>
    <w:multiLevelType w:val="hybridMultilevel"/>
    <w:tmpl w:val="739E0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47371"/>
    <w:multiLevelType w:val="hybridMultilevel"/>
    <w:tmpl w:val="241EF45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9485C43"/>
    <w:multiLevelType w:val="hybridMultilevel"/>
    <w:tmpl w:val="906E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0E4F6A"/>
    <w:multiLevelType w:val="hybridMultilevel"/>
    <w:tmpl w:val="EF4A8484"/>
    <w:lvl w:ilvl="0" w:tplc="A9E07E3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57D67391"/>
    <w:multiLevelType w:val="hybridMultilevel"/>
    <w:tmpl w:val="92FAF6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3C587C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A73B5"/>
    <w:multiLevelType w:val="hybridMultilevel"/>
    <w:tmpl w:val="87508AF0"/>
    <w:lvl w:ilvl="0" w:tplc="E4726A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1E64"/>
    <w:multiLevelType w:val="hybridMultilevel"/>
    <w:tmpl w:val="4AFE768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5D2C22E0"/>
    <w:multiLevelType w:val="hybridMultilevel"/>
    <w:tmpl w:val="39EEAA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10DB"/>
    <w:multiLevelType w:val="hybridMultilevel"/>
    <w:tmpl w:val="C0F4D5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404B0"/>
    <w:multiLevelType w:val="hybridMultilevel"/>
    <w:tmpl w:val="1B7CE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06B1"/>
    <w:multiLevelType w:val="hybridMultilevel"/>
    <w:tmpl w:val="29D40C30"/>
    <w:lvl w:ilvl="0" w:tplc="0AF47C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9C03D35"/>
    <w:multiLevelType w:val="hybridMultilevel"/>
    <w:tmpl w:val="D0561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6E7E"/>
    <w:multiLevelType w:val="hybridMultilevel"/>
    <w:tmpl w:val="49FE0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74B23"/>
    <w:multiLevelType w:val="hybridMultilevel"/>
    <w:tmpl w:val="831C5CE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7C482D35"/>
    <w:multiLevelType w:val="multilevel"/>
    <w:tmpl w:val="247C1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2"/>
  </w:num>
  <w:num w:numId="5">
    <w:abstractNumId w:val="17"/>
  </w:num>
  <w:num w:numId="6">
    <w:abstractNumId w:val="4"/>
  </w:num>
  <w:num w:numId="7">
    <w:abstractNumId w:val="23"/>
  </w:num>
  <w:num w:numId="8">
    <w:abstractNumId w:val="10"/>
  </w:num>
  <w:num w:numId="9">
    <w:abstractNumId w:val="14"/>
  </w:num>
  <w:num w:numId="10">
    <w:abstractNumId w:val="9"/>
  </w:num>
  <w:num w:numId="11">
    <w:abstractNumId w:val="3"/>
  </w:num>
  <w:num w:numId="12">
    <w:abstractNumId w:val="20"/>
  </w:num>
  <w:num w:numId="13">
    <w:abstractNumId w:val="18"/>
  </w:num>
  <w:num w:numId="14">
    <w:abstractNumId w:val="11"/>
  </w:num>
  <w:num w:numId="15">
    <w:abstractNumId w:val="24"/>
  </w:num>
  <w:num w:numId="16">
    <w:abstractNumId w:val="25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13"/>
  </w:num>
  <w:num w:numId="22">
    <w:abstractNumId w:val="19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10AD4"/>
    <w:rsid w:val="0001174F"/>
    <w:rsid w:val="00011762"/>
    <w:rsid w:val="0001354E"/>
    <w:rsid w:val="0002257C"/>
    <w:rsid w:val="000225EB"/>
    <w:rsid w:val="00037494"/>
    <w:rsid w:val="000651A0"/>
    <w:rsid w:val="000714A2"/>
    <w:rsid w:val="00077A5E"/>
    <w:rsid w:val="00080F71"/>
    <w:rsid w:val="00087BA8"/>
    <w:rsid w:val="00091462"/>
    <w:rsid w:val="00091FBC"/>
    <w:rsid w:val="0009594F"/>
    <w:rsid w:val="000A33EA"/>
    <w:rsid w:val="000B7E02"/>
    <w:rsid w:val="000C7F2B"/>
    <w:rsid w:val="000C7F49"/>
    <w:rsid w:val="000D3308"/>
    <w:rsid w:val="000E0344"/>
    <w:rsid w:val="000F1293"/>
    <w:rsid w:val="000F62F0"/>
    <w:rsid w:val="00102555"/>
    <w:rsid w:val="001045C5"/>
    <w:rsid w:val="001209F4"/>
    <w:rsid w:val="00122E87"/>
    <w:rsid w:val="00132C1F"/>
    <w:rsid w:val="00133055"/>
    <w:rsid w:val="001349AC"/>
    <w:rsid w:val="00140398"/>
    <w:rsid w:val="00145A51"/>
    <w:rsid w:val="00160405"/>
    <w:rsid w:val="00183C9B"/>
    <w:rsid w:val="0018757E"/>
    <w:rsid w:val="0019653A"/>
    <w:rsid w:val="001A324C"/>
    <w:rsid w:val="001B57A7"/>
    <w:rsid w:val="001C3F06"/>
    <w:rsid w:val="001C6641"/>
    <w:rsid w:val="001D05D8"/>
    <w:rsid w:val="001D1A1A"/>
    <w:rsid w:val="001D39B9"/>
    <w:rsid w:val="001E3D3D"/>
    <w:rsid w:val="001F24AC"/>
    <w:rsid w:val="0020087F"/>
    <w:rsid w:val="00206610"/>
    <w:rsid w:val="0021239C"/>
    <w:rsid w:val="00214EA8"/>
    <w:rsid w:val="00214EE2"/>
    <w:rsid w:val="00216D85"/>
    <w:rsid w:val="00233EB3"/>
    <w:rsid w:val="00234A77"/>
    <w:rsid w:val="00250770"/>
    <w:rsid w:val="00254101"/>
    <w:rsid w:val="00260C3F"/>
    <w:rsid w:val="002642EE"/>
    <w:rsid w:val="00270ADF"/>
    <w:rsid w:val="002710F7"/>
    <w:rsid w:val="00273F93"/>
    <w:rsid w:val="00277F3C"/>
    <w:rsid w:val="0028388A"/>
    <w:rsid w:val="00283B40"/>
    <w:rsid w:val="00286DE2"/>
    <w:rsid w:val="0028790D"/>
    <w:rsid w:val="0029716C"/>
    <w:rsid w:val="002A68FB"/>
    <w:rsid w:val="002B1CD7"/>
    <w:rsid w:val="002B2E91"/>
    <w:rsid w:val="002B7231"/>
    <w:rsid w:val="002D0F31"/>
    <w:rsid w:val="002D3D1D"/>
    <w:rsid w:val="002D4E3C"/>
    <w:rsid w:val="002E15B3"/>
    <w:rsid w:val="002E4168"/>
    <w:rsid w:val="002E6E75"/>
    <w:rsid w:val="002F2D2B"/>
    <w:rsid w:val="002F6762"/>
    <w:rsid w:val="002F7AE4"/>
    <w:rsid w:val="002F7DD0"/>
    <w:rsid w:val="0030165A"/>
    <w:rsid w:val="00304469"/>
    <w:rsid w:val="00310C2B"/>
    <w:rsid w:val="00316D96"/>
    <w:rsid w:val="00337F14"/>
    <w:rsid w:val="00347059"/>
    <w:rsid w:val="003625D5"/>
    <w:rsid w:val="0036619C"/>
    <w:rsid w:val="0036738B"/>
    <w:rsid w:val="0037043A"/>
    <w:rsid w:val="00374712"/>
    <w:rsid w:val="00377CB8"/>
    <w:rsid w:val="00396F59"/>
    <w:rsid w:val="003A18BF"/>
    <w:rsid w:val="003A3C7B"/>
    <w:rsid w:val="003B6AC8"/>
    <w:rsid w:val="003C722D"/>
    <w:rsid w:val="003D032D"/>
    <w:rsid w:val="003E32DE"/>
    <w:rsid w:val="003F63F1"/>
    <w:rsid w:val="003F6A2D"/>
    <w:rsid w:val="003F7982"/>
    <w:rsid w:val="004046E3"/>
    <w:rsid w:val="0041339B"/>
    <w:rsid w:val="0041375B"/>
    <w:rsid w:val="00427E57"/>
    <w:rsid w:val="00445DD2"/>
    <w:rsid w:val="00462073"/>
    <w:rsid w:val="00465AFD"/>
    <w:rsid w:val="00470D20"/>
    <w:rsid w:val="00471FA3"/>
    <w:rsid w:val="0047383C"/>
    <w:rsid w:val="004738C4"/>
    <w:rsid w:val="00480047"/>
    <w:rsid w:val="00486C0D"/>
    <w:rsid w:val="00487924"/>
    <w:rsid w:val="00490FA4"/>
    <w:rsid w:val="004920D7"/>
    <w:rsid w:val="004A456F"/>
    <w:rsid w:val="004A629E"/>
    <w:rsid w:val="004B3701"/>
    <w:rsid w:val="004E280D"/>
    <w:rsid w:val="00500279"/>
    <w:rsid w:val="0050643C"/>
    <w:rsid w:val="00513392"/>
    <w:rsid w:val="00524058"/>
    <w:rsid w:val="005302C1"/>
    <w:rsid w:val="005303F4"/>
    <w:rsid w:val="00530D61"/>
    <w:rsid w:val="00550AEE"/>
    <w:rsid w:val="00560BFC"/>
    <w:rsid w:val="00563AAD"/>
    <w:rsid w:val="00577035"/>
    <w:rsid w:val="00591318"/>
    <w:rsid w:val="005B33C8"/>
    <w:rsid w:val="005B68C4"/>
    <w:rsid w:val="005B6990"/>
    <w:rsid w:val="005B79E6"/>
    <w:rsid w:val="005D1621"/>
    <w:rsid w:val="005D2C56"/>
    <w:rsid w:val="005E7B5E"/>
    <w:rsid w:val="005F021A"/>
    <w:rsid w:val="005F23FB"/>
    <w:rsid w:val="005F4122"/>
    <w:rsid w:val="00606E4F"/>
    <w:rsid w:val="006228AE"/>
    <w:rsid w:val="00626DF1"/>
    <w:rsid w:val="006316DF"/>
    <w:rsid w:val="006459EE"/>
    <w:rsid w:val="00653B9E"/>
    <w:rsid w:val="00653FA9"/>
    <w:rsid w:val="00657577"/>
    <w:rsid w:val="00663318"/>
    <w:rsid w:val="00670B17"/>
    <w:rsid w:val="00671D02"/>
    <w:rsid w:val="00685A37"/>
    <w:rsid w:val="006A7060"/>
    <w:rsid w:val="006C2303"/>
    <w:rsid w:val="006D27B8"/>
    <w:rsid w:val="006D7017"/>
    <w:rsid w:val="006D74C9"/>
    <w:rsid w:val="006D77BA"/>
    <w:rsid w:val="006E170C"/>
    <w:rsid w:val="006E4E20"/>
    <w:rsid w:val="006E60F3"/>
    <w:rsid w:val="006E6C4E"/>
    <w:rsid w:val="006F1135"/>
    <w:rsid w:val="006F5AE3"/>
    <w:rsid w:val="00702017"/>
    <w:rsid w:val="00703EEF"/>
    <w:rsid w:val="00712A1D"/>
    <w:rsid w:val="00713186"/>
    <w:rsid w:val="00722FA5"/>
    <w:rsid w:val="00727316"/>
    <w:rsid w:val="0073149A"/>
    <w:rsid w:val="00735DD3"/>
    <w:rsid w:val="0073600C"/>
    <w:rsid w:val="00742B91"/>
    <w:rsid w:val="007462B9"/>
    <w:rsid w:val="007539C1"/>
    <w:rsid w:val="0075749F"/>
    <w:rsid w:val="00761AAE"/>
    <w:rsid w:val="00762970"/>
    <w:rsid w:val="007765A3"/>
    <w:rsid w:val="007817A8"/>
    <w:rsid w:val="00784C44"/>
    <w:rsid w:val="00786F46"/>
    <w:rsid w:val="00790FDA"/>
    <w:rsid w:val="007A34B2"/>
    <w:rsid w:val="007A5221"/>
    <w:rsid w:val="007A5CB1"/>
    <w:rsid w:val="007B5327"/>
    <w:rsid w:val="007B6CAF"/>
    <w:rsid w:val="007C3204"/>
    <w:rsid w:val="007D0BF1"/>
    <w:rsid w:val="007F3608"/>
    <w:rsid w:val="007F3D77"/>
    <w:rsid w:val="00811D1D"/>
    <w:rsid w:val="00824A18"/>
    <w:rsid w:val="00835043"/>
    <w:rsid w:val="00845E38"/>
    <w:rsid w:val="00852CF8"/>
    <w:rsid w:val="0086459E"/>
    <w:rsid w:val="00866003"/>
    <w:rsid w:val="008715B1"/>
    <w:rsid w:val="00881D1D"/>
    <w:rsid w:val="008B1EF2"/>
    <w:rsid w:val="008B43D3"/>
    <w:rsid w:val="008B67FA"/>
    <w:rsid w:val="008B7C68"/>
    <w:rsid w:val="008C6771"/>
    <w:rsid w:val="008D47BA"/>
    <w:rsid w:val="008D7940"/>
    <w:rsid w:val="009342C7"/>
    <w:rsid w:val="0095408C"/>
    <w:rsid w:val="00960863"/>
    <w:rsid w:val="00962B26"/>
    <w:rsid w:val="00962E1E"/>
    <w:rsid w:val="00976E80"/>
    <w:rsid w:val="009A1478"/>
    <w:rsid w:val="009A48CC"/>
    <w:rsid w:val="009D5567"/>
    <w:rsid w:val="009D5593"/>
    <w:rsid w:val="009E269E"/>
    <w:rsid w:val="009F23D8"/>
    <w:rsid w:val="009F31BF"/>
    <w:rsid w:val="009F7183"/>
    <w:rsid w:val="00A22A86"/>
    <w:rsid w:val="00A24E68"/>
    <w:rsid w:val="00A263C7"/>
    <w:rsid w:val="00A33074"/>
    <w:rsid w:val="00A60F1A"/>
    <w:rsid w:val="00A64577"/>
    <w:rsid w:val="00A7575E"/>
    <w:rsid w:val="00A85BB0"/>
    <w:rsid w:val="00AA0AD1"/>
    <w:rsid w:val="00AA25A2"/>
    <w:rsid w:val="00AA4D0C"/>
    <w:rsid w:val="00AB3A71"/>
    <w:rsid w:val="00AC27EE"/>
    <w:rsid w:val="00AC6D68"/>
    <w:rsid w:val="00AD332E"/>
    <w:rsid w:val="00AE38A2"/>
    <w:rsid w:val="00AE499A"/>
    <w:rsid w:val="00B12907"/>
    <w:rsid w:val="00B15ACA"/>
    <w:rsid w:val="00B41C1D"/>
    <w:rsid w:val="00B570DD"/>
    <w:rsid w:val="00B61F2F"/>
    <w:rsid w:val="00B83EE5"/>
    <w:rsid w:val="00B949CE"/>
    <w:rsid w:val="00BA4120"/>
    <w:rsid w:val="00BA5A68"/>
    <w:rsid w:val="00BB2795"/>
    <w:rsid w:val="00BB30B9"/>
    <w:rsid w:val="00BB688B"/>
    <w:rsid w:val="00BC139C"/>
    <w:rsid w:val="00BD23F9"/>
    <w:rsid w:val="00BF11ED"/>
    <w:rsid w:val="00C03550"/>
    <w:rsid w:val="00C05127"/>
    <w:rsid w:val="00C071E7"/>
    <w:rsid w:val="00C30CDF"/>
    <w:rsid w:val="00C40356"/>
    <w:rsid w:val="00C4385E"/>
    <w:rsid w:val="00C5224C"/>
    <w:rsid w:val="00C630BC"/>
    <w:rsid w:val="00C64711"/>
    <w:rsid w:val="00C64EEF"/>
    <w:rsid w:val="00C66007"/>
    <w:rsid w:val="00C66E6F"/>
    <w:rsid w:val="00C76132"/>
    <w:rsid w:val="00C76A8F"/>
    <w:rsid w:val="00C76D92"/>
    <w:rsid w:val="00C81D4F"/>
    <w:rsid w:val="00C83C1C"/>
    <w:rsid w:val="00C85627"/>
    <w:rsid w:val="00C9184D"/>
    <w:rsid w:val="00CA09E5"/>
    <w:rsid w:val="00CA0E55"/>
    <w:rsid w:val="00CA2F3E"/>
    <w:rsid w:val="00CA4AAD"/>
    <w:rsid w:val="00CB67EB"/>
    <w:rsid w:val="00CC2C27"/>
    <w:rsid w:val="00CC6BB0"/>
    <w:rsid w:val="00CD6D9E"/>
    <w:rsid w:val="00CE152A"/>
    <w:rsid w:val="00CE711B"/>
    <w:rsid w:val="00D14CD7"/>
    <w:rsid w:val="00D22E1F"/>
    <w:rsid w:val="00D2506C"/>
    <w:rsid w:val="00D34BF3"/>
    <w:rsid w:val="00D36E8D"/>
    <w:rsid w:val="00D36F4F"/>
    <w:rsid w:val="00D65A3D"/>
    <w:rsid w:val="00D74627"/>
    <w:rsid w:val="00D75C51"/>
    <w:rsid w:val="00D777DF"/>
    <w:rsid w:val="00D8162C"/>
    <w:rsid w:val="00D8402C"/>
    <w:rsid w:val="00D91B63"/>
    <w:rsid w:val="00D97005"/>
    <w:rsid w:val="00DA059C"/>
    <w:rsid w:val="00DA4CE9"/>
    <w:rsid w:val="00DB40DE"/>
    <w:rsid w:val="00DB7F9A"/>
    <w:rsid w:val="00DC118A"/>
    <w:rsid w:val="00DD0A7F"/>
    <w:rsid w:val="00DD1464"/>
    <w:rsid w:val="00DD166B"/>
    <w:rsid w:val="00DD2831"/>
    <w:rsid w:val="00DD28EB"/>
    <w:rsid w:val="00DD6BF2"/>
    <w:rsid w:val="00DE48F9"/>
    <w:rsid w:val="00DF3B6F"/>
    <w:rsid w:val="00DF7D20"/>
    <w:rsid w:val="00E059F9"/>
    <w:rsid w:val="00E06970"/>
    <w:rsid w:val="00E07AF8"/>
    <w:rsid w:val="00E153C3"/>
    <w:rsid w:val="00E20997"/>
    <w:rsid w:val="00E21FC3"/>
    <w:rsid w:val="00E32324"/>
    <w:rsid w:val="00E32BA8"/>
    <w:rsid w:val="00E3475C"/>
    <w:rsid w:val="00E54514"/>
    <w:rsid w:val="00E65203"/>
    <w:rsid w:val="00E70CCD"/>
    <w:rsid w:val="00E801B1"/>
    <w:rsid w:val="00E8209E"/>
    <w:rsid w:val="00E84D71"/>
    <w:rsid w:val="00E90827"/>
    <w:rsid w:val="00E91CAC"/>
    <w:rsid w:val="00EA3B5E"/>
    <w:rsid w:val="00EB44BF"/>
    <w:rsid w:val="00EC1404"/>
    <w:rsid w:val="00EC23B0"/>
    <w:rsid w:val="00ED1274"/>
    <w:rsid w:val="00ED2DCE"/>
    <w:rsid w:val="00EE079F"/>
    <w:rsid w:val="00EF64B9"/>
    <w:rsid w:val="00F131D9"/>
    <w:rsid w:val="00F14FC1"/>
    <w:rsid w:val="00F179DC"/>
    <w:rsid w:val="00F24E29"/>
    <w:rsid w:val="00F263A1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8766D"/>
    <w:rsid w:val="00F92B24"/>
    <w:rsid w:val="00F95DBD"/>
    <w:rsid w:val="00FA15C3"/>
    <w:rsid w:val="00FA5337"/>
    <w:rsid w:val="00FA6921"/>
    <w:rsid w:val="00FB2210"/>
    <w:rsid w:val="00FB23ED"/>
    <w:rsid w:val="00FB79FB"/>
    <w:rsid w:val="00FC6E92"/>
    <w:rsid w:val="00FD34AC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6365A"/>
  <w15:docId w15:val="{39014E2F-0BFF-4CC4-A9B6-3AEB8E8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8B7C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B7C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rsid w:val="008B7C6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8B7C6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uiPriority w:val="99"/>
    <w:rsid w:val="008B7C68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8B7C68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8B7C68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8B7C68"/>
    <w:rPr>
      <w:rFonts w:ascii="Times New Roman" w:eastAsia="Times New Roman" w:hAnsi="Times New Roman"/>
    </w:rPr>
  </w:style>
  <w:style w:type="character" w:customStyle="1" w:styleId="CommentTextChar1">
    <w:name w:val="Comment Text Char1"/>
    <w:uiPriority w:val="99"/>
    <w:semiHidden/>
    <w:rsid w:val="008B7C68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8B7C68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8B7C6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8B7C68"/>
    <w:rPr>
      <w:rFonts w:ascii="Times New Roman" w:eastAsia="Times New Roman" w:hAnsi="Times New Roman"/>
      <w:sz w:val="24"/>
      <w:szCs w:val="24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8B7C68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8B7C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8B7C68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8B7C68"/>
    <w:rPr>
      <w:rFonts w:ascii="Times New Roman" w:hAnsi="Times New Roman"/>
      <w:b/>
      <w:bCs/>
      <w:i/>
      <w:iCs/>
      <w:color w:val="666699"/>
    </w:rPr>
  </w:style>
  <w:style w:type="character" w:customStyle="1" w:styleId="BodyTextFirstIndentChar1">
    <w:name w:val="Body Text First Indent Char1"/>
    <w:uiPriority w:val="99"/>
    <w:semiHidden/>
    <w:rsid w:val="008B7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8B7C68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8B7C68"/>
    <w:rPr>
      <w:rFonts w:ascii="Times New Roman" w:eastAsia="Times New Roman" w:hAnsi="Times New Roman"/>
      <w:sz w:val="16"/>
      <w:szCs w:val="16"/>
    </w:rPr>
  </w:style>
  <w:style w:type="paragraph" w:styleId="affc">
    <w:name w:val="annotation subject"/>
    <w:basedOn w:val="aff9"/>
    <w:next w:val="aff9"/>
    <w:link w:val="18"/>
    <w:uiPriority w:val="99"/>
    <w:semiHidden/>
    <w:rsid w:val="008B7C68"/>
    <w:rPr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8B7C68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link w:val="affc"/>
    <w:uiPriority w:val="99"/>
    <w:semiHidden/>
    <w:rsid w:val="008B7C68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8B7C68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8B7C6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8B7C68"/>
    <w:pPr>
      <w:jc w:val="both"/>
    </w:pPr>
    <w:rPr>
      <w:sz w:val="28"/>
      <w:szCs w:val="28"/>
    </w:rPr>
  </w:style>
  <w:style w:type="paragraph" w:customStyle="1" w:styleId="19">
    <w:name w:val="Обычный1"/>
    <w:next w:val="a0"/>
    <w:uiPriority w:val="99"/>
    <w:rsid w:val="008B7C68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8B7C68"/>
  </w:style>
  <w:style w:type="paragraph" w:customStyle="1" w:styleId="1a">
    <w:name w:val="Без интервала1"/>
    <w:uiPriority w:val="99"/>
    <w:rsid w:val="008B7C68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8B7C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8B7C68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8B7C68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8B7C68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8B7C68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8B7C68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8B7C68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8B7C68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8B7C68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8B7C68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8B7C68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8B7C68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8B7C68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8B7C68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8B7C68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8B7C68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8B7C68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8B7C68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8B7C68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8B7C68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8B7C68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8B7C68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8B7C68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8B7C68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8B7C68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8B7C68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8B7C68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8B7C68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8B7C6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8B7C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8B7C68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8B7C68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8B7C6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8B7C68"/>
  </w:style>
  <w:style w:type="character" w:customStyle="1" w:styleId="s1">
    <w:name w:val="s1"/>
    <w:basedOn w:val="a1"/>
    <w:uiPriority w:val="99"/>
    <w:rsid w:val="008B7C68"/>
  </w:style>
  <w:style w:type="character" w:customStyle="1" w:styleId="s2">
    <w:name w:val="s2"/>
    <w:basedOn w:val="a1"/>
    <w:uiPriority w:val="99"/>
    <w:rsid w:val="008B7C68"/>
  </w:style>
  <w:style w:type="character" w:customStyle="1" w:styleId="210pt">
    <w:name w:val="Основной текст (2) + 10 pt"/>
    <w:uiPriority w:val="99"/>
    <w:rsid w:val="008B7C6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8B7C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styleId="afff0">
    <w:name w:val="FollowedHyperlink"/>
    <w:basedOn w:val="a1"/>
    <w:uiPriority w:val="99"/>
    <w:semiHidden/>
    <w:unhideWhenUsed/>
    <w:rsid w:val="004A629E"/>
    <w:rPr>
      <w:color w:val="800080" w:themeColor="followedHyperlink"/>
      <w:u w:val="single"/>
    </w:rPr>
  </w:style>
  <w:style w:type="character" w:styleId="afff1">
    <w:name w:val="annotation reference"/>
    <w:basedOn w:val="a1"/>
    <w:uiPriority w:val="99"/>
    <w:semiHidden/>
    <w:unhideWhenUsed/>
    <w:rsid w:val="0028790D"/>
    <w:rPr>
      <w:sz w:val="16"/>
      <w:szCs w:val="16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5F021A"/>
    <w:rPr>
      <w:color w:val="605E5C"/>
      <w:shd w:val="clear" w:color="auto" w:fill="E1DFDD"/>
    </w:rPr>
  </w:style>
  <w:style w:type="character" w:styleId="afff2">
    <w:name w:val="Unresolved Mention"/>
    <w:basedOn w:val="a1"/>
    <w:uiPriority w:val="99"/>
    <w:semiHidden/>
    <w:unhideWhenUsed/>
    <w:rsid w:val="005D1621"/>
    <w:rPr>
      <w:color w:val="605E5C"/>
      <w:shd w:val="clear" w:color="auto" w:fill="E1DFDD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DD0A7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ait.ru/bcode/539640" TargetMode="External"/><Relationship Id="rId18" Type="http://schemas.openxmlformats.org/officeDocument/2006/relationships/hyperlink" Target="http://znanium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do1.krsk.irgups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biblioclub.ru/index.php?page=book_red&amp;id=684816" TargetMode="External"/><Relationship Id="rId17" Type="http://schemas.openxmlformats.org/officeDocument/2006/relationships/hyperlink" Target="http://umczdt.ru/book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rbis.krsk.irgups.ru/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iblioclub.ru/index.php?page=book&amp;id=685806" TargetMode="External"/><Relationship Id="rId23" Type="http://schemas.openxmlformats.org/officeDocument/2006/relationships/hyperlink" Target="https://company.rzd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rait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bcode/540916" TargetMode="External"/><Relationship Id="rId22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7D63E7DF3344E9619A703791A1D85" ma:contentTypeVersion="10" ma:contentTypeDescription="Создание документа." ma:contentTypeScope="" ma:versionID="0855488c91a3af9d9a9a0b4a201f1238">
  <xsd:schema xmlns:xsd="http://www.w3.org/2001/XMLSchema" xmlns:xs="http://www.w3.org/2001/XMLSchema" xmlns:p="http://schemas.microsoft.com/office/2006/metadata/properties" xmlns:ns2="3d907017-0415-4198-829a-bf48d47adf61" xmlns:ns3="2fd3d3e6-f5a1-48dd-8003-d7b5066c3195" targetNamespace="http://schemas.microsoft.com/office/2006/metadata/properties" ma:root="true" ma:fieldsID="85c0de405cb954d751604fcb517ace27" ns2:_="" ns3:_="">
    <xsd:import namespace="3d907017-0415-4198-829a-bf48d47adf61"/>
    <xsd:import namespace="2fd3d3e6-f5a1-48dd-8003-d7b5066c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7017-0415-4198-829a-bf48d47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d3e6-f5a1-48dd-8003-d7b5066c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7FC02-433D-4C9A-8C92-F8ACC4900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B15E1-6B4A-4B7E-9168-3A19954DF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4B946-6E54-470E-9D08-3DEBCBB88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7017-0415-4198-829a-bf48d47adf61"/>
    <ds:schemaRef ds:uri="2fd3d3e6-f5a1-48dd-8003-d7b5066c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67458-1766-423C-A84F-AF6E6D37D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4913</Words>
  <Characters>37035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Еронкевич Наталья Николаевна</cp:lastModifiedBy>
  <cp:revision>15</cp:revision>
  <cp:lastPrinted>2023-04-13T03:07:00Z</cp:lastPrinted>
  <dcterms:created xsi:type="dcterms:W3CDTF">2023-03-09T10:20:00Z</dcterms:created>
  <dcterms:modified xsi:type="dcterms:W3CDTF">2024-12-06T09:12:00Z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0x0101004797D63E7DF3344E9619A703791A1D85</vt:lpwstr>
  </property>
</Properties>
</file>