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66C0" w14:textId="61651EED" w:rsidR="00021D90" w:rsidRPr="00021D90" w:rsidRDefault="00021D90" w:rsidP="001315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1D90">
        <w:rPr>
          <w:rFonts w:ascii="Times New Roman" w:hAnsi="Times New Roman" w:cs="Times New Roman"/>
          <w:color w:val="000000"/>
          <w:sz w:val="24"/>
          <w:szCs w:val="24"/>
        </w:rPr>
        <w:t>ФЕДЕРАЛЬНОЕ АГЕНТСТВО ЖЕЛЕЗНОДОРОЖНОГО ТРАНСПОРТА</w:t>
      </w:r>
    </w:p>
    <w:p w14:paraId="6DD3B814" w14:textId="77777777" w:rsidR="00021D90" w:rsidRPr="00021D90" w:rsidRDefault="00021D90" w:rsidP="00021D90">
      <w:pPr>
        <w:autoSpaceDE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6E49B96B" w14:textId="2AF39687" w:rsidR="00021D90" w:rsidRPr="00021D90" w:rsidRDefault="0069453C" w:rsidP="00021D90">
      <w:pPr>
        <w:autoSpaceDE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Федеральное государственное</w:t>
      </w:r>
      <w:r w:rsidR="00021D90" w:rsidRPr="00021D90">
        <w:rPr>
          <w:rFonts w:ascii="Times New Roman" w:hAnsi="Times New Roman" w:cs="Times New Roman"/>
          <w:sz w:val="24"/>
          <w:szCs w:val="24"/>
        </w:rPr>
        <w:t xml:space="preserve"> бюджетное образовательное учреждение</w:t>
      </w:r>
    </w:p>
    <w:p w14:paraId="1D5B3C47" w14:textId="77777777" w:rsidR="00021D90" w:rsidRPr="00021D90" w:rsidRDefault="00021D90" w:rsidP="00021D90">
      <w:pPr>
        <w:autoSpaceDE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502433C1" w14:textId="77777777" w:rsidR="00021D90" w:rsidRPr="00021D90" w:rsidRDefault="00021D90" w:rsidP="00021D90">
      <w:pPr>
        <w:keepNext/>
        <w:widowControl w:val="0"/>
        <w:suppressAutoHyphens/>
        <w:autoSpaceDE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Pr="00021D90">
        <w:rPr>
          <w:rFonts w:ascii="Times New Roman" w:hAnsi="Times New Roman" w:cs="Times New Roman"/>
          <w:smallCaps/>
          <w:sz w:val="24"/>
          <w:szCs w:val="24"/>
          <w:lang w:eastAsia="hi-IN" w:bidi="hi-IN"/>
        </w:rPr>
        <w:t>И</w:t>
      </w: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ркутский государственный университет путей сообщения»</w:t>
      </w:r>
    </w:p>
    <w:p w14:paraId="17E2434A" w14:textId="77777777" w:rsidR="00021D90" w:rsidRPr="00021D90" w:rsidRDefault="00021D90" w:rsidP="00021D9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021D90">
        <w:rPr>
          <w:rFonts w:ascii="Times New Roman" w:hAnsi="Times New Roman" w:cs="Times New Roman"/>
          <w:b/>
          <w:sz w:val="24"/>
          <w:szCs w:val="24"/>
          <w:lang w:eastAsia="hi-IN" w:bidi="hi-IN"/>
        </w:rPr>
        <w:t>Красноярский институт железнодорожного транспорта</w:t>
      </w:r>
    </w:p>
    <w:p w14:paraId="5E3C2EFE" w14:textId="77777777" w:rsidR="00021D90" w:rsidRPr="00021D90" w:rsidRDefault="00021D90" w:rsidP="00021D9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45E3C08E" w14:textId="77777777" w:rsidR="00021D90" w:rsidRPr="00021D90" w:rsidRDefault="00021D90" w:rsidP="00021D9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6115896" w14:textId="4D5EF235" w:rsidR="00207418" w:rsidRPr="00021D90" w:rsidRDefault="00021D90" w:rsidP="00021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(</w:t>
      </w:r>
      <w:proofErr w:type="spellStart"/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КрИЖТ</w:t>
      </w:r>
      <w:proofErr w:type="spellEnd"/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proofErr w:type="spellStart"/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ИрГУПС</w:t>
      </w:r>
      <w:proofErr w:type="spellEnd"/>
      <w:r w:rsidRPr="00021D90">
        <w:rPr>
          <w:rFonts w:ascii="Times New Roman" w:hAnsi="Times New Roman" w:cs="Times New Roman"/>
          <w:sz w:val="24"/>
          <w:szCs w:val="24"/>
          <w:lang w:eastAsia="hi-IN" w:bidi="hi-IN"/>
        </w:rPr>
        <w:t>)</w:t>
      </w:r>
    </w:p>
    <w:p w14:paraId="628032DB" w14:textId="77777777" w:rsidR="00CA4D34" w:rsidRPr="00021D90" w:rsidRDefault="00207418" w:rsidP="00021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1D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2BD685" w14:textId="77777777" w:rsidR="00207418" w:rsidRPr="00021D90" w:rsidRDefault="00207418" w:rsidP="00021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D199CA" w14:textId="77777777" w:rsidR="00207418" w:rsidRPr="00021D90" w:rsidRDefault="00207418" w:rsidP="00021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059C66" w14:textId="77777777" w:rsidR="00207418" w:rsidRPr="00021D90" w:rsidRDefault="00207418" w:rsidP="00021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DA982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1D90">
        <w:rPr>
          <w:rFonts w:ascii="Times New Roman" w:hAnsi="Times New Roman" w:cs="Times New Roman"/>
          <w:b/>
          <w:sz w:val="36"/>
          <w:szCs w:val="36"/>
        </w:rPr>
        <w:t>ФОНД ОЦЕНОЧНЫХ СРЕДСТВ</w:t>
      </w:r>
    </w:p>
    <w:p w14:paraId="036C9967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1D90">
        <w:rPr>
          <w:rFonts w:ascii="Times New Roman" w:hAnsi="Times New Roman" w:cs="Times New Roman"/>
          <w:b/>
          <w:sz w:val="36"/>
          <w:szCs w:val="36"/>
        </w:rPr>
        <w:t>для проведения текущего контроля успеваемости</w:t>
      </w:r>
    </w:p>
    <w:p w14:paraId="7845BF39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1D90">
        <w:rPr>
          <w:rFonts w:ascii="Times New Roman" w:hAnsi="Times New Roman" w:cs="Times New Roman"/>
          <w:b/>
          <w:sz w:val="36"/>
          <w:szCs w:val="36"/>
        </w:rPr>
        <w:t>и промежуточной аттестации по дисциплине</w:t>
      </w:r>
    </w:p>
    <w:p w14:paraId="26C5F535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5CBCD0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C420C5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1D90">
        <w:rPr>
          <w:rFonts w:ascii="Times New Roman" w:hAnsi="Times New Roman" w:cs="Times New Roman"/>
          <w:b/>
          <w:bCs/>
          <w:iCs/>
          <w:sz w:val="40"/>
          <w:szCs w:val="40"/>
        </w:rPr>
        <w:t>Б</w:t>
      </w:r>
      <w:proofErr w:type="gramStart"/>
      <w:r w:rsidRPr="00021D90">
        <w:rPr>
          <w:rFonts w:ascii="Times New Roman" w:hAnsi="Times New Roman" w:cs="Times New Roman"/>
          <w:b/>
          <w:bCs/>
          <w:iCs/>
          <w:sz w:val="40"/>
          <w:szCs w:val="40"/>
        </w:rPr>
        <w:t>1.В.ДВ</w:t>
      </w:r>
      <w:proofErr w:type="gramEnd"/>
      <w:r w:rsidRPr="00021D90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.02.01 </w:t>
      </w:r>
      <w:r w:rsidRPr="00021D90">
        <w:rPr>
          <w:rFonts w:ascii="Times New Roman" w:hAnsi="Times New Roman" w:cs="Times New Roman"/>
          <w:b/>
          <w:sz w:val="40"/>
          <w:szCs w:val="40"/>
        </w:rPr>
        <w:t>Нормирование труда</w:t>
      </w:r>
    </w:p>
    <w:p w14:paraId="6A2A2205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80EB4" w14:textId="77777777" w:rsidR="00CA4D34" w:rsidRPr="00021D90" w:rsidRDefault="00CA4D34" w:rsidP="00021D90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021D90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4C08F704" w14:textId="77777777" w:rsidR="00CA4D34" w:rsidRPr="00021D90" w:rsidRDefault="00CA4D34" w:rsidP="0002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93663" w14:textId="77777777" w:rsidR="00CA4D34" w:rsidRPr="00021D9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A836F4" w14:textId="77777777" w:rsidR="00CA4D34" w:rsidRPr="00021D90" w:rsidRDefault="00CA4D34" w:rsidP="00021D9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14:paraId="1550F0F5" w14:textId="77777777" w:rsidR="00CA4D34" w:rsidRPr="00021D90" w:rsidRDefault="00CA4D34" w:rsidP="00021D9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14:paraId="5D3890F6" w14:textId="0646936F" w:rsidR="00CA4D34" w:rsidRPr="00021D90" w:rsidRDefault="00CA4D34" w:rsidP="00021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90">
        <w:rPr>
          <w:rFonts w:ascii="Times New Roman" w:hAnsi="Times New Roman" w:cs="Times New Roman"/>
          <w:sz w:val="26"/>
          <w:szCs w:val="26"/>
        </w:rPr>
        <w:t xml:space="preserve">Направление подготовки </w:t>
      </w:r>
      <w:r w:rsidR="00021D90" w:rsidRPr="00021D90">
        <w:rPr>
          <w:rFonts w:ascii="Times New Roman" w:hAnsi="Times New Roman" w:cs="Times New Roman"/>
          <w:sz w:val="26"/>
          <w:szCs w:val="26"/>
        </w:rPr>
        <w:t>–</w:t>
      </w:r>
      <w:r w:rsidRPr="00021D90">
        <w:rPr>
          <w:rFonts w:ascii="Times New Roman" w:hAnsi="Times New Roman" w:cs="Times New Roman"/>
          <w:sz w:val="26"/>
          <w:szCs w:val="26"/>
        </w:rPr>
        <w:t xml:space="preserve"> 38.04.01. Экономика</w:t>
      </w:r>
    </w:p>
    <w:p w14:paraId="5E1E22C7" w14:textId="77777777" w:rsidR="00CA4D34" w:rsidRPr="00021D90" w:rsidRDefault="00CA4D34" w:rsidP="0002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90">
        <w:rPr>
          <w:rFonts w:ascii="Times New Roman" w:hAnsi="Times New Roman" w:cs="Times New Roman"/>
          <w:sz w:val="26"/>
          <w:szCs w:val="26"/>
        </w:rPr>
        <w:t xml:space="preserve">Профиль – </w:t>
      </w:r>
      <w:r w:rsidRPr="00021D90">
        <w:rPr>
          <w:rFonts w:ascii="Times New Roman" w:hAnsi="Times New Roman" w:cs="Times New Roman"/>
          <w:iCs/>
          <w:sz w:val="26"/>
          <w:szCs w:val="26"/>
        </w:rPr>
        <w:t>Регламентация и нормирование труда</w:t>
      </w:r>
    </w:p>
    <w:p w14:paraId="45291E55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</w:p>
    <w:p w14:paraId="557D8E40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</w:p>
    <w:p w14:paraId="598F5855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0EF0E6DD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74D923C1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599B8F9B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3A544684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0A96DE00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27323D47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4B8636C3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64AD3121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11F594C1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7A283294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33480A1C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5F0FD0BF" w14:textId="77777777" w:rsidR="00021D90" w:rsidRDefault="00021D90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14:paraId="4CC71241" w14:textId="6DB8A145" w:rsidR="00CA4D34" w:rsidRPr="00021D90" w:rsidRDefault="00207418" w:rsidP="00021D90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021D90">
        <w:rPr>
          <w:sz w:val="28"/>
          <w:szCs w:val="28"/>
        </w:rPr>
        <w:t>Красноярск</w:t>
      </w:r>
    </w:p>
    <w:p w14:paraId="66FC3A3A" w14:textId="35E44A92" w:rsidR="00CA4D34" w:rsidRPr="00114BA3" w:rsidRDefault="00CA4D34" w:rsidP="00114BA3">
      <w:pPr>
        <w:jc w:val="center"/>
        <w:rPr>
          <w:rFonts w:ascii="Times New Roman" w:hAnsi="Times New Roman" w:cs="Times New Roman"/>
        </w:rPr>
      </w:pPr>
      <w:r w:rsidRPr="00114BA3">
        <w:rPr>
          <w:rFonts w:ascii="Times New Roman" w:hAnsi="Times New Roman" w:cs="Times New Roman"/>
          <w:b/>
          <w:bCs/>
        </w:rPr>
        <w:lastRenderedPageBreak/>
        <w:t>1. Общие положения</w:t>
      </w:r>
    </w:p>
    <w:p w14:paraId="7552AA65" w14:textId="77777777" w:rsidR="00CA4D34" w:rsidRPr="00021D90" w:rsidRDefault="00CA4D34" w:rsidP="00021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F5FD109" w14:textId="77777777" w:rsidR="00CA4D34" w:rsidRPr="00021D90" w:rsidRDefault="00CA4D34" w:rsidP="00021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 xml:space="preserve">Фонд оценочных средств предназначен для использования обучающимися, преподавателями, администрацией </w:t>
      </w:r>
      <w:r w:rsidR="00207418" w:rsidRPr="00021D90">
        <w:rPr>
          <w:rFonts w:ascii="Times New Roman" w:hAnsi="Times New Roman" w:cs="Times New Roman"/>
          <w:sz w:val="24"/>
          <w:szCs w:val="24"/>
        </w:rPr>
        <w:t>КРИЖТ ИРГУПС, а так</w:t>
      </w:r>
      <w:r w:rsidRPr="00021D90">
        <w:rPr>
          <w:rFonts w:ascii="Times New Roman" w:hAnsi="Times New Roman" w:cs="Times New Roman"/>
          <w:sz w:val="24"/>
          <w:szCs w:val="24"/>
        </w:rPr>
        <w:t>же сторонними образовательными организациями для оценивания качества освоения образовательной программы и уровня формирован</w:t>
      </w:r>
      <w:r w:rsidR="00207418" w:rsidRPr="00021D90">
        <w:rPr>
          <w:rFonts w:ascii="Times New Roman" w:hAnsi="Times New Roman" w:cs="Times New Roman"/>
          <w:sz w:val="24"/>
          <w:szCs w:val="24"/>
        </w:rPr>
        <w:t>ия</w:t>
      </w:r>
      <w:r w:rsidRPr="00021D90">
        <w:rPr>
          <w:rFonts w:ascii="Times New Roman" w:hAnsi="Times New Roman" w:cs="Times New Roman"/>
          <w:sz w:val="24"/>
          <w:szCs w:val="24"/>
        </w:rPr>
        <w:t xml:space="preserve"> компетенций у обучающихся.</w:t>
      </w:r>
    </w:p>
    <w:p w14:paraId="19E3394A" w14:textId="77777777" w:rsidR="00CA4D34" w:rsidRPr="00021D90" w:rsidRDefault="00CA4D34" w:rsidP="00021D90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>Задачами ФОС являются:</w:t>
      </w:r>
    </w:p>
    <w:p w14:paraId="3D197877" w14:textId="531EAB17" w:rsidR="00CA4D34" w:rsidRPr="00021D90" w:rsidRDefault="00CA4D34" w:rsidP="00021D90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 xml:space="preserve">– оценка </w:t>
      </w:r>
      <w:r w:rsidR="00207418" w:rsidRPr="00021D90">
        <w:rPr>
          <w:sz w:val="24"/>
          <w:szCs w:val="24"/>
        </w:rPr>
        <w:t>достижений,</w:t>
      </w:r>
      <w:r w:rsidRPr="00021D90">
        <w:rPr>
          <w:sz w:val="24"/>
          <w:szCs w:val="24"/>
        </w:rPr>
        <w:t xml:space="preserve"> обучающихся в процессе </w:t>
      </w:r>
      <w:r w:rsidRPr="00021D90">
        <w:rPr>
          <w:iCs/>
          <w:sz w:val="24"/>
          <w:szCs w:val="24"/>
        </w:rPr>
        <w:t>изучения дисциплины или прохождения практики</w:t>
      </w:r>
      <w:r w:rsidRPr="00021D90">
        <w:rPr>
          <w:sz w:val="24"/>
          <w:szCs w:val="24"/>
        </w:rPr>
        <w:t>;</w:t>
      </w:r>
    </w:p>
    <w:p w14:paraId="152F49FF" w14:textId="77777777" w:rsidR="00CA4D34" w:rsidRPr="00021D90" w:rsidRDefault="00CA4D34" w:rsidP="00021D90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52366A2B" w14:textId="77777777" w:rsidR="00CA4D34" w:rsidRPr="00021D90" w:rsidRDefault="00CA4D34" w:rsidP="00021D90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0C93C5BF" w14:textId="77777777" w:rsidR="00CA4D34" w:rsidRPr="00021D90" w:rsidRDefault="00CA4D34" w:rsidP="00021D90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D90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C15E6DD" w14:textId="77777777" w:rsidR="00CA4D34" w:rsidRPr="00021D90" w:rsidRDefault="00CA4D34" w:rsidP="00021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Для оценки уровня сформированности компетенций используется трехуровневая система:</w:t>
      </w:r>
    </w:p>
    <w:p w14:paraId="0F4661CA" w14:textId="77777777" w:rsidR="00CA4D34" w:rsidRPr="00021D90" w:rsidRDefault="00CA4D34" w:rsidP="00021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1A222A06" w14:textId="77777777" w:rsidR="00CA4D34" w:rsidRPr="00021D90" w:rsidRDefault="00CA4D34" w:rsidP="00021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sz w:val="24"/>
          <w:szCs w:val="24"/>
        </w:rPr>
        <w:t>– 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2BB2DF07" w14:textId="77777777" w:rsidR="00CA4D34" w:rsidRPr="00021D90" w:rsidRDefault="00CA4D34" w:rsidP="00021D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D90">
        <w:rPr>
          <w:rFonts w:ascii="Times New Roman" w:hAnsi="Times New Roman" w:cs="Times New Roman"/>
          <w:sz w:val="24"/>
          <w:szCs w:val="24"/>
        </w:rPr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0822E7E3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rPr>
          <w:b/>
        </w:rPr>
      </w:pPr>
    </w:p>
    <w:p w14:paraId="3E26A8DC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rStyle w:val="s2"/>
          <w:bCs/>
        </w:rPr>
      </w:pPr>
      <w:r w:rsidRPr="00021D90">
        <w:rPr>
          <w:b/>
          <w:bCs/>
        </w:rPr>
        <w:t xml:space="preserve">2. </w:t>
      </w:r>
      <w:r w:rsidRPr="00021D90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6C28DF01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rStyle w:val="s2"/>
          <w:b/>
          <w:bCs/>
        </w:rPr>
      </w:pPr>
      <w:r w:rsidRPr="00021D90">
        <w:rPr>
          <w:rStyle w:val="s2"/>
          <w:b/>
          <w:bCs/>
        </w:rPr>
        <w:t>Программа контрольно-оценочных мероприятий.</w:t>
      </w:r>
    </w:p>
    <w:p w14:paraId="77001675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rStyle w:val="s2"/>
          <w:b/>
          <w:bCs/>
        </w:rPr>
      </w:pPr>
      <w:r w:rsidRPr="00021D90">
        <w:rPr>
          <w:rStyle w:val="s2"/>
          <w:b/>
          <w:bCs/>
        </w:rPr>
        <w:t>Показатели оценивания компетенций, критерии оценки</w:t>
      </w:r>
    </w:p>
    <w:p w14:paraId="596A7253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  <w:rPr>
          <w:rStyle w:val="s2"/>
          <w:b/>
          <w:bCs/>
        </w:rPr>
      </w:pPr>
      <w:r w:rsidRPr="00021D90">
        <w:rPr>
          <w:rStyle w:val="s2"/>
          <w:b/>
          <w:bCs/>
        </w:rPr>
        <w:t>Перечень компетенций с указанием этапов их формирования</w:t>
      </w:r>
    </w:p>
    <w:p w14:paraId="63B0C2AD" w14:textId="77777777" w:rsidR="00CA4D34" w:rsidRPr="00021D90" w:rsidRDefault="00CA4D34" w:rsidP="00021D90">
      <w:pPr>
        <w:pStyle w:val="a4"/>
        <w:spacing w:before="0" w:beforeAutospacing="0" w:after="0" w:afterAutospacing="0" w:line="240" w:lineRule="auto"/>
        <w:jc w:val="center"/>
      </w:pPr>
      <w:r w:rsidRPr="00021D90">
        <w:rPr>
          <w:rStyle w:val="s2"/>
          <w:b/>
          <w:bCs/>
        </w:rPr>
        <w:t>в процессе освоения образовательной программы</w:t>
      </w:r>
    </w:p>
    <w:p w14:paraId="1D713DBC" w14:textId="77777777" w:rsidR="006E0240" w:rsidRDefault="006E0240" w:rsidP="00021D90">
      <w:pPr>
        <w:pStyle w:val="22"/>
        <w:shd w:val="clear" w:color="auto" w:fill="auto"/>
        <w:tabs>
          <w:tab w:val="left" w:leader="underscore" w:pos="4061"/>
        </w:tabs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94F9A" w14:textId="5CE0217A" w:rsidR="00CA4D34" w:rsidRPr="00021D90" w:rsidRDefault="00CA4D34" w:rsidP="006E0240">
      <w:pPr>
        <w:pStyle w:val="22"/>
        <w:shd w:val="clear" w:color="auto" w:fill="auto"/>
        <w:tabs>
          <w:tab w:val="left" w:leader="underscore" w:pos="4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90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</w:t>
      </w:r>
      <w:r w:rsidRPr="00021D90">
        <w:rPr>
          <w:rStyle w:val="23"/>
          <w:rFonts w:ascii="Times New Roman" w:eastAsia="Arial Unicode MS" w:hAnsi="Times New Roman" w:cs="Times New Roman"/>
          <w:i w:val="0"/>
          <w:sz w:val="24"/>
          <w:szCs w:val="24"/>
        </w:rPr>
        <w:t>«Н</w:t>
      </w:r>
      <w:r w:rsidRPr="00021D90">
        <w:rPr>
          <w:rFonts w:ascii="Times New Roman" w:hAnsi="Times New Roman" w:cs="Times New Roman"/>
          <w:bCs/>
          <w:color w:val="000000"/>
          <w:sz w:val="24"/>
          <w:szCs w:val="24"/>
        </w:rPr>
        <w:t>ормирование труда</w:t>
      </w:r>
      <w:r w:rsidRPr="00021D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021D90">
        <w:rPr>
          <w:rFonts w:ascii="Times New Roman" w:hAnsi="Times New Roman" w:cs="Times New Roman"/>
          <w:sz w:val="24"/>
          <w:szCs w:val="24"/>
        </w:rPr>
        <w:t>участвует в формировании компетенции:</w:t>
      </w:r>
    </w:p>
    <w:p w14:paraId="3EDF77E0" w14:textId="77777777" w:rsidR="00CA4D34" w:rsidRPr="00021D90" w:rsidRDefault="00CA4D34" w:rsidP="006E0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D90">
        <w:rPr>
          <w:rFonts w:ascii="Times New Roman" w:hAnsi="Times New Roman" w:cs="Times New Roman"/>
          <w:bCs/>
          <w:sz w:val="24"/>
          <w:szCs w:val="24"/>
        </w:rPr>
        <w:t xml:space="preserve">ПК-7.2 </w:t>
      </w:r>
      <w:r w:rsidRPr="00021D90">
        <w:rPr>
          <w:rFonts w:ascii="Times New Roman" w:hAnsi="Times New Roman" w:cs="Times New Roman"/>
          <w:sz w:val="24"/>
          <w:szCs w:val="24"/>
        </w:rPr>
        <w:t>Способен координировать деятельность в области организации, нормирования. оплаты труда и материального стимулирования работников</w:t>
      </w:r>
    </w:p>
    <w:p w14:paraId="11A33340" w14:textId="77777777" w:rsidR="006E0240" w:rsidRDefault="006E0240" w:rsidP="00021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06974E" w14:textId="31973A45" w:rsidR="00CA4D34" w:rsidRPr="006E0240" w:rsidRDefault="00CA4D34" w:rsidP="00021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240">
        <w:rPr>
          <w:rFonts w:ascii="Times New Roman" w:hAnsi="Times New Roman" w:cs="Times New Roman"/>
          <w:b/>
          <w:bCs/>
          <w:sz w:val="24"/>
          <w:szCs w:val="24"/>
        </w:rPr>
        <w:t>Программа контрольно-оценочных мероприятий очно-заочная форма обучения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1700"/>
        <w:gridCol w:w="3969"/>
        <w:gridCol w:w="1486"/>
        <w:gridCol w:w="1916"/>
      </w:tblGrid>
      <w:tr w:rsidR="00CA4D34" w:rsidRPr="00BE1C92" w14:paraId="2CBF0A99" w14:textId="77777777" w:rsidTr="00021D9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762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58D1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1A7A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Наименование</w:t>
            </w:r>
          </w:p>
          <w:p w14:paraId="340077EA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контрольно-оценочного</w:t>
            </w:r>
          </w:p>
          <w:p w14:paraId="11050B53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354A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Объект контроля</w:t>
            </w:r>
          </w:p>
          <w:p w14:paraId="7C590BF4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990E" w14:textId="77777777" w:rsidR="00CA4D34" w:rsidRPr="00BE1C92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B362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Наименование</w:t>
            </w:r>
          </w:p>
          <w:p w14:paraId="1C0695D7" w14:textId="77777777" w:rsidR="00CA4D34" w:rsidRPr="00BE1C92" w:rsidRDefault="00CA4D34" w:rsidP="00021D9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E1C92">
              <w:rPr>
                <w:sz w:val="20"/>
                <w:szCs w:val="20"/>
              </w:rPr>
              <w:t>оценочного средства</w:t>
            </w:r>
          </w:p>
          <w:p w14:paraId="43AF077C" w14:textId="77777777" w:rsidR="00CA4D34" w:rsidRPr="00BE1C92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(форма проведения*)</w:t>
            </w:r>
          </w:p>
        </w:tc>
      </w:tr>
      <w:tr w:rsidR="00CA4D34" w:rsidRPr="00BE1C92" w14:paraId="64F694B8" w14:textId="77777777" w:rsidTr="00021D9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4E4C" w14:textId="77777777" w:rsidR="00CA4D34" w:rsidRPr="00BE1C92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3F2EA8" w:rsidRPr="00BE1C92" w14:paraId="3AC4414F" w14:textId="77777777" w:rsidTr="00021D9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5240" w14:textId="77777777" w:rsidR="003F2EA8" w:rsidRPr="00BE1C92" w:rsidRDefault="003F2EA8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BE1C92">
              <w:rPr>
                <w:rFonts w:ascii="Times New Roman" w:hAnsi="Times New Roman" w:cs="Times New Roman"/>
                <w:b/>
                <w:sz w:val="20"/>
                <w:szCs w:val="20"/>
              </w:rPr>
              <w:t>Сущность, содержание и методы нормирования труда</w:t>
            </w:r>
          </w:p>
        </w:tc>
      </w:tr>
      <w:tr w:rsidR="00CA4D34" w:rsidRPr="00BE1C92" w14:paraId="2F6CD71C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84C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1DC" w14:textId="77777777" w:rsidR="00CA4D34" w:rsidRPr="00BE1C92" w:rsidRDefault="00CA4D34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5BE2" w14:textId="77777777" w:rsidR="00CA4D34" w:rsidRPr="00BE1C92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11A" w14:textId="77777777" w:rsidR="00CA4D34" w:rsidRPr="00BE1C92" w:rsidRDefault="003F2EA8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Тема 1. Сущность, задачи и содержание нормирования труда.</w:t>
            </w: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Значение нормирования для успешной деятельности организации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3E88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2FE9" w14:textId="5636928C" w:rsidR="00CA4D34" w:rsidRPr="00BE1C92" w:rsidRDefault="00CA4D34" w:rsidP="00BE1C9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  <w:r w:rsidR="000925DF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</w:tr>
      <w:tr w:rsidR="00CA4D34" w:rsidRPr="00BE1C92" w14:paraId="45F6AC80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225D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37C7" w14:textId="77777777" w:rsidR="00CA4D34" w:rsidRPr="00BE1C92" w:rsidRDefault="00CA4D34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C003" w14:textId="77777777" w:rsidR="00CA4D34" w:rsidRPr="00BE1C92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EA29" w14:textId="77777777" w:rsidR="00CA4D34" w:rsidRPr="00BE1C92" w:rsidRDefault="003F2EA8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Тема 2. Методологические основы нормирования труда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1424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7C7A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</w:p>
          <w:p w14:paraId="7A5B0E29" w14:textId="77777777" w:rsidR="00265A93" w:rsidRPr="00265A93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65A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рамках ПП*: задачи</w:t>
            </w:r>
          </w:p>
          <w:p w14:paraId="123B43CB" w14:textId="77777777" w:rsidR="00265A93" w:rsidRPr="00265A93" w:rsidRDefault="00C627A5" w:rsidP="00BE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творческого </w:t>
            </w:r>
            <w:r w:rsidR="00265A93" w:rsidRPr="00265A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уровня</w:t>
            </w:r>
          </w:p>
          <w:p w14:paraId="06A470D5" w14:textId="77777777" w:rsidR="00265A93" w:rsidRPr="00265A93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65A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(письменно)</w:t>
            </w:r>
          </w:p>
          <w:p w14:paraId="6D8943B0" w14:textId="77777777" w:rsidR="00265A93" w:rsidRPr="00BE1C92" w:rsidRDefault="00265A93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A4D34" w:rsidRPr="00BE1C92" w14:paraId="1D6C0235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8431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0F8A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DC67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28E5" w14:textId="77777777" w:rsidR="00CA4D34" w:rsidRPr="00BE1C92" w:rsidRDefault="003F2EA8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 Бюджет рабочего времени. Классификация затрат рабочего времени работника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ABFD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D7BC" w14:textId="77777777" w:rsidR="00265A93" w:rsidRPr="00BE1C92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рамках ПП*: задачи</w:t>
            </w:r>
          </w:p>
          <w:p w14:paraId="6814246E" w14:textId="77777777" w:rsidR="00265A93" w:rsidRPr="00BE1C92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7B6FA1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C14A04" w:rsidRPr="007B6FA1">
              <w:rPr>
                <w:rFonts w:ascii="Times New Roman" w:hAnsi="Times New Roman" w:cs="Times New Roman"/>
                <w:sz w:val="20"/>
                <w:szCs w:val="20"/>
              </w:rPr>
              <w:t>конструк</w:t>
            </w:r>
            <w:r w:rsidRPr="007B6FA1">
              <w:rPr>
                <w:rFonts w:ascii="Times New Roman" w:hAnsi="Times New Roman" w:cs="Times New Roman"/>
                <w:sz w:val="20"/>
                <w:szCs w:val="20"/>
              </w:rPr>
              <w:t>тивного</w:t>
            </w:r>
            <w:r w:rsidRPr="007420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уровня</w:t>
            </w:r>
          </w:p>
          <w:p w14:paraId="67C687B2" w14:textId="77777777" w:rsidR="00265A93" w:rsidRPr="00BE1C92" w:rsidRDefault="00265A93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(письменно)</w:t>
            </w:r>
          </w:p>
          <w:p w14:paraId="46509B8B" w14:textId="77777777" w:rsidR="00CA4D34" w:rsidRPr="00BE1C92" w:rsidRDefault="00265A93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D34"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</w:p>
        </w:tc>
      </w:tr>
      <w:tr w:rsidR="00CA4D34" w:rsidRPr="00BE1C92" w14:paraId="4E450292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7582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D64A" w14:textId="6E0136E4" w:rsidR="00CA4D34" w:rsidRPr="005A40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12-1</w:t>
            </w:r>
            <w:r w:rsidR="005A40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BB75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6AE5" w14:textId="77777777" w:rsidR="00CA4D34" w:rsidRPr="00BE1C92" w:rsidRDefault="003F2EA8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4. Методы изучения затрат рабочего времени.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A28A" w14:textId="77777777" w:rsidR="00CA4D34" w:rsidRPr="00BE1C92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6FAF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рамках ПП*: задачи ре</w:t>
            </w:r>
            <w:r w:rsidR="00C14A0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констру</w:t>
            </w: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ктивного уровня</w:t>
            </w:r>
          </w:p>
          <w:p w14:paraId="16F46777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(письменно)</w:t>
            </w:r>
          </w:p>
          <w:p w14:paraId="3932005F" w14:textId="24949929" w:rsidR="00CA4D34" w:rsidRPr="00BE1C92" w:rsidRDefault="00AF5E72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D34"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  <w:r w:rsidR="000925DF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</w:tr>
      <w:tr w:rsidR="006E0240" w:rsidRPr="00BE1C92" w14:paraId="080ADB13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567C" w14:textId="77777777" w:rsidR="006E0240" w:rsidRPr="00BE1C92" w:rsidRDefault="006E0240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8FE3" w14:textId="1FCB486F" w:rsidR="006E0240" w:rsidRPr="00FE5D08" w:rsidRDefault="006E0240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A409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FE5D08">
              <w:rPr>
                <w:rFonts w:ascii="Times New Roman" w:hAnsi="Times New Roman" w:cs="Times New Roman"/>
                <w:bCs/>
                <w:sz w:val="20"/>
                <w:szCs w:val="20"/>
              </w:rPr>
              <w:t>-17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E431" w14:textId="5D43BDE6" w:rsidR="006E0240" w:rsidRPr="006E0240" w:rsidRDefault="006E0240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6707CE6A" w14:textId="43F344DE" w:rsidR="006E0240" w:rsidRPr="006E0240" w:rsidRDefault="006E0240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ачет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B591" w14:textId="77777777" w:rsidR="006E0240" w:rsidRPr="006E0240" w:rsidRDefault="006E0240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Тема 1-4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C3A" w14:textId="77777777" w:rsidR="006E0240" w:rsidRPr="006E0240" w:rsidRDefault="006E0240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881C" w14:textId="77777777" w:rsidR="006E0240" w:rsidRPr="00AF5E72" w:rsidRDefault="006E0240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F5E7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Тест (компьютерные</w:t>
            </w:r>
          </w:p>
          <w:p w14:paraId="1BE28CE4" w14:textId="77777777" w:rsidR="006E0240" w:rsidRPr="00AF5E72" w:rsidRDefault="006E0240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F5E7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технологии)</w:t>
            </w:r>
          </w:p>
          <w:p w14:paraId="78A90AA9" w14:textId="755273C7" w:rsidR="006E0240" w:rsidRPr="006E0240" w:rsidRDefault="006E0240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4D34" w:rsidRPr="00BE1C92" w14:paraId="7A8CC993" w14:textId="77777777" w:rsidTr="00021D9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2E1D" w14:textId="77777777" w:rsidR="00CA4D34" w:rsidRPr="00BE1C92" w:rsidRDefault="00CA4D34" w:rsidP="00BE1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семестр</w:t>
            </w:r>
          </w:p>
        </w:tc>
      </w:tr>
      <w:tr w:rsidR="003F2EA8" w:rsidRPr="00BE1C92" w14:paraId="4A99DF43" w14:textId="77777777" w:rsidTr="00021D9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11B4" w14:textId="77777777" w:rsidR="003F2EA8" w:rsidRPr="00BE1C92" w:rsidRDefault="003F2EA8" w:rsidP="00BE1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Нормы труда, их характеристика и классификация</w:t>
            </w:r>
          </w:p>
        </w:tc>
      </w:tr>
      <w:tr w:rsidR="00CA4D34" w:rsidRPr="00BE1C92" w14:paraId="0DC39C1C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E203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4A4E" w14:textId="77777777" w:rsidR="00CA4D34" w:rsidRPr="00BE1C92" w:rsidRDefault="00CA4D34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F2EA8" w:rsidRPr="00BE1C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7B89" w14:textId="77777777" w:rsidR="00CA4D34" w:rsidRPr="00BE1C92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1182" w14:textId="77777777" w:rsidR="003F2EA8" w:rsidRPr="00BE1C92" w:rsidRDefault="003F2EA8" w:rsidP="00BE1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Тема 5. Разработка нормативов по труду, их характеристика и классификация.</w:t>
            </w: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установления норм</w:t>
            </w: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7080CB" w14:textId="77777777" w:rsidR="00CA4D34" w:rsidRPr="00BE1C92" w:rsidRDefault="00CA4D34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BA0C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BA7D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рамках ПП*: задачи</w:t>
            </w:r>
          </w:p>
          <w:p w14:paraId="3B75084E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</w:t>
            </w:r>
            <w:r w:rsidR="00C14A0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конструк</w:t>
            </w: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тивного уровня</w:t>
            </w:r>
          </w:p>
          <w:p w14:paraId="13CC6956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(письменно)</w:t>
            </w:r>
          </w:p>
          <w:p w14:paraId="23F1C948" w14:textId="65681B45" w:rsidR="00CA4D34" w:rsidRPr="00BE1C92" w:rsidRDefault="00AF5E72" w:rsidP="00BE1C9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D34" w:rsidRPr="00BE1C92">
              <w:rPr>
                <w:rFonts w:ascii="Times New Roman" w:hAnsi="Times New Roman" w:cs="Times New Roman"/>
                <w:sz w:val="20"/>
                <w:szCs w:val="20"/>
              </w:rPr>
              <w:t>Сообщение, доклад</w:t>
            </w:r>
            <w:r w:rsidR="000925DF">
              <w:rPr>
                <w:rFonts w:ascii="Times New Roman" w:hAnsi="Times New Roman" w:cs="Times New Roman"/>
                <w:sz w:val="20"/>
                <w:szCs w:val="20"/>
              </w:rPr>
              <w:t xml:space="preserve"> (устно)</w:t>
            </w:r>
          </w:p>
        </w:tc>
      </w:tr>
      <w:tr w:rsidR="00CA4D34" w:rsidRPr="00BE1C92" w14:paraId="79453AA8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68E" w14:textId="77777777" w:rsidR="00CA4D34" w:rsidRPr="00BE1C92" w:rsidRDefault="00CA4D34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5AE6" w14:textId="77777777" w:rsidR="00CA4D34" w:rsidRPr="00BE1C92" w:rsidRDefault="003F2EA8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4D34" w:rsidRPr="00BE1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DDB4" w14:textId="77777777" w:rsidR="00CA4D34" w:rsidRPr="00BE1C92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2C6A" w14:textId="77777777" w:rsidR="003F2EA8" w:rsidRPr="00BE1C92" w:rsidRDefault="003F2EA8" w:rsidP="00BE1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sz w:val="20"/>
                <w:szCs w:val="20"/>
              </w:rPr>
              <w:t>Тема 6. Поддержание прогрессивности норм труда для материального стимулирования работников</w:t>
            </w:r>
            <w:r w:rsidRPr="00BE1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4337B93F" w14:textId="77777777" w:rsidR="00CA4D34" w:rsidRPr="00BE1C92" w:rsidRDefault="00CA4D34" w:rsidP="00BE1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E74" w14:textId="77777777" w:rsidR="00CA4D34" w:rsidRPr="00BE1C92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F671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рамках ПП*: задачи</w:t>
            </w:r>
          </w:p>
          <w:p w14:paraId="73381FC5" w14:textId="77777777" w:rsidR="00AF5E72" w:rsidRPr="00BE1C92" w:rsidRDefault="00AF5E72" w:rsidP="00BE1C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</w:t>
            </w:r>
            <w:r w:rsidR="00C14A0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конструк</w:t>
            </w: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тивного уровня</w:t>
            </w:r>
          </w:p>
          <w:p w14:paraId="4D9C1E5A" w14:textId="32FA3F69" w:rsidR="00CA4D34" w:rsidRPr="000925DF" w:rsidRDefault="00AF5E72" w:rsidP="000925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BE1C92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(письменно)</w:t>
            </w:r>
          </w:p>
        </w:tc>
      </w:tr>
      <w:tr w:rsidR="00CA4D34" w:rsidRPr="00BE1C92" w14:paraId="06CBE25E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E2F7" w14:textId="35AAB791" w:rsidR="00CA4D34" w:rsidRPr="005A4092" w:rsidRDefault="005A4092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265" w14:textId="0872BECA" w:rsidR="00CA4D34" w:rsidRPr="00850D05" w:rsidRDefault="006E0240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40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="00850D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16A2" w14:textId="741142B9" w:rsidR="00CA4D34" w:rsidRPr="006E0240" w:rsidRDefault="00CA4D34" w:rsidP="00021D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2E20" w14:textId="77777777" w:rsidR="00CA4D34" w:rsidRPr="006E0240" w:rsidRDefault="00CA4D34" w:rsidP="00BE1C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Курсовая работа.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6355" w14:textId="77777777" w:rsidR="00CA4D34" w:rsidRPr="006E0240" w:rsidRDefault="00CA4D34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6D5" w14:textId="414434E4" w:rsidR="00CA4D34" w:rsidRPr="006E0240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КР</w:t>
            </w:r>
            <w:r w:rsid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(устно)</w:t>
            </w: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E1C92" w:rsidRPr="00BE1C92" w14:paraId="51C526A9" w14:textId="77777777" w:rsidTr="006E02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156" w14:textId="4D3A7338" w:rsidR="00BE1C92" w:rsidRPr="005A4092" w:rsidRDefault="005A4092" w:rsidP="00BE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B21" w14:textId="08783E02" w:rsidR="00BE1C92" w:rsidRPr="00850D05" w:rsidRDefault="005A4092" w:rsidP="0002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850D05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77D" w14:textId="77777777" w:rsidR="00BE1C92" w:rsidRPr="006E0240" w:rsidRDefault="00BE1C92" w:rsidP="00021D9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Промежуточная аттестация (экзамен)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2D5" w14:textId="77777777" w:rsidR="00BE1C92" w:rsidRPr="006E0240" w:rsidRDefault="00BE1C92" w:rsidP="00BE1C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1-2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78EC" w14:textId="5539A147" w:rsidR="00BE1C92" w:rsidRPr="006E0240" w:rsidRDefault="00BE1C92" w:rsidP="006E0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bCs/>
                <w:sz w:val="20"/>
                <w:szCs w:val="20"/>
              </w:rPr>
              <w:t>ПК – 7.2.1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3E1" w14:textId="77777777" w:rsidR="00BE1C92" w:rsidRPr="006E0240" w:rsidRDefault="00BE1C92" w:rsidP="00BE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6E0240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Тест (компьютерные</w:t>
            </w:r>
          </w:p>
          <w:p w14:paraId="38F60907" w14:textId="42F05AC0" w:rsidR="00BE1C92" w:rsidRPr="006E0240" w:rsidRDefault="007B6FA1" w:rsidP="00BE1C9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0240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Т</w:t>
            </w:r>
            <w:r w:rsidR="00BE1C92" w:rsidRPr="006E0240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ехнологии</w:t>
            </w:r>
            <w:r w:rsidRPr="006E0240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)</w:t>
            </w:r>
          </w:p>
        </w:tc>
      </w:tr>
    </w:tbl>
    <w:p w14:paraId="78B0BA8A" w14:textId="77777777" w:rsidR="00021D90" w:rsidRDefault="00021D90" w:rsidP="00BE1C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DF1954" w14:textId="77777777" w:rsidR="00021D90" w:rsidRDefault="00021D9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A7DAB61" w14:textId="77777777" w:rsidR="00CA4D34" w:rsidRPr="00782B1D" w:rsidRDefault="00CA4D34" w:rsidP="00782B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B1D">
        <w:rPr>
          <w:rFonts w:ascii="Times New Roman" w:hAnsi="Times New Roman" w:cs="Times New Roman"/>
          <w:b/>
        </w:rPr>
        <w:lastRenderedPageBreak/>
        <w:t>2 Описание показателей и критериев оценивания компетенций</w:t>
      </w:r>
    </w:p>
    <w:p w14:paraId="62247843" w14:textId="77777777" w:rsidR="00CA4D34" w:rsidRPr="00782B1D" w:rsidRDefault="00CA4D34" w:rsidP="00782B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B1D">
        <w:rPr>
          <w:rFonts w:ascii="Times New Roman" w:hAnsi="Times New Roman" w:cs="Times New Roman"/>
          <w:b/>
        </w:rPr>
        <w:t>на различных этапах их формирования, описание шкал оценивания</w:t>
      </w:r>
    </w:p>
    <w:p w14:paraId="0AF7695A" w14:textId="77777777" w:rsidR="007266D9" w:rsidRDefault="007266D9" w:rsidP="00BE1C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267BE1" w14:textId="3AC0A143" w:rsidR="00CA4D34" w:rsidRPr="0069453C" w:rsidRDefault="00CA4D34" w:rsidP="00BE1C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53C">
        <w:rPr>
          <w:rFonts w:ascii="Times New Roman" w:hAnsi="Times New Roman" w:cs="Times New Roman"/>
          <w:iCs/>
          <w:sz w:val="24"/>
          <w:szCs w:val="24"/>
        </w:rPr>
        <w:t xml:space="preserve">Контроль качества освоения дисциплины/прохождения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</w:t>
      </w:r>
      <w:r w:rsidR="00782B1D" w:rsidRPr="0069453C">
        <w:rPr>
          <w:rFonts w:ascii="Times New Roman" w:hAnsi="Times New Roman" w:cs="Times New Roman"/>
          <w:iCs/>
          <w:sz w:val="24"/>
          <w:szCs w:val="24"/>
        </w:rPr>
        <w:t>достижений,</w:t>
      </w:r>
      <w:r w:rsidRPr="0069453C">
        <w:rPr>
          <w:rFonts w:ascii="Times New Roman" w:hAnsi="Times New Roman" w:cs="Times New Roman"/>
          <w:iCs/>
          <w:sz w:val="24"/>
          <w:szCs w:val="24"/>
        </w:rPr>
        <w:t xml:space="preserve"> обучающихся поэтапным требованиям образовательной программы к результатам обучения и формирования компетенций.</w:t>
      </w:r>
    </w:p>
    <w:p w14:paraId="5B6B42E6" w14:textId="77777777" w:rsidR="00CA4D34" w:rsidRPr="00782B1D" w:rsidRDefault="00CA4D34" w:rsidP="00BE1C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69453C">
        <w:rPr>
          <w:rFonts w:ascii="Times New Roman" w:hAnsi="Times New Roman" w:cs="Times New Roman"/>
          <w:iCs/>
          <w:sz w:val="24"/>
          <w:szCs w:val="24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</w:t>
      </w:r>
      <w:r w:rsidRPr="00782B1D">
        <w:rPr>
          <w:rFonts w:ascii="Times New Roman" w:hAnsi="Times New Roman" w:cs="Times New Roman"/>
          <w:iCs/>
        </w:rPr>
        <w:t>.</w:t>
      </w:r>
    </w:p>
    <w:p w14:paraId="3CF25B6E" w14:textId="77777777" w:rsidR="00CA4D34" w:rsidRPr="00F1366E" w:rsidRDefault="00CA4D34" w:rsidP="00F1366E">
      <w:pPr>
        <w:spacing w:after="0" w:line="240" w:lineRule="auto"/>
        <w:ind w:firstLine="709"/>
        <w:rPr>
          <w:rFonts w:ascii="Times New Roman" w:hAnsi="Times New Roman" w:cs="Times New Roman"/>
          <w:iCs/>
        </w:rPr>
      </w:pPr>
    </w:p>
    <w:tbl>
      <w:tblPr>
        <w:tblW w:w="1041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6"/>
        <w:gridCol w:w="1721"/>
        <w:gridCol w:w="5980"/>
        <w:gridCol w:w="2269"/>
      </w:tblGrid>
      <w:tr w:rsidR="00CA4D34" w:rsidRPr="00FE5D08" w14:paraId="1367A716" w14:textId="77777777" w:rsidTr="00021D90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57B0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D4C6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Наименование</w:t>
            </w:r>
          </w:p>
          <w:p w14:paraId="73D9A7F6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оценочного</w:t>
            </w:r>
          </w:p>
          <w:p w14:paraId="000D8846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9B4E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Краткая характеристика оценочного средства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C9D0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Представление</w:t>
            </w:r>
          </w:p>
          <w:p w14:paraId="328E2D2B" w14:textId="77777777" w:rsidR="00CA4D34" w:rsidRPr="00FE5D08" w:rsidRDefault="00CA4D34" w:rsidP="00021D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оценочного средства в ФОС</w:t>
            </w:r>
          </w:p>
        </w:tc>
      </w:tr>
      <w:tr w:rsidR="00CA4D34" w:rsidRPr="00FE5D08" w14:paraId="13B63D41" w14:textId="77777777" w:rsidTr="006E02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B004" w14:textId="77777777" w:rsidR="00CA4D34" w:rsidRPr="00FE5D08" w:rsidRDefault="00F1366E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45B2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Сообщение, доклад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9901" w14:textId="77777777" w:rsidR="00CA4D34" w:rsidRPr="00FE5D08" w:rsidRDefault="00CA4D34" w:rsidP="00B11EA9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6CDA7EF2" w14:textId="77777777" w:rsidR="00CA4D34" w:rsidRPr="00FE5D08" w:rsidRDefault="00CA4D34" w:rsidP="00B11E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03FA" w14:textId="77777777" w:rsidR="00CA4D34" w:rsidRPr="00FE5D08" w:rsidRDefault="00CA4D34" w:rsidP="006E024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E5D08">
              <w:rPr>
                <w:rFonts w:ascii="Times New Roman" w:hAnsi="Times New Roman" w:cs="Times New Roman"/>
              </w:rPr>
              <w:t>Темы докладов, сообщений</w:t>
            </w:r>
          </w:p>
        </w:tc>
      </w:tr>
      <w:tr w:rsidR="00CA4D34" w:rsidRPr="00FE5D08" w14:paraId="12C1DC41" w14:textId="77777777" w:rsidTr="006E02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9944" w14:textId="77777777" w:rsidR="00CA4D34" w:rsidRPr="00FE5D08" w:rsidRDefault="00F1366E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9773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Задачи</w:t>
            </w:r>
          </w:p>
          <w:p w14:paraId="4B4AF722" w14:textId="77777777" w:rsidR="00B11EA9" w:rsidRPr="00FE5D08" w:rsidRDefault="00C627A5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</w:t>
            </w:r>
            <w:r w:rsidR="00F1366E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еконструктив</w:t>
            </w:r>
            <w:proofErr w:type="spellEnd"/>
          </w:p>
          <w:p w14:paraId="15F7C3D2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ного</w:t>
            </w:r>
            <w:proofErr w:type="spellEnd"/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уровня</w:t>
            </w:r>
          </w:p>
          <w:p w14:paraId="5D201B6A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054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Средство позволяет оценивать и диагностировать</w:t>
            </w:r>
          </w:p>
          <w:p w14:paraId="32BB82CB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умения синтезировать, анализировать, обобщать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фактический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теоретический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материал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формулированием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конкретных</w:t>
            </w:r>
            <w:r w:rsidR="00B11EA9"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выводов,</w:t>
            </w:r>
          </w:p>
          <w:p w14:paraId="5E957C23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установлением причинно-следственных связей;</w:t>
            </w:r>
          </w:p>
          <w:p w14:paraId="27C8351D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может быть использовано для оценки знаний,</w:t>
            </w:r>
          </w:p>
          <w:p w14:paraId="46AA70AD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умений, навыков и (или) опыта деятельности</w:t>
            </w:r>
          </w:p>
          <w:p w14:paraId="13B18035" w14:textId="77777777" w:rsidR="00CA4D34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1F30" w14:textId="77777777" w:rsidR="00F1366E" w:rsidRPr="00FE5D08" w:rsidRDefault="00F1366E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Типовые задачи</w:t>
            </w:r>
          </w:p>
          <w:p w14:paraId="0309352E" w14:textId="77777777" w:rsidR="00F1366E" w:rsidRPr="00FE5D08" w:rsidRDefault="00F1366E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темам</w:t>
            </w:r>
          </w:p>
          <w:p w14:paraId="1349D6CB" w14:textId="77777777" w:rsidR="00CA4D34" w:rsidRPr="00FE5D08" w:rsidRDefault="00CA4D34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D34" w:rsidRPr="00FE5D08" w14:paraId="59BA9DE9" w14:textId="77777777" w:rsidTr="006E02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5E10" w14:textId="77777777" w:rsidR="00CA4D34" w:rsidRPr="00FE5D08" w:rsidRDefault="00F1366E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6B59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Задачи</w:t>
            </w:r>
          </w:p>
          <w:p w14:paraId="3E56FF83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творческого</w:t>
            </w:r>
          </w:p>
          <w:p w14:paraId="2A9517B0" w14:textId="77777777" w:rsidR="00F1366E" w:rsidRPr="00FE5D08" w:rsidRDefault="00F1366E" w:rsidP="00F1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уровня</w:t>
            </w:r>
          </w:p>
          <w:p w14:paraId="34BA7F46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6D14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Средство позволяет оценивать и диагностировать</w:t>
            </w:r>
          </w:p>
          <w:p w14:paraId="3EB29180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умения, интегрировать знания различных областей,</w:t>
            </w:r>
          </w:p>
          <w:p w14:paraId="6384B171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аргументировать собственную точку зрения;</w:t>
            </w:r>
          </w:p>
          <w:p w14:paraId="74982300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может быть использовано для оценки знаний,</w:t>
            </w:r>
          </w:p>
          <w:p w14:paraId="0B83A6DF" w14:textId="77777777" w:rsidR="00F1366E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умений, навыков и (или) опыта деятельности</w:t>
            </w:r>
          </w:p>
          <w:p w14:paraId="54A573D4" w14:textId="77777777" w:rsidR="00CA4D34" w:rsidRPr="00FE5D08" w:rsidRDefault="00F1366E" w:rsidP="00B11E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7C68" w14:textId="77777777" w:rsidR="00F1366E" w:rsidRPr="00FE5D08" w:rsidRDefault="00F1366E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Типовые задачи</w:t>
            </w:r>
          </w:p>
          <w:p w14:paraId="06068D4F" w14:textId="77777777" w:rsidR="00F1366E" w:rsidRPr="00FE5D08" w:rsidRDefault="00F1366E" w:rsidP="006E0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темам</w:t>
            </w:r>
          </w:p>
          <w:p w14:paraId="4467B5EA" w14:textId="77777777" w:rsidR="00CA4D34" w:rsidRPr="00FE5D08" w:rsidRDefault="00CA4D34" w:rsidP="006E0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4D34" w:rsidRPr="00FE5D08" w14:paraId="3235C3A3" w14:textId="77777777" w:rsidTr="006E024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F9A7" w14:textId="5E5545DD" w:rsidR="00CA4D34" w:rsidRPr="00FE5D08" w:rsidRDefault="005A4092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C06" w14:textId="77777777" w:rsidR="00CA4D34" w:rsidRPr="00FE5D08" w:rsidRDefault="00CA4D34" w:rsidP="00F1366E">
            <w:pPr>
              <w:pStyle w:val="TableParagraph"/>
            </w:pPr>
          </w:p>
          <w:p w14:paraId="7412AB7F" w14:textId="77777777" w:rsidR="00CA4D34" w:rsidRPr="00FE5D08" w:rsidRDefault="00CA4D34" w:rsidP="00F1366E">
            <w:pPr>
              <w:pStyle w:val="TableParagraph"/>
            </w:pPr>
          </w:p>
          <w:p w14:paraId="0B4A259F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E941" w14:textId="77777777" w:rsidR="00CA4D34" w:rsidRPr="00FE5D08" w:rsidRDefault="00CA4D34" w:rsidP="00B1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Средство,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позволяющее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оценить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знания,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умения,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82B1D" w:rsidRPr="00FE5D08">
              <w:rPr>
                <w:rFonts w:ascii="Times New Roman" w:hAnsi="Times New Roman" w:cs="Times New Roman"/>
              </w:rPr>
              <w:t xml:space="preserve">навыков и (или) </w:t>
            </w:r>
            <w:r w:rsidR="00F1366E" w:rsidRPr="00FE5D08">
              <w:rPr>
                <w:rFonts w:ascii="Times New Roman" w:hAnsi="Times New Roman" w:cs="Times New Roman"/>
              </w:rPr>
              <w:t>опыта деятельности,</w:t>
            </w:r>
            <w:r w:rsidRPr="00FE5D08">
              <w:rPr>
                <w:rFonts w:ascii="Times New Roman" w:hAnsi="Times New Roman" w:cs="Times New Roman"/>
              </w:rPr>
              <w:t xml:space="preserve"> обучающегося по</w:t>
            </w:r>
            <w:r w:rsidRPr="00FE5D0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дисциплине. Может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быть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использовано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для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оценки</w:t>
            </w:r>
            <w:r w:rsidRPr="00FE5D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знаний,</w:t>
            </w:r>
            <w:r w:rsidRPr="00FE5D0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умений,</w:t>
            </w:r>
            <w:r w:rsidRPr="00FE5D0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навыков</w:t>
            </w:r>
            <w:r w:rsidRPr="00FE5D0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и</w:t>
            </w:r>
            <w:r w:rsidRPr="00FE5D0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(или)</w:t>
            </w:r>
            <w:r w:rsidRPr="00FE5D0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опыта</w:t>
            </w:r>
            <w:r w:rsidRPr="00FE5D0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E5D08">
              <w:rPr>
                <w:rFonts w:ascii="Times New Roman" w:hAnsi="Times New Roman" w:cs="Times New Roman"/>
              </w:rPr>
              <w:t>деятельности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27B3" w14:textId="11B7BFA4" w:rsidR="00CA4D34" w:rsidRPr="00FE5D08" w:rsidRDefault="006E0240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Типовые тестовые задания</w:t>
            </w:r>
          </w:p>
        </w:tc>
      </w:tr>
      <w:tr w:rsidR="00CA4D34" w:rsidRPr="00FE5D08" w14:paraId="10ECD33A" w14:textId="77777777" w:rsidTr="00021D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143D" w14:textId="4C5E89AB" w:rsidR="00CA4D34" w:rsidRPr="00FE5D08" w:rsidRDefault="005A4092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41B4" w14:textId="5B049726" w:rsidR="00CA4D34" w:rsidRPr="00FE5D08" w:rsidRDefault="007B6FA1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C31" w14:textId="77777777" w:rsidR="00CA4D34" w:rsidRPr="00FE5D08" w:rsidRDefault="00CA4D34" w:rsidP="00B1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14:paraId="0540B751" w14:textId="77777777" w:rsidR="00CA4D34" w:rsidRPr="00FE5D08" w:rsidRDefault="00CA4D34" w:rsidP="00B11EA9">
            <w:pPr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44CB" w14:textId="77777777" w:rsidR="00CA4D34" w:rsidRPr="00FE5D08" w:rsidRDefault="00CA4D34" w:rsidP="00F136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Темы типовых групповых и / или индивидуальных проектов и типовое задание на курсовой проект (работу)</w:t>
            </w:r>
          </w:p>
        </w:tc>
      </w:tr>
      <w:tr w:rsidR="006E0240" w:rsidRPr="00FE5D08" w14:paraId="7D775CD8" w14:textId="77777777" w:rsidTr="00021D9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0360" w14:textId="262FB8A9" w:rsidR="006E0240" w:rsidRPr="00FE5D08" w:rsidRDefault="005A4092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79A1" w14:textId="77777777" w:rsidR="006E0240" w:rsidRPr="00FE5D08" w:rsidRDefault="006E0240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E3B6" w14:textId="77777777" w:rsidR="006E0240" w:rsidRPr="00FE5D08" w:rsidRDefault="006E0240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hAnsi="Times New Roman" w:cs="Times New Roman"/>
              </w:rPr>
              <w:t xml:space="preserve">Средство, позволяющее оценить знания, умения, навыков и (или) опыта деятельности, обучающегося по дисциплине. </w:t>
            </w:r>
            <w:r w:rsidRPr="00FE5D08">
              <w:rPr>
                <w:rFonts w:ascii="Times New Roman" w:hAnsi="Times New Roman" w:cs="Times New Roman"/>
              </w:rPr>
              <w:lastRenderedPageBreak/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AF3C" w14:textId="5D54E360" w:rsidR="006E0240" w:rsidRPr="00FE5D08" w:rsidRDefault="006E0240" w:rsidP="006E0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D0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Типовые тестовые задания</w:t>
            </w:r>
          </w:p>
        </w:tc>
      </w:tr>
    </w:tbl>
    <w:p w14:paraId="707E7C5A" w14:textId="77777777" w:rsidR="00021D90" w:rsidRDefault="00021D90" w:rsidP="00F371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p w14:paraId="6731D8AE" w14:textId="67923EC2" w:rsidR="00CA4D34" w:rsidRPr="00F371F4" w:rsidRDefault="00CA4D34" w:rsidP="00F371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F371F4">
        <w:rPr>
          <w:rFonts w:ascii="Times New Roman" w:hAnsi="Times New Roman" w:cs="Times New Roman"/>
          <w:b/>
        </w:rPr>
        <w:t xml:space="preserve">Критерии и шкалы оценивания компетенций в результате изучения дисциплины </w:t>
      </w:r>
    </w:p>
    <w:p w14:paraId="7E52821E" w14:textId="77777777" w:rsidR="00CA4D34" w:rsidRDefault="00CA4D34" w:rsidP="00F371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F371F4">
        <w:rPr>
          <w:rFonts w:ascii="Times New Roman" w:hAnsi="Times New Roman" w:cs="Times New Roman"/>
          <w:b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p w14:paraId="3E56C337" w14:textId="77777777" w:rsidR="00B11EA9" w:rsidRDefault="00B11EA9" w:rsidP="00F371F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p w14:paraId="218BFACF" w14:textId="77777777" w:rsidR="00B11EA9" w:rsidRPr="006E0240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Критерии и шкала оценивания тестовых заданий при промежуточной аттестации</w:t>
      </w:r>
    </w:p>
    <w:p w14:paraId="1221AB46" w14:textId="77777777" w:rsidR="00B11EA9" w:rsidRPr="006E0240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в форме зачета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B11EA9" w14:paraId="686F612E" w14:textId="77777777" w:rsidTr="00021D90">
        <w:tc>
          <w:tcPr>
            <w:tcW w:w="2830" w:type="dxa"/>
          </w:tcPr>
          <w:p w14:paraId="30B44844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Шкала оценивания</w:t>
            </w:r>
          </w:p>
        </w:tc>
        <w:tc>
          <w:tcPr>
            <w:tcW w:w="7513" w:type="dxa"/>
          </w:tcPr>
          <w:p w14:paraId="0F451626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Критерии оценивания</w:t>
            </w:r>
          </w:p>
        </w:tc>
      </w:tr>
      <w:tr w:rsidR="00B11EA9" w14:paraId="3DE9A654" w14:textId="77777777" w:rsidTr="00021D90">
        <w:tc>
          <w:tcPr>
            <w:tcW w:w="2830" w:type="dxa"/>
          </w:tcPr>
          <w:p w14:paraId="13F01674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«зачтено»</w:t>
            </w:r>
          </w:p>
        </w:tc>
        <w:tc>
          <w:tcPr>
            <w:tcW w:w="7513" w:type="dxa"/>
          </w:tcPr>
          <w:p w14:paraId="7C9A1377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70 % и более тестовых заданий при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прохождении тестирования</w:t>
            </w:r>
          </w:p>
        </w:tc>
      </w:tr>
      <w:tr w:rsidR="00B11EA9" w14:paraId="5D8135F3" w14:textId="77777777" w:rsidTr="00021D90">
        <w:tc>
          <w:tcPr>
            <w:tcW w:w="2830" w:type="dxa"/>
          </w:tcPr>
          <w:p w14:paraId="479EC626" w14:textId="77777777" w:rsidR="00B11EA9" w:rsidRPr="00B11EA9" w:rsidRDefault="00B11EA9" w:rsidP="00B11EA9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«не зачтено»</w:t>
            </w:r>
          </w:p>
        </w:tc>
        <w:tc>
          <w:tcPr>
            <w:tcW w:w="7513" w:type="dxa"/>
          </w:tcPr>
          <w:p w14:paraId="31246D48" w14:textId="77777777" w:rsidR="00B11EA9" w:rsidRPr="00B11EA9" w:rsidRDefault="00B11EA9" w:rsidP="00B11EA9">
            <w:pPr>
              <w:ind w:left="37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69 % и менее тестовых заданий при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11EA9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прохождении тестирования</w:t>
            </w:r>
          </w:p>
        </w:tc>
      </w:tr>
    </w:tbl>
    <w:p w14:paraId="40FFA077" w14:textId="77777777" w:rsidR="00B11EA9" w:rsidRPr="00B11EA9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29BBD25E" w14:textId="77777777" w:rsidR="00B11EA9" w:rsidRPr="006E0240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Критерии и шкала оценивания тестовых заданий при промежуточной аттестации в</w:t>
      </w:r>
    </w:p>
    <w:p w14:paraId="25823186" w14:textId="77777777" w:rsidR="00B11EA9" w:rsidRPr="006E0240" w:rsidRDefault="00B11EA9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форме экзамена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2843"/>
        <w:gridCol w:w="7642"/>
      </w:tblGrid>
      <w:tr w:rsidR="00DE04A2" w14:paraId="2E1B60A1" w14:textId="77777777" w:rsidTr="000925DF">
        <w:tc>
          <w:tcPr>
            <w:tcW w:w="2843" w:type="dxa"/>
          </w:tcPr>
          <w:p w14:paraId="75921FDF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Шкала оценивания</w:t>
            </w:r>
          </w:p>
        </w:tc>
        <w:tc>
          <w:tcPr>
            <w:tcW w:w="7642" w:type="dxa"/>
          </w:tcPr>
          <w:p w14:paraId="01DD9EA2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Критерии оценивания</w:t>
            </w:r>
          </w:p>
        </w:tc>
      </w:tr>
      <w:tr w:rsidR="00DE04A2" w14:paraId="05D7765A" w14:textId="77777777" w:rsidTr="000925DF">
        <w:tc>
          <w:tcPr>
            <w:tcW w:w="2843" w:type="dxa"/>
          </w:tcPr>
          <w:p w14:paraId="6B56C7AC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«отлично»</w:t>
            </w:r>
          </w:p>
        </w:tc>
        <w:tc>
          <w:tcPr>
            <w:tcW w:w="7642" w:type="dxa"/>
          </w:tcPr>
          <w:p w14:paraId="7B36F164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DE04A2" w14:paraId="33E3613D" w14:textId="77777777" w:rsidTr="000925DF">
        <w:tc>
          <w:tcPr>
            <w:tcW w:w="2843" w:type="dxa"/>
          </w:tcPr>
          <w:p w14:paraId="35E41943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«хорошо»</w:t>
            </w:r>
          </w:p>
        </w:tc>
        <w:tc>
          <w:tcPr>
            <w:tcW w:w="7642" w:type="dxa"/>
          </w:tcPr>
          <w:p w14:paraId="0AA9EC85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DE04A2" w14:paraId="64EC11E4" w14:textId="77777777" w:rsidTr="000925DF">
        <w:tc>
          <w:tcPr>
            <w:tcW w:w="2843" w:type="dxa"/>
          </w:tcPr>
          <w:p w14:paraId="35164078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«удовлетворительно»</w:t>
            </w:r>
          </w:p>
        </w:tc>
        <w:tc>
          <w:tcPr>
            <w:tcW w:w="7642" w:type="dxa"/>
          </w:tcPr>
          <w:p w14:paraId="31B4173B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DE04A2" w14:paraId="084B66AB" w14:textId="77777777" w:rsidTr="000925DF">
        <w:trPr>
          <w:trHeight w:val="417"/>
        </w:trPr>
        <w:tc>
          <w:tcPr>
            <w:tcW w:w="2843" w:type="dxa"/>
          </w:tcPr>
          <w:p w14:paraId="4F774167" w14:textId="77777777" w:rsidR="00DE04A2" w:rsidRPr="00DE04A2" w:rsidRDefault="00DE04A2" w:rsidP="00DE04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«неудовлетворительно»</w:t>
            </w:r>
          </w:p>
          <w:p w14:paraId="156DA82D" w14:textId="77777777" w:rsidR="00DE04A2" w:rsidRPr="00DE04A2" w:rsidRDefault="00DE04A2" w:rsidP="00DE04A2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7642" w:type="dxa"/>
          </w:tcPr>
          <w:p w14:paraId="787053CA" w14:textId="5124397F" w:rsidR="00DE04A2" w:rsidRPr="00DE04A2" w:rsidRDefault="00DE04A2" w:rsidP="00021D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E04A2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верно ответил на 69 % и менее тестовых заданий при прохождении тестировани</w:t>
            </w:r>
            <w:r w:rsidR="00021D9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</w:t>
            </w:r>
          </w:p>
        </w:tc>
      </w:tr>
    </w:tbl>
    <w:p w14:paraId="4FAE7261" w14:textId="77777777" w:rsidR="00DE04A2" w:rsidRPr="00B11EA9" w:rsidRDefault="00DE04A2" w:rsidP="00B11E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7A64DFDA" w14:textId="77777777" w:rsidR="006E0240" w:rsidRPr="006E0240" w:rsidRDefault="006E0240" w:rsidP="006E0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240">
        <w:rPr>
          <w:rFonts w:ascii="Times New Roman" w:hAnsi="Times New Roman" w:cs="Times New Roman"/>
          <w:sz w:val="24"/>
          <w:szCs w:val="24"/>
        </w:rPr>
        <w:t>Критерии и шкала оценивания курсовой работы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7821"/>
      </w:tblGrid>
      <w:tr w:rsidR="006E0240" w:rsidRPr="007266D9" w14:paraId="65BC9AD5" w14:textId="77777777" w:rsidTr="006E0240">
        <w:trPr>
          <w:tblHeader/>
        </w:trPr>
        <w:tc>
          <w:tcPr>
            <w:tcW w:w="2669" w:type="dxa"/>
            <w:vAlign w:val="center"/>
          </w:tcPr>
          <w:p w14:paraId="0AECB7FE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7821" w:type="dxa"/>
          </w:tcPr>
          <w:p w14:paraId="365B4040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6E0240" w:rsidRPr="007266D9" w14:paraId="26E87A49" w14:textId="77777777" w:rsidTr="006E0240">
        <w:tc>
          <w:tcPr>
            <w:tcW w:w="2669" w:type="dxa"/>
            <w:vAlign w:val="center"/>
          </w:tcPr>
          <w:p w14:paraId="0F8CD771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7821" w:type="dxa"/>
          </w:tcPr>
          <w:p w14:paraId="2931B968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 xml:space="preserve"> содержание и оформление курсового проекта (работы) соответствует требованиям методических указаний и теме проекта (работы);</w:t>
            </w:r>
          </w:p>
          <w:p w14:paraId="73A29CD3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курсовой проект (работа) актуален, выполнен самостоятельно, имеет творческий характер, отличается определенной новизной;</w:t>
            </w:r>
          </w:p>
          <w:p w14:paraId="406746E2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в </w:t>
            </w:r>
            <w:r w:rsidRPr="007266D9">
              <w:rPr>
                <w:sz w:val="22"/>
                <w:szCs w:val="22"/>
              </w:rPr>
              <w:t>курсовом проекте (работе) дан обстоятельный анализ степени теоретического исследования проблемы, различных подходов к ее решению;</w:t>
            </w:r>
          </w:p>
          <w:p w14:paraId="55172C3C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>–</w:t>
            </w:r>
            <w:r w:rsidRPr="007266D9">
              <w:rPr>
                <w:sz w:val="22"/>
                <w:szCs w:val="22"/>
              </w:rPr>
              <w:t xml:space="preserve"> в докладе и ответах на вопросы обучающийся показал знание нормативной базы, учтены последние изменения в законодательстве и нормативных документах по данной проблеме;</w:t>
            </w:r>
          </w:p>
          <w:p w14:paraId="7508D55B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 xml:space="preserve"> проблема раскрыта глубоко и всесторонне, материал изложен логично;</w:t>
            </w:r>
          </w:p>
          <w:p w14:paraId="6EEE02E9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14:paraId="3BF2926A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курсовом проекте (работе) широко используются материалы исследования, проведенного обучающимся самостоятельно или в составе группы (в отдельных случаях допускается опора на вторичный анализ имеющихся данных);</w:t>
            </w:r>
          </w:p>
          <w:p w14:paraId="63E7CA64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курсовом проекте (работе)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обучающегося формализовать результаты исследования;</w:t>
            </w:r>
          </w:p>
          <w:p w14:paraId="4E4C4F05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широко представлен список использованных источников по теме проекта (работы);</w:t>
            </w:r>
          </w:p>
          <w:p w14:paraId="608053D9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приложения к работе иллюстрируют достижения обучающегося и подкрепляют его выводы;</w:t>
            </w:r>
          </w:p>
          <w:p w14:paraId="361D8E4A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lastRenderedPageBreak/>
              <w:t xml:space="preserve">– </w:t>
            </w:r>
            <w:r w:rsidRPr="007266D9">
              <w:rPr>
                <w:sz w:val="22"/>
                <w:szCs w:val="22"/>
              </w:rPr>
              <w:t>по своему содержанию и форме курсовой проект (работа) соответствует всем предъявленным требованиям</w:t>
            </w:r>
          </w:p>
        </w:tc>
      </w:tr>
      <w:tr w:rsidR="006E0240" w:rsidRPr="007266D9" w14:paraId="6F7D0868" w14:textId="77777777" w:rsidTr="006E0240">
        <w:tc>
          <w:tcPr>
            <w:tcW w:w="2669" w:type="dxa"/>
            <w:vAlign w:val="center"/>
          </w:tcPr>
          <w:p w14:paraId="3FA80E59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lastRenderedPageBreak/>
              <w:t>«хорошо»</w:t>
            </w:r>
          </w:p>
        </w:tc>
        <w:tc>
          <w:tcPr>
            <w:tcW w:w="7821" w:type="dxa"/>
          </w:tcPr>
          <w:p w14:paraId="2D3B3F47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и оформление курсового проекта (работы) соответствует требованиям методических указаний;</w:t>
            </w:r>
          </w:p>
          <w:p w14:paraId="54F7638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курсового проекта (работы) в целом соответствует заявленной теме;</w:t>
            </w:r>
          </w:p>
          <w:p w14:paraId="31B3137B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курсовой проект (работа) актуален, написан самостоятельно;</w:t>
            </w:r>
          </w:p>
          <w:p w14:paraId="3DFF27C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курсовом проекте (работе) дан анализ степени теоретического исследования проблемы;</w:t>
            </w:r>
          </w:p>
          <w:p w14:paraId="00A6E6AD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докладе и ответах на вопросы основные положения курсового проекта (работы) раскрыты на хорошем или достаточном теоретическом и методологическом уровне;</w:t>
            </w:r>
          </w:p>
          <w:p w14:paraId="1DEC3059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теоретические положения сопряжены с практикой;</w:t>
            </w:r>
          </w:p>
          <w:p w14:paraId="09079456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представлены количественные показатели, характеризующие проблемную ситуацию;</w:t>
            </w:r>
          </w:p>
          <w:p w14:paraId="02D26998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практические рекомендации обоснованы;</w:t>
            </w:r>
          </w:p>
          <w:p w14:paraId="5D29ACD8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приложения грамотно составлены и прослеживается связь с положениями курсового проекта (работы);</w:t>
            </w:r>
          </w:p>
          <w:p w14:paraId="22D8BAA5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составлен список использованных источников по теме курсового проекта (работы)</w:t>
            </w:r>
          </w:p>
        </w:tc>
      </w:tr>
      <w:tr w:rsidR="006E0240" w:rsidRPr="007266D9" w14:paraId="1F4E0DB3" w14:textId="77777777" w:rsidTr="006E0240">
        <w:tc>
          <w:tcPr>
            <w:tcW w:w="2669" w:type="dxa"/>
            <w:vAlign w:val="center"/>
          </w:tcPr>
          <w:p w14:paraId="2AB86E07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7821" w:type="dxa"/>
          </w:tcPr>
          <w:p w14:paraId="0061B9EB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и оформление курсового проекта (работы) соответствует требованиям методических указаний;</w:t>
            </w:r>
          </w:p>
          <w:p w14:paraId="402628C3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имеет место определенное несоответствие содержания курсового проекта (работы) заявленной теме;</w:t>
            </w:r>
          </w:p>
          <w:p w14:paraId="12F6AA1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</w:t>
            </w:r>
          </w:p>
          <w:p w14:paraId="1BE90AA1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нарушена логика изложения материала, задачи раскрыты не полностью;</w:t>
            </w:r>
          </w:p>
          <w:p w14:paraId="56499223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курсовом проекте (работе)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14:paraId="5F7825C6" w14:textId="77777777" w:rsidR="006E0240" w:rsidRPr="007266D9" w:rsidRDefault="006E0240" w:rsidP="006E024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266D9">
              <w:rPr>
                <w:rStyle w:val="FontStyle20"/>
                <w:sz w:val="22"/>
              </w:rPr>
              <w:t xml:space="preserve">– </w:t>
            </w:r>
            <w:r w:rsidRPr="007266D9">
              <w:rPr>
                <w:rFonts w:ascii="Times New Roman" w:hAnsi="Times New Roman" w:cs="Times New Roman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</w:tc>
      </w:tr>
      <w:tr w:rsidR="006E0240" w:rsidRPr="007266D9" w14:paraId="10FF52EE" w14:textId="77777777" w:rsidTr="006E0240">
        <w:tc>
          <w:tcPr>
            <w:tcW w:w="2669" w:type="dxa"/>
            <w:vAlign w:val="center"/>
          </w:tcPr>
          <w:p w14:paraId="10704DAB" w14:textId="77777777" w:rsidR="006E0240" w:rsidRPr="007266D9" w:rsidRDefault="006E0240" w:rsidP="006E0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7821" w:type="dxa"/>
          </w:tcPr>
          <w:p w14:paraId="3F605118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и оформление курсового проекта (работы) не соответствует требованиям методических указаний;</w:t>
            </w:r>
          </w:p>
          <w:p w14:paraId="6D13D37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содержание курсового проекта (работы) не соответствует ее теме;</w:t>
            </w:r>
          </w:p>
          <w:p w14:paraId="2CA57772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в докладе и ответах на вопросы даны в основном неверные ответы;</w:t>
            </w:r>
          </w:p>
          <w:p w14:paraId="62E40ED4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курсовой проект (работа) содержит существенные теоретико-методологические ошибки и поверхностную аргументацию основных положений;</w:t>
            </w:r>
          </w:p>
          <w:p w14:paraId="6219C09E" w14:textId="77777777" w:rsidR="006E0240" w:rsidRPr="007266D9" w:rsidRDefault="006E0240" w:rsidP="006E0240">
            <w:pPr>
              <w:pStyle w:val="a4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7266D9">
              <w:rPr>
                <w:rStyle w:val="FontStyle20"/>
                <w:sz w:val="22"/>
                <w:szCs w:val="22"/>
              </w:rPr>
              <w:t xml:space="preserve">– </w:t>
            </w:r>
            <w:r w:rsidRPr="007266D9">
              <w:rPr>
                <w:sz w:val="22"/>
                <w:szCs w:val="22"/>
              </w:rPr>
              <w:t>курсовой проект (работа) носит умозрительный и (или) компилятивный характер</w:t>
            </w:r>
          </w:p>
        </w:tc>
      </w:tr>
    </w:tbl>
    <w:p w14:paraId="3FE4C53C" w14:textId="77777777" w:rsidR="006E0240" w:rsidRDefault="006E0240" w:rsidP="003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7266DF48" w14:textId="6097F026" w:rsidR="003B14DA" w:rsidRPr="003B14DA" w:rsidRDefault="003B14DA" w:rsidP="003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3B14DA">
        <w:rPr>
          <w:rFonts w:ascii="Times New Roman" w:eastAsia="Times New Roman" w:hAnsi="Times New Roman" w:cs="Times New Roman"/>
          <w:b/>
          <w:color w:val="1A1A1A"/>
          <w:lang w:eastAsia="ru-RU"/>
        </w:rPr>
        <w:t>Критерии и шкалы оценивания результатов обучения при проведении</w:t>
      </w:r>
    </w:p>
    <w:p w14:paraId="6F90CA82" w14:textId="77777777" w:rsidR="003B14DA" w:rsidRDefault="003B14DA" w:rsidP="003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3B14DA">
        <w:rPr>
          <w:rFonts w:ascii="Times New Roman" w:eastAsia="Times New Roman" w:hAnsi="Times New Roman" w:cs="Times New Roman"/>
          <w:b/>
          <w:color w:val="1A1A1A"/>
          <w:lang w:eastAsia="ru-RU"/>
        </w:rPr>
        <w:t>текущего контроля успеваемости</w:t>
      </w:r>
    </w:p>
    <w:p w14:paraId="20B5D916" w14:textId="77777777" w:rsidR="003B14DA" w:rsidRPr="003B14DA" w:rsidRDefault="003B14DA" w:rsidP="003B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7B55DE35" w14:textId="7CEBBE81" w:rsidR="003B14DA" w:rsidRPr="003B14DA" w:rsidRDefault="001315B0" w:rsidP="00131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Критерии и шкала оценивания</w:t>
      </w:r>
      <w:r w:rsidRPr="003B14DA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з</w:t>
      </w:r>
      <w:r w:rsidR="003B14DA" w:rsidRPr="003B14DA">
        <w:rPr>
          <w:rFonts w:ascii="Times New Roman" w:eastAsia="Times New Roman" w:hAnsi="Times New Roman" w:cs="Times New Roman"/>
          <w:color w:val="1A1A1A"/>
          <w:lang w:eastAsia="ru-RU"/>
        </w:rPr>
        <w:t>адач реконструктивного и творческого уровня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8080"/>
      </w:tblGrid>
      <w:tr w:rsidR="00CA4D34" w:rsidRPr="003B14DA" w14:paraId="3880DC4E" w14:textId="77777777" w:rsidTr="000925DF">
        <w:trPr>
          <w:tblHeader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8074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CE0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CA4D34" w:rsidRPr="003B14DA" w14:paraId="06817342" w14:textId="77777777" w:rsidTr="000925DF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AA3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C1F0" w14:textId="77777777" w:rsidR="003B14DA" w:rsidRPr="003B14DA" w:rsidRDefault="003B14DA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Обучающийся полностью и правильно выполнил задания. Показал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отличные знания, умения и владения навыками применения их при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решении задач в рамках усвоенного учебного материала. В выводах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содержится развернутая экономическая оценка результатов расчетов.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Вывод логически структурирован. Работа оформлена аккуратно и в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соответствии с предъявляемыми требованиями</w:t>
            </w:r>
          </w:p>
          <w:p w14:paraId="76B7DC0A" w14:textId="77777777" w:rsidR="00CA4D34" w:rsidRPr="003B14DA" w:rsidRDefault="00CA4D34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D34" w:rsidRPr="003B14DA" w14:paraId="1F655EA3" w14:textId="77777777" w:rsidTr="000925DF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5C3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E8D0" w14:textId="77777777" w:rsidR="00CA4D34" w:rsidRPr="003B14DA" w:rsidRDefault="003B14DA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Обучающийся выполнил задания с небольшими неточностями. Показал хорошие знания, умения и владения навыками применения их при решении задач в рамках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усвоенного учебного материала. Есть недостатки в оформлении работы и/или недочеты в написании выводов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</w:tc>
      </w:tr>
      <w:tr w:rsidR="00CA4D34" w:rsidRPr="003B14DA" w14:paraId="2E154540" w14:textId="77777777" w:rsidTr="000925DF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5C59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lastRenderedPageBreak/>
              <w:t>«удовлетворительно»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809A" w14:textId="77777777" w:rsidR="00CA4D34" w:rsidRPr="003B14DA" w:rsidRDefault="003B14DA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B14D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Обучающийся выполнил задания с существенными неточностями.</w:t>
            </w:r>
            <w:r w:rsidRPr="003B14DA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Показал удовлетворительные знания, умения и владения навыками применения их при решении задач в рамках усвоенного учебного материала. Качество оформления работы имеет недостаточный уровень. Выводы носят описательный характер и/или тезисное содержание.</w:t>
            </w:r>
          </w:p>
        </w:tc>
      </w:tr>
      <w:tr w:rsidR="00CA4D34" w:rsidRPr="003B14DA" w14:paraId="6AC2EAD4" w14:textId="77777777" w:rsidTr="000925DF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6FA9" w14:textId="77777777" w:rsidR="00CA4D34" w:rsidRPr="003B14DA" w:rsidRDefault="00CA4D34" w:rsidP="0009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5DD8" w14:textId="77777777" w:rsidR="00CA4D34" w:rsidRPr="003B14DA" w:rsidRDefault="003B14DA" w:rsidP="000925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При выполнении заданий обучающийся </w:t>
            </w:r>
            <w:r w:rsidRPr="003B14DA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продемонстрировал </w:t>
            </w:r>
            <w:r w:rsidRPr="003B14D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недостаточный уровень знаний, умений и владения ими при решении задач в рамках усвоенного учебного материала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</w:tc>
      </w:tr>
    </w:tbl>
    <w:p w14:paraId="52B7B7AB" w14:textId="77777777" w:rsidR="00AD7F3E" w:rsidRDefault="00AD7F3E" w:rsidP="00F3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bookmark32"/>
    </w:p>
    <w:p w14:paraId="6D0E0BD0" w14:textId="4E40A8E4" w:rsidR="00CA4D34" w:rsidRPr="00114BA3" w:rsidRDefault="001315B0" w:rsidP="007266D9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E0240">
        <w:rPr>
          <w:rFonts w:ascii="Times New Roman" w:eastAsia="Times New Roman" w:hAnsi="Times New Roman" w:cs="Times New Roman"/>
          <w:bCs/>
          <w:color w:val="1A1A1A"/>
          <w:lang w:eastAsia="ru-RU"/>
        </w:rPr>
        <w:t>Критерии и шкала оценивания</w:t>
      </w:r>
      <w:r>
        <w:rPr>
          <w:rFonts w:ascii="Times New Roman" w:hAnsi="Times New Roman" w:cs="Times New Roman"/>
        </w:rPr>
        <w:t xml:space="preserve"> д</w:t>
      </w:r>
      <w:r w:rsidR="00CA4D34" w:rsidRPr="00114BA3">
        <w:rPr>
          <w:rFonts w:ascii="Times New Roman" w:hAnsi="Times New Roman" w:cs="Times New Roman"/>
        </w:rPr>
        <w:t>оклад</w:t>
      </w:r>
      <w:r>
        <w:rPr>
          <w:rFonts w:ascii="Times New Roman" w:hAnsi="Times New Roman" w:cs="Times New Roman"/>
        </w:rPr>
        <w:t>а</w:t>
      </w:r>
      <w:r w:rsidR="00CA4D34" w:rsidRPr="00114BA3">
        <w:rPr>
          <w:rFonts w:ascii="Times New Roman" w:hAnsi="Times New Roman" w:cs="Times New Roman"/>
        </w:rPr>
        <w:t>, сообщени</w:t>
      </w:r>
      <w:bookmarkEnd w:id="0"/>
      <w:r>
        <w:rPr>
          <w:rFonts w:ascii="Times New Roman" w:hAnsi="Times New Roman" w:cs="Times New Roman"/>
        </w:rPr>
        <w:t>я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8126"/>
      </w:tblGrid>
      <w:tr w:rsidR="00CA4D34" w:rsidRPr="007266D9" w14:paraId="43EF46F8" w14:textId="77777777" w:rsidTr="007266D9">
        <w:trPr>
          <w:tblHeader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A8C0" w14:textId="77777777" w:rsidR="00CA4D34" w:rsidRPr="007266D9" w:rsidRDefault="00CA4D34" w:rsidP="00F37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A21F" w14:textId="77777777" w:rsidR="00CA4D34" w:rsidRPr="007266D9" w:rsidRDefault="00CA4D34" w:rsidP="00F37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6D9"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CA4D34" w:rsidRPr="00F371F4" w14:paraId="6F7C3667" w14:textId="77777777" w:rsidTr="007266D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6B6A" w14:textId="77777777" w:rsidR="00CA4D34" w:rsidRPr="00F371F4" w:rsidRDefault="00CA4D34" w:rsidP="00F3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sz w:val="20"/>
                <w:szCs w:val="20"/>
              </w:rPr>
              <w:t>«отлично»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9AC0" w14:textId="77777777" w:rsidR="00CA4D34" w:rsidRPr="00F371F4" w:rsidRDefault="00CA4D34" w:rsidP="00F371F4">
            <w:pPr>
              <w:pStyle w:val="1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Содержание работы в целом соответствует теме задания. В ответе отражены все дидактические единицы, предусмотренные заданием. Продемонстрировано знание фактического материала, отсутствуют фактические ошибки.</w:t>
            </w:r>
          </w:p>
          <w:p w14:paraId="31C0780A" w14:textId="77777777" w:rsidR="00CA4D34" w:rsidRPr="00F371F4" w:rsidRDefault="00CA4D34" w:rsidP="00F371F4">
            <w:pPr>
              <w:pStyle w:val="1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Продемонстрировано уверенное владение понятийно-терминологическим аппаратом дисциплины</w:t>
            </w:r>
            <w:r w:rsidR="005132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аргументировано излагать собственную точку зрения. Видно уверенное владение освоенным материалом, изложение сопровождено адекватными иллюстрациями (примерами) из практики.</w:t>
            </w:r>
          </w:p>
          <w:p w14:paraId="3FC9EBA1" w14:textId="701F1FD3" w:rsidR="00CA4D34" w:rsidRPr="00F371F4" w:rsidRDefault="00CA4D34" w:rsidP="00F371F4">
            <w:pPr>
              <w:pStyle w:val="140"/>
              <w:shd w:val="clear" w:color="auto" w:fill="auto"/>
              <w:tabs>
                <w:tab w:val="left" w:pos="2027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Ответ четко структурирован и выстроен в заданной логике. Части ответа логически взаимосвязаны. Отражена логическая структура проблемы (задания): постановка проблемы – аргументация </w:t>
            </w:r>
            <w:r w:rsidR="007B6FA1"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– выводы</w:t>
            </w: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. Объем ответа укладывается в заданные рамки при сохранении смысла.</w:t>
            </w:r>
          </w:p>
          <w:p w14:paraId="40614AB7" w14:textId="77777777" w:rsidR="00CA4D34" w:rsidRPr="00F371F4" w:rsidRDefault="00CA4D34" w:rsidP="00F371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371F4">
              <w:rPr>
                <w:rFonts w:ascii="Times New Roman" w:hAnsi="Times New Roman" w:cs="Times New Roman"/>
                <w:iCs/>
                <w:sz w:val="20"/>
                <w:szCs w:val="20"/>
              </w:rPr>
              <w:t>Высокая степень самостоятельности, оригинальность в представлении материала: стилистические обороты, манера изложения, словарный запас. Отсутствуют стилистические и орфографические ошибки в тексте. Работа выполнена аккуратно, без помарок и исправлений</w:t>
            </w:r>
          </w:p>
        </w:tc>
      </w:tr>
      <w:tr w:rsidR="00CA4D34" w:rsidRPr="00AD7F3E" w14:paraId="2ACE7B09" w14:textId="77777777" w:rsidTr="007266D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0B27" w14:textId="77777777" w:rsidR="00CA4D34" w:rsidRPr="00AD7F3E" w:rsidRDefault="00CA4D34" w:rsidP="00AD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3E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2DA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>Содержание ответа в целом соответствует теме задания. Продемонстрировано знание фактического материала, встречаются несущественные фактические ошибки.</w:t>
            </w:r>
          </w:p>
          <w:p w14:paraId="02C0BB11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 xml:space="preserve">Продемонстрировано владение понятийно-терминологическим аппаратом дисциплины </w:t>
            </w:r>
            <w:r w:rsidR="0051328E">
              <w:rPr>
                <w:rStyle w:val="210pt"/>
                <w:iCs/>
                <w:sz w:val="22"/>
              </w:rPr>
              <w:t>и</w:t>
            </w:r>
            <w:r w:rsidRPr="00AD7F3E">
              <w:rPr>
                <w:rStyle w:val="210pt"/>
                <w:iCs/>
                <w:sz w:val="22"/>
              </w:rPr>
              <w:t xml:space="preserve"> отсутствуют ошибки в употреблении терминов. Показано умелое использование категорий и терминов дисциплины в их ассоциативной взаимосвязи. Продемонстрировано умение аргументированно излагать собственную точку зрения, но аргументация не всегда убедительна. Изложение лишь отчасти сопровождено адекватными иллюстрациями (примерами) из практики.</w:t>
            </w:r>
          </w:p>
          <w:p w14:paraId="36D534CC" w14:textId="37587EBB" w:rsidR="00CA4D34" w:rsidRPr="00AD7F3E" w:rsidRDefault="00CA4D34" w:rsidP="00AD7F3E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 xml:space="preserve">Ответ в достаточной степени структурирован и выстроен в заданной логике без нарушений общего смысла. Части ответа логически взаимосвязаны. Отражена логическая структура проблемы (задания): постановка проблемы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аргументация</w:t>
            </w:r>
            <w:r w:rsidRPr="00AD7F3E">
              <w:rPr>
                <w:rStyle w:val="210pt"/>
                <w:iCs/>
                <w:sz w:val="22"/>
              </w:rPr>
              <w:t xml:space="preserve"> </w:t>
            </w:r>
            <w:r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Pr="00AD7F3E">
              <w:rPr>
                <w:rStyle w:val="210pt"/>
                <w:iCs/>
                <w:sz w:val="22"/>
              </w:rPr>
              <w:t>выводы. Объем ответа незначительно превышает заданные рамки при сохранении смысла.</w:t>
            </w:r>
          </w:p>
          <w:p w14:paraId="2C5743BD" w14:textId="77777777" w:rsidR="00CA4D34" w:rsidRPr="00AD7F3E" w:rsidRDefault="00CA4D34" w:rsidP="00AD7F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D7F3E">
              <w:rPr>
                <w:rStyle w:val="210pt"/>
                <w:iCs/>
                <w:sz w:val="22"/>
              </w:rPr>
              <w:t>Достаточная степень самостоятельности, оригинальность в представлении материала. Встречаются мелкие и не искажающие смысла ошибки в стилистике, стилистические штампы. Есть 1-2 орфографические ошибки. Работа выполнена аккуратно, без помарок и исправлений</w:t>
            </w:r>
          </w:p>
        </w:tc>
      </w:tr>
      <w:tr w:rsidR="00CA4D34" w:rsidRPr="00AD7F3E" w14:paraId="2232CE1C" w14:textId="77777777" w:rsidTr="007266D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C5C9" w14:textId="77777777" w:rsidR="00CA4D34" w:rsidRPr="00AD7F3E" w:rsidRDefault="00CA4D34" w:rsidP="00AD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3E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8EBA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>Содержание работы в целом соответствует теме задания. Продемонстрировано удовлетворительное знание фактического материала, есть фактические ошибки (25</w:t>
            </w:r>
            <w:r w:rsidRPr="00AD7F3E">
              <w:rPr>
                <w:rStyle w:val="210pt"/>
                <w:iCs/>
                <w:sz w:val="22"/>
              </w:rPr>
              <w:softHyphen/>
              <w:t>30%).</w:t>
            </w:r>
          </w:p>
          <w:p w14:paraId="70C2662F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>Продемонстрировано достаточное владение понятийно-терминологическим аппаратом дисциплины, есть ошибки в употреблении и трактовке терминов, расшифровке аббревиатур. Ошибки в использовании категорий и терминов дисциплины в их ассоциативной взаимосвязи. Нет собственной точки зрения либо она слабо аргументирована. Примеры, приведенные в ответе в качестве практических иллюстраций, в малой степени соответствуют изложенным теоретическим аспектам.</w:t>
            </w:r>
          </w:p>
          <w:p w14:paraId="6CD71980" w14:textId="2EC9213A" w:rsidR="00CA4D34" w:rsidRPr="00AD7F3E" w:rsidRDefault="00CA4D34" w:rsidP="00AD7F3E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lastRenderedPageBreak/>
              <w:t xml:space="preserve">Ответ плохо структурирован, нарушена заданная логика. Части ответа логически разорваны, нет связок между ними. Ошибки в представлении логической структуры проблемы (задания): постановка проблемы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аргументация</w:t>
            </w:r>
            <w:r w:rsidRPr="00AD7F3E">
              <w:rPr>
                <w:rStyle w:val="210pt"/>
                <w:iCs/>
                <w:sz w:val="22"/>
              </w:rPr>
              <w:t xml:space="preserve">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выводы</w:t>
            </w:r>
            <w:r w:rsidRPr="00AD7F3E">
              <w:rPr>
                <w:rStyle w:val="210pt"/>
                <w:iCs/>
                <w:sz w:val="22"/>
              </w:rPr>
              <w:t>. Объем ответа в существенной степени (на 25-30%) отклоняется от заданных рамок.</w:t>
            </w:r>
          </w:p>
          <w:p w14:paraId="12FA2A3B" w14:textId="77777777" w:rsidR="00CA4D34" w:rsidRPr="00AD7F3E" w:rsidRDefault="00CA4D34" w:rsidP="005132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 w:rsidRPr="00AD7F3E">
              <w:rPr>
                <w:rStyle w:val="210pt"/>
                <w:iCs/>
                <w:sz w:val="22"/>
              </w:rPr>
              <w:t>Текст работы примерно наполовину представляет собой стандартные обороты и фразы из учебника</w:t>
            </w:r>
            <w:r w:rsidR="0051328E">
              <w:rPr>
                <w:rStyle w:val="210pt"/>
                <w:iCs/>
                <w:sz w:val="22"/>
              </w:rPr>
              <w:t xml:space="preserve"> или </w:t>
            </w:r>
            <w:r w:rsidRPr="00AD7F3E">
              <w:rPr>
                <w:rStyle w:val="210pt"/>
                <w:iCs/>
                <w:sz w:val="22"/>
              </w:rPr>
              <w:t>лекций. Обилие ошибок в стилистике, много стилистических штампов. Есть 3-5 орфографических ошибок. Работа выполнена не очень аккуратно, встречаются помарки и исправления</w:t>
            </w:r>
          </w:p>
        </w:tc>
      </w:tr>
      <w:tr w:rsidR="00CA4D34" w:rsidRPr="00AD7F3E" w14:paraId="1B9F5D79" w14:textId="77777777" w:rsidTr="007266D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D640" w14:textId="77777777" w:rsidR="00CA4D34" w:rsidRPr="00AD7F3E" w:rsidRDefault="00CA4D34" w:rsidP="00AD7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3E">
              <w:rPr>
                <w:rFonts w:ascii="Times New Roman" w:hAnsi="Times New Roman" w:cs="Times New Roman"/>
              </w:rPr>
              <w:lastRenderedPageBreak/>
              <w:t>«неудовлетворительно»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1312" w14:textId="29F2EF88" w:rsidR="00CA4D34" w:rsidRPr="00AD7F3E" w:rsidRDefault="00CA4D34" w:rsidP="00AD7F3E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 xml:space="preserve">Содержание ответа не соответствует теме задания или соответствует ему в очень малой степени. Продемонстрировано крайне низкое (отрывочное) знание фактического материала, много фактических ошибок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практически</w:t>
            </w:r>
            <w:r w:rsidRPr="00AD7F3E">
              <w:rPr>
                <w:rStyle w:val="210pt"/>
                <w:iCs/>
                <w:sz w:val="22"/>
              </w:rPr>
              <w:t xml:space="preserve"> все факты (данные) либо искажены, либо неверны.</w:t>
            </w:r>
          </w:p>
          <w:p w14:paraId="36114765" w14:textId="77777777" w:rsidR="00CA4D34" w:rsidRPr="00AD7F3E" w:rsidRDefault="00CA4D34" w:rsidP="00AD7F3E">
            <w:pPr>
              <w:pStyle w:val="22"/>
              <w:shd w:val="clear" w:color="auto" w:fill="auto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>Продемонстрировано крайне слабое владение понятийно-терминологическим аппаратом дисциплины (неуместность употребления, неверные аббревиатуры, искаженное толкование и т.д.), присутствуют многочисленные ошибки в употреблении терминов. Показаны неверные ассоциативные взаимосвязи категорий и терминов дисциплины. Отсутствует аргументация изложенной точки зрения, нет собственной позиции. Отсутствуют примеры из практики либо они неадекватны.</w:t>
            </w:r>
          </w:p>
          <w:p w14:paraId="4FECCDD3" w14:textId="22E39A42" w:rsidR="00CA4D34" w:rsidRPr="00AD7F3E" w:rsidRDefault="00CA4D34" w:rsidP="00AD7F3E">
            <w:pPr>
              <w:pStyle w:val="22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2"/>
              </w:rPr>
            </w:pPr>
            <w:r w:rsidRPr="00AD7F3E">
              <w:rPr>
                <w:rStyle w:val="210pt"/>
                <w:iCs/>
                <w:sz w:val="22"/>
              </w:rPr>
              <w:t xml:space="preserve">Ответ представляет собой сплошной текст без структурирования, нарушена заданная логика. Части ответа не взаимосвязаны логически. Нарушена логическая структура проблемы (задания): постановка проблемы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аргументация</w:t>
            </w:r>
            <w:r w:rsidRPr="00AD7F3E">
              <w:rPr>
                <w:rStyle w:val="210pt"/>
                <w:iCs/>
                <w:sz w:val="22"/>
              </w:rPr>
              <w:t xml:space="preserve"> </w:t>
            </w:r>
            <w:r w:rsidR="007B6FA1" w:rsidRPr="00AD7F3E">
              <w:rPr>
                <w:rFonts w:ascii="Times New Roman" w:hAnsi="Times New Roman" w:cs="Times New Roman"/>
                <w:iCs/>
                <w:sz w:val="22"/>
              </w:rPr>
              <w:t xml:space="preserve">– </w:t>
            </w:r>
            <w:r w:rsidR="007B6FA1" w:rsidRPr="00AD7F3E">
              <w:rPr>
                <w:rStyle w:val="210pt"/>
                <w:iCs/>
                <w:sz w:val="22"/>
              </w:rPr>
              <w:t>выводы</w:t>
            </w:r>
            <w:r w:rsidRPr="00AD7F3E">
              <w:rPr>
                <w:rStyle w:val="210pt"/>
                <w:iCs/>
                <w:sz w:val="22"/>
              </w:rPr>
              <w:t>. Объем ответа более чем в 2 раза меньше или превышает заданный.</w:t>
            </w:r>
          </w:p>
          <w:p w14:paraId="4AA0F337" w14:textId="77777777" w:rsidR="00CA4D34" w:rsidRPr="00AD7F3E" w:rsidRDefault="00CA4D34" w:rsidP="00AD7F3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D7F3E">
              <w:rPr>
                <w:rStyle w:val="210pt"/>
                <w:iCs/>
                <w:sz w:val="22"/>
              </w:rPr>
              <w:t>Текст ответа представляет полную кальку текста учебника/лекций. Стилистические ошибки приводят к существенному искажению смысла. Большое число орфографических ошибок в тексте (более 10 на страницу). Работа выполнена неаккуратно, с обилием помарок и исправлений. В работе один абзац и больше позаимствован из какого-либо источника без ссылки на него</w:t>
            </w:r>
          </w:p>
        </w:tc>
      </w:tr>
    </w:tbl>
    <w:p w14:paraId="4BD1B24A" w14:textId="77777777" w:rsidR="00AD7F3E" w:rsidRDefault="00AD7F3E" w:rsidP="00CA4D34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 w:firstLine="567"/>
        <w:jc w:val="both"/>
        <w:rPr>
          <w:rStyle w:val="71"/>
          <w:bCs/>
          <w:iCs/>
          <w:szCs w:val="24"/>
        </w:rPr>
      </w:pPr>
      <w:bookmarkStart w:id="1" w:name="_Hlk93879541"/>
    </w:p>
    <w:p w14:paraId="779EC7D5" w14:textId="343571E4" w:rsidR="00C14A04" w:rsidRPr="001315B0" w:rsidRDefault="000925DF" w:rsidP="00C14A0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3 </w:t>
      </w:r>
      <w:r w:rsidR="00C14A04"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</w:t>
      </w:r>
    </w:p>
    <w:p w14:paraId="21652B32" w14:textId="77777777" w:rsidR="00C14A04" w:rsidRPr="001315B0" w:rsidRDefault="00C14A04" w:rsidP="00C14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3.1 Типовые задачи реконструктивного уровня</w:t>
      </w:r>
    </w:p>
    <w:p w14:paraId="4136D789" w14:textId="77777777" w:rsidR="00305ED4" w:rsidRDefault="00305ED4" w:rsidP="00C14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p w14:paraId="6FF76959" w14:textId="515F15A5" w:rsidR="00DE767A" w:rsidRPr="001315B0" w:rsidRDefault="00DE767A" w:rsidP="00DE7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6E024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Образец типовой задачи по теме </w:t>
      </w:r>
      <w:r w:rsidRPr="006E02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</w:t>
      </w:r>
      <w:r w:rsidR="00242BE2" w:rsidRPr="006E0240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6E02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Бюджет рабочего времени. Классификация затрат рабочего 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>времени работника</w:t>
      </w: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»</w:t>
      </w:r>
      <w:r w:rsidR="007B6FA1" w:rsidRPr="001315B0">
        <w:rPr>
          <w:i/>
          <w:color w:val="1A1A1A"/>
          <w:sz w:val="24"/>
          <w:szCs w:val="24"/>
        </w:rPr>
        <w:t xml:space="preserve"> 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(трудовая функция </w:t>
      </w:r>
      <w:r w:rsidR="007B6FA1" w:rsidRPr="001315B0">
        <w:rPr>
          <w:rFonts w:ascii="Times New Roman" w:hAnsi="Times New Roman" w:cs="Times New Roman"/>
          <w:i/>
          <w:sz w:val="24"/>
          <w:szCs w:val="24"/>
        </w:rPr>
        <w:t>Управление деятельностью в области организации нормирования, оплаты и материального стимулирования труда -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  <w:lang w:val="en-US"/>
        </w:rPr>
        <w:t>D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02.7):</w:t>
      </w:r>
    </w:p>
    <w:p w14:paraId="01917F96" w14:textId="77777777" w:rsidR="004E359E" w:rsidRPr="001315B0" w:rsidRDefault="004E359E" w:rsidP="00DE7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45D84188" w14:textId="77777777" w:rsidR="00DE767A" w:rsidRPr="001315B0" w:rsidRDefault="00DE767A" w:rsidP="001315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1456E669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–определить коэффициент оперативного времени;</w:t>
      </w:r>
    </w:p>
    <w:p w14:paraId="64D20D94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–провести общий анализ исходных и расчетных показателей;</w:t>
      </w:r>
    </w:p>
    <w:p w14:paraId="695FD2E3" w14:textId="1BC21FFE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оценить влияние на динамику коэффициент оперативного времени факторов:</w:t>
      </w:r>
    </w:p>
    <w:p w14:paraId="1C2A2C6D" w14:textId="4C9DF786" w:rsidR="00DE767A" w:rsidRPr="001315B0" w:rsidRDefault="001315B0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DE767A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основной работы,</w:t>
      </w:r>
    </w:p>
    <w:p w14:paraId="18F722E6" w14:textId="632DA120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вспомогательной работы</w:t>
      </w:r>
    </w:p>
    <w:p w14:paraId="5C02881A" w14:textId="688B3378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сделать выводы.</w:t>
      </w:r>
    </w:p>
    <w:p w14:paraId="682C3046" w14:textId="77777777" w:rsidR="00302BB9" w:rsidRPr="001315B0" w:rsidRDefault="00302BB9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2551"/>
        <w:gridCol w:w="3402"/>
      </w:tblGrid>
      <w:tr w:rsidR="00242BE2" w:rsidRPr="001315B0" w14:paraId="7133CB93" w14:textId="77777777" w:rsidTr="000925DF">
        <w:tc>
          <w:tcPr>
            <w:tcW w:w="4248" w:type="dxa"/>
            <w:vAlign w:val="center"/>
          </w:tcPr>
          <w:p w14:paraId="0244DDAD" w14:textId="77777777" w:rsidR="00242BE2" w:rsidRPr="001315B0" w:rsidRDefault="00242BE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2551" w:type="dxa"/>
            <w:vAlign w:val="center"/>
          </w:tcPr>
          <w:p w14:paraId="26F8ED12" w14:textId="77777777" w:rsidR="00242BE2" w:rsidRPr="001315B0" w:rsidRDefault="00242BE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</w:t>
            </w:r>
          </w:p>
        </w:tc>
        <w:tc>
          <w:tcPr>
            <w:tcW w:w="3402" w:type="dxa"/>
            <w:vAlign w:val="center"/>
          </w:tcPr>
          <w:p w14:paraId="36ABA05C" w14:textId="77777777" w:rsidR="00242BE2" w:rsidRPr="001315B0" w:rsidRDefault="00242BE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Процент от продолжительности смены</w:t>
            </w:r>
          </w:p>
        </w:tc>
      </w:tr>
      <w:tr w:rsidR="00242BE2" w:rsidRPr="001315B0" w14:paraId="7F0D591D" w14:textId="77777777" w:rsidTr="000925DF">
        <w:tc>
          <w:tcPr>
            <w:tcW w:w="4248" w:type="dxa"/>
          </w:tcPr>
          <w:p w14:paraId="6B15C4A7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2551" w:type="dxa"/>
          </w:tcPr>
          <w:p w14:paraId="3D263D6B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</w:tcPr>
          <w:p w14:paraId="7F0F0A5C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5,8</w:t>
            </w:r>
          </w:p>
        </w:tc>
      </w:tr>
      <w:tr w:rsidR="00242BE2" w:rsidRPr="001315B0" w14:paraId="0DAD2A13" w14:textId="77777777" w:rsidTr="000925DF">
        <w:tc>
          <w:tcPr>
            <w:tcW w:w="4248" w:type="dxa"/>
          </w:tcPr>
          <w:p w14:paraId="3E20AABE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551" w:type="dxa"/>
          </w:tcPr>
          <w:p w14:paraId="06430295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02" w:type="dxa"/>
          </w:tcPr>
          <w:p w14:paraId="53C6D383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13,3</w:t>
            </w:r>
          </w:p>
        </w:tc>
      </w:tr>
      <w:tr w:rsidR="00242BE2" w:rsidRPr="001315B0" w14:paraId="6C5D7C23" w14:textId="77777777" w:rsidTr="000925DF">
        <w:tc>
          <w:tcPr>
            <w:tcW w:w="4248" w:type="dxa"/>
          </w:tcPr>
          <w:p w14:paraId="4733DA71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2551" w:type="dxa"/>
          </w:tcPr>
          <w:p w14:paraId="2B4FFC17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</w:tcPr>
          <w:p w14:paraId="3686CC6F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7,3</w:t>
            </w:r>
          </w:p>
        </w:tc>
      </w:tr>
      <w:tr w:rsidR="00242BE2" w:rsidRPr="001315B0" w14:paraId="1C3BCAFC" w14:textId="77777777" w:rsidTr="000925DF">
        <w:tc>
          <w:tcPr>
            <w:tcW w:w="4248" w:type="dxa"/>
          </w:tcPr>
          <w:p w14:paraId="5970454C" w14:textId="77777777" w:rsidR="00242BE2" w:rsidRPr="001315B0" w:rsidRDefault="00242BE2" w:rsidP="00242BE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2551" w:type="dxa"/>
          </w:tcPr>
          <w:p w14:paraId="431F54BE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02" w:type="dxa"/>
          </w:tcPr>
          <w:p w14:paraId="2402D896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13,5</w:t>
            </w:r>
          </w:p>
        </w:tc>
      </w:tr>
      <w:tr w:rsidR="00242BE2" w:rsidRPr="001315B0" w14:paraId="722D2E73" w14:textId="77777777" w:rsidTr="000925DF">
        <w:tc>
          <w:tcPr>
            <w:tcW w:w="4248" w:type="dxa"/>
          </w:tcPr>
          <w:p w14:paraId="3CE6ECE1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2551" w:type="dxa"/>
          </w:tcPr>
          <w:p w14:paraId="021A4A96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02" w:type="dxa"/>
          </w:tcPr>
          <w:p w14:paraId="45ABFD9C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43,1</w:t>
            </w:r>
          </w:p>
        </w:tc>
      </w:tr>
      <w:tr w:rsidR="00242BE2" w:rsidRPr="001315B0" w14:paraId="24DD6DAA" w14:textId="77777777" w:rsidTr="000925DF">
        <w:tc>
          <w:tcPr>
            <w:tcW w:w="4248" w:type="dxa"/>
          </w:tcPr>
          <w:p w14:paraId="4A5BEE62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2551" w:type="dxa"/>
          </w:tcPr>
          <w:p w14:paraId="43D50223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2" w:type="dxa"/>
          </w:tcPr>
          <w:p w14:paraId="5DBFDF11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12,5</w:t>
            </w:r>
          </w:p>
        </w:tc>
      </w:tr>
      <w:tr w:rsidR="00242BE2" w:rsidRPr="001315B0" w14:paraId="6BCBCFD7" w14:textId="77777777" w:rsidTr="000925DF">
        <w:tc>
          <w:tcPr>
            <w:tcW w:w="4248" w:type="dxa"/>
          </w:tcPr>
          <w:p w14:paraId="5DC4C81B" w14:textId="77777777" w:rsidR="00242BE2" w:rsidRPr="001315B0" w:rsidRDefault="00242BE2" w:rsidP="00242B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2551" w:type="dxa"/>
          </w:tcPr>
          <w:p w14:paraId="613D9A3C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</w:tcPr>
          <w:p w14:paraId="1352D541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4,5</w:t>
            </w:r>
          </w:p>
        </w:tc>
      </w:tr>
      <w:tr w:rsidR="00242BE2" w:rsidRPr="001315B0" w14:paraId="52C8D768" w14:textId="77777777" w:rsidTr="000925DF">
        <w:tc>
          <w:tcPr>
            <w:tcW w:w="4248" w:type="dxa"/>
          </w:tcPr>
          <w:p w14:paraId="04F151E9" w14:textId="77777777" w:rsidR="00242BE2" w:rsidRPr="001315B0" w:rsidRDefault="00242BE2" w:rsidP="00DE767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</w:tcPr>
          <w:p w14:paraId="38E01337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402" w:type="dxa"/>
          </w:tcPr>
          <w:p w14:paraId="074DE7F8" w14:textId="77777777" w:rsidR="00242BE2" w:rsidRPr="001315B0" w:rsidRDefault="00302BB9" w:rsidP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100,0</w:t>
            </w:r>
          </w:p>
        </w:tc>
      </w:tr>
    </w:tbl>
    <w:p w14:paraId="7DFC811A" w14:textId="77777777" w:rsidR="00302BB9" w:rsidRDefault="00302BB9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5AF1B7DB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06273EAE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–определить коэффициент производительной работы;</w:t>
      </w:r>
    </w:p>
    <w:p w14:paraId="2A9C3ED4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–провести общий анализ исходных и расчетных показателей;</w:t>
      </w:r>
    </w:p>
    <w:p w14:paraId="47230589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–оценить влияние на динамику коэффициент </w:t>
      </w:r>
      <w:r w:rsidR="00242BE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производительной работы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факторов:</w:t>
      </w:r>
    </w:p>
    <w:p w14:paraId="25982D4A" w14:textId="75BD5C7C" w:rsidR="00DE767A" w:rsidRPr="001315B0" w:rsidRDefault="001315B0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DE767A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основной работы,</w:t>
      </w:r>
    </w:p>
    <w:p w14:paraId="5A0E4586" w14:textId="7C91FDF3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подготовительно-заключительной работы;</w:t>
      </w:r>
    </w:p>
    <w:p w14:paraId="708E171E" w14:textId="3AECC2B1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ремя обслуживания рабочего места;</w:t>
      </w:r>
    </w:p>
    <w:p w14:paraId="1619DA41" w14:textId="77777777" w:rsidR="00DE767A" w:rsidRPr="001315B0" w:rsidRDefault="00DE767A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выводы.</w:t>
      </w:r>
    </w:p>
    <w:p w14:paraId="78D6A8EE" w14:textId="77777777" w:rsidR="00302BB9" w:rsidRDefault="00302BB9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2551"/>
        <w:gridCol w:w="3402"/>
      </w:tblGrid>
      <w:tr w:rsidR="00302BB9" w:rsidRPr="001315B0" w14:paraId="3E8F5442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B0F0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D867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D2DD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Процент от продолжительности смены</w:t>
            </w:r>
          </w:p>
        </w:tc>
      </w:tr>
      <w:tr w:rsidR="00302BB9" w:rsidRPr="001315B0" w14:paraId="6EEFC244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3801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189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74C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5,8</w:t>
            </w:r>
          </w:p>
        </w:tc>
      </w:tr>
      <w:tr w:rsidR="00302BB9" w:rsidRPr="001315B0" w14:paraId="74B0F803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ABBA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F6AE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51A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13,3</w:t>
            </w:r>
          </w:p>
        </w:tc>
      </w:tr>
      <w:tr w:rsidR="00302BB9" w:rsidRPr="001315B0" w14:paraId="3FEA65B3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7976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CC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7A7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7,3</w:t>
            </w:r>
          </w:p>
        </w:tc>
      </w:tr>
      <w:tr w:rsidR="00302BB9" w:rsidRPr="001315B0" w14:paraId="002CBC05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4A50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112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30B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13,5</w:t>
            </w:r>
          </w:p>
        </w:tc>
      </w:tr>
      <w:tr w:rsidR="00302BB9" w:rsidRPr="001315B0" w14:paraId="62A44D0F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AFB5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8CD1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22E3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43,1</w:t>
            </w:r>
          </w:p>
        </w:tc>
      </w:tr>
      <w:tr w:rsidR="00302BB9" w:rsidRPr="001315B0" w14:paraId="67D6B196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162F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EBD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0D4B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12,5</w:t>
            </w:r>
          </w:p>
        </w:tc>
      </w:tr>
      <w:tr w:rsidR="00302BB9" w:rsidRPr="001315B0" w14:paraId="6876A37A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C24D" w14:textId="77777777" w:rsidR="00302BB9" w:rsidRPr="001315B0" w:rsidRDefault="0030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2A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980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4,5</w:t>
            </w:r>
          </w:p>
        </w:tc>
      </w:tr>
      <w:tr w:rsidR="00302BB9" w:rsidRPr="001315B0" w14:paraId="41AADA8B" w14:textId="77777777" w:rsidTr="000925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274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BB88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1D81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100,0</w:t>
            </w:r>
          </w:p>
        </w:tc>
      </w:tr>
    </w:tbl>
    <w:p w14:paraId="528EE9ED" w14:textId="77777777" w:rsidR="00302BB9" w:rsidRDefault="00302BB9" w:rsidP="00DE7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4FB1045C" w14:textId="77777777" w:rsidR="00F00939" w:rsidRPr="001315B0" w:rsidRDefault="00F00939" w:rsidP="00092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4. «Методы изучения затрат рабочего времени».</w:t>
      </w:r>
    </w:p>
    <w:p w14:paraId="55012067" w14:textId="77777777" w:rsidR="004E359E" w:rsidRPr="001315B0" w:rsidRDefault="004E359E" w:rsidP="00F009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744E73C" w14:textId="77777777" w:rsidR="00C53E7C" w:rsidRPr="001315B0" w:rsidRDefault="00C53E7C" w:rsidP="00C53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1967BE25" w14:textId="1B4BC4F2" w:rsidR="00C53E7C" w:rsidRPr="001315B0" w:rsidRDefault="00C53E7C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составить проектируемый баланс рабочего времени;</w:t>
      </w:r>
    </w:p>
    <w:p w14:paraId="3BF640A6" w14:textId="298C5EBB" w:rsidR="00EE60D2" w:rsidRPr="001315B0" w:rsidRDefault="00C53E7C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 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обосновать возможность совмещения функций работников</w:t>
      </w:r>
      <w:r w:rsidR="00F623A6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используя показатели характеристики 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="00F623A6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затрат рабочего времени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711AE469" w14:textId="58550CB1" w:rsidR="00EE60D2" w:rsidRDefault="00EE60D2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  <w:r w:rsidR="00C53E7C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51D4D53D" w14:textId="77777777" w:rsidR="001315B0" w:rsidRPr="001315B0" w:rsidRDefault="001315B0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531"/>
      </w:tblGrid>
      <w:tr w:rsidR="00C53E7C" w14:paraId="4B2D2B85" w14:textId="77777777" w:rsidTr="000925DF">
        <w:tc>
          <w:tcPr>
            <w:tcW w:w="5524" w:type="dxa"/>
          </w:tcPr>
          <w:p w14:paraId="2FB9949E" w14:textId="77777777" w:rsidR="00C53E7C" w:rsidRPr="001315B0" w:rsidRDefault="00C53E7C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4531" w:type="dxa"/>
          </w:tcPr>
          <w:p w14:paraId="7D8750A1" w14:textId="77777777" w:rsidR="00C53E7C" w:rsidRPr="001315B0" w:rsidRDefault="00C53E7C" w:rsidP="00F623A6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Затраты рабочего времени (мин.)</w:t>
            </w:r>
          </w:p>
        </w:tc>
      </w:tr>
      <w:tr w:rsidR="00C53E7C" w14:paraId="02F7ACDA" w14:textId="77777777" w:rsidTr="000925DF">
        <w:tc>
          <w:tcPr>
            <w:tcW w:w="5524" w:type="dxa"/>
          </w:tcPr>
          <w:p w14:paraId="1EEB710C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4531" w:type="dxa"/>
          </w:tcPr>
          <w:p w14:paraId="495CAA22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</w:t>
            </w:r>
          </w:p>
        </w:tc>
      </w:tr>
      <w:tr w:rsidR="00C53E7C" w14:paraId="76F66BB0" w14:textId="77777777" w:rsidTr="000925DF">
        <w:tc>
          <w:tcPr>
            <w:tcW w:w="5524" w:type="dxa"/>
          </w:tcPr>
          <w:p w14:paraId="72AEDA25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Оперативное</w:t>
            </w:r>
          </w:p>
        </w:tc>
        <w:tc>
          <w:tcPr>
            <w:tcW w:w="4531" w:type="dxa"/>
          </w:tcPr>
          <w:p w14:paraId="38F3AB11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222</w:t>
            </w:r>
          </w:p>
        </w:tc>
      </w:tr>
      <w:tr w:rsidR="00C53E7C" w14:paraId="38731025" w14:textId="77777777" w:rsidTr="000925DF">
        <w:tc>
          <w:tcPr>
            <w:tcW w:w="5524" w:type="dxa"/>
          </w:tcPr>
          <w:p w14:paraId="668E27D6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Время обслуживания рабочего места</w:t>
            </w:r>
          </w:p>
        </w:tc>
        <w:tc>
          <w:tcPr>
            <w:tcW w:w="4531" w:type="dxa"/>
          </w:tcPr>
          <w:p w14:paraId="769B21F8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80</w:t>
            </w:r>
          </w:p>
        </w:tc>
      </w:tr>
      <w:tr w:rsidR="00C53E7C" w14:paraId="3C346536" w14:textId="77777777" w:rsidTr="000925DF">
        <w:tc>
          <w:tcPr>
            <w:tcW w:w="5524" w:type="dxa"/>
          </w:tcPr>
          <w:p w14:paraId="313F2865" w14:textId="77777777" w:rsidR="00C53E7C" w:rsidRPr="001315B0" w:rsidRDefault="00F623A6" w:rsidP="00F62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4531" w:type="dxa"/>
          </w:tcPr>
          <w:p w14:paraId="5EFD7312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30</w:t>
            </w:r>
          </w:p>
        </w:tc>
      </w:tr>
      <w:tr w:rsidR="00C53E7C" w14:paraId="3A3C34C1" w14:textId="77777777" w:rsidTr="000925DF">
        <w:tc>
          <w:tcPr>
            <w:tcW w:w="5524" w:type="dxa"/>
          </w:tcPr>
          <w:p w14:paraId="411BA321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Резерв свободного времени</w:t>
            </w:r>
          </w:p>
        </w:tc>
        <w:tc>
          <w:tcPr>
            <w:tcW w:w="4531" w:type="dxa"/>
          </w:tcPr>
          <w:p w14:paraId="5C4E1303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</w:t>
            </w:r>
          </w:p>
        </w:tc>
      </w:tr>
      <w:tr w:rsidR="00C53E7C" w14:paraId="1B5DA17B" w14:textId="77777777" w:rsidTr="000925DF">
        <w:tc>
          <w:tcPr>
            <w:tcW w:w="5524" w:type="dxa"/>
          </w:tcPr>
          <w:p w14:paraId="32C0A1B6" w14:textId="77777777" w:rsidR="00C53E7C" w:rsidRPr="001315B0" w:rsidRDefault="00F623A6" w:rsidP="00EE60D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31" w:type="dxa"/>
          </w:tcPr>
          <w:p w14:paraId="2308958A" w14:textId="77777777" w:rsidR="00C53E7C" w:rsidRPr="001315B0" w:rsidRDefault="00F623A6" w:rsidP="00F623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</w:tr>
    </w:tbl>
    <w:p w14:paraId="1209A0B2" w14:textId="77777777" w:rsidR="000925DF" w:rsidRDefault="000925DF" w:rsidP="00F6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7208B70F" w14:textId="19028DE1" w:rsidR="00F623A6" w:rsidRPr="001315B0" w:rsidRDefault="00F623A6" w:rsidP="00F62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2. На основании приведенных ниже данных требуется:</w:t>
      </w:r>
    </w:p>
    <w:p w14:paraId="5363B050" w14:textId="77777777" w:rsidR="00C53E7C" w:rsidRPr="001315B0" w:rsidRDefault="00F623A6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 рассчитать экономию численности работников при сокращении потерь рабочего времени;</w:t>
      </w:r>
    </w:p>
    <w:p w14:paraId="326FBC43" w14:textId="77777777" w:rsidR="00F623A6" w:rsidRPr="001315B0" w:rsidRDefault="00F623A6" w:rsidP="009D4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определить вид потерь рабочего времени (по организационно-техническим причинам, по вине работника, непроизводительные затраты) име</w:t>
      </w:r>
      <w:r w:rsidR="009D4E1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ющий наибольшее влияние на экономию численности работников;</w:t>
      </w:r>
    </w:p>
    <w:p w14:paraId="03962FF5" w14:textId="091AF418" w:rsidR="00EE60D2" w:rsidRDefault="00EE60D2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  <w:r w:rsidR="009D4E1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A12ED1F" w14:textId="77777777" w:rsidR="001315B0" w:rsidRPr="001315B0" w:rsidRDefault="001315B0" w:rsidP="00EE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4228"/>
        <w:gridCol w:w="2547"/>
        <w:gridCol w:w="3285"/>
      </w:tblGrid>
      <w:tr w:rsidR="009D4E12" w:rsidRPr="001315B0" w14:paraId="5431A025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86C6" w14:textId="77777777" w:rsidR="009D4E12" w:rsidRPr="001315B0" w:rsidRDefault="009D4E1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1952" w14:textId="77777777" w:rsidR="009D4E12" w:rsidRPr="001315B0" w:rsidRDefault="009D4E1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 202Х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2BE5" w14:textId="77777777" w:rsidR="009D4E12" w:rsidRPr="001315B0" w:rsidRDefault="009D4E12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 202У год</w:t>
            </w:r>
          </w:p>
        </w:tc>
      </w:tr>
      <w:tr w:rsidR="009D4E12" w:rsidRPr="001315B0" w14:paraId="710D2FF5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8EE0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DC46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4C6A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</w:tr>
      <w:tr w:rsidR="009D4E12" w:rsidRPr="001315B0" w14:paraId="54063482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C5B6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ACC2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7FEC" w14:textId="77777777" w:rsidR="009D4E12" w:rsidRPr="001315B0" w:rsidRDefault="009D4E12" w:rsidP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68</w:t>
            </w:r>
          </w:p>
        </w:tc>
      </w:tr>
      <w:tr w:rsidR="009D4E12" w:rsidRPr="001315B0" w14:paraId="04AA0644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CC6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10D6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B177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41</w:t>
            </w:r>
          </w:p>
        </w:tc>
      </w:tr>
      <w:tr w:rsidR="009D4E12" w:rsidRPr="001315B0" w14:paraId="178511DB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EB3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201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D6C" w14:textId="77777777" w:rsidR="009D4E12" w:rsidRPr="001315B0" w:rsidRDefault="009D4E12" w:rsidP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62</w:t>
            </w:r>
          </w:p>
        </w:tc>
      </w:tr>
      <w:tr w:rsidR="009D4E12" w:rsidRPr="001315B0" w14:paraId="5CEE148A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CC2F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07CF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56C7" w14:textId="77777777" w:rsidR="009D4E12" w:rsidRPr="001315B0" w:rsidRDefault="009D4E12" w:rsidP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180</w:t>
            </w:r>
          </w:p>
        </w:tc>
      </w:tr>
      <w:tr w:rsidR="009D4E12" w:rsidRPr="001315B0" w14:paraId="67EC9D82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2E7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798F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1AEC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</w:tr>
      <w:tr w:rsidR="009D4E12" w:rsidRPr="001315B0" w14:paraId="497D724D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2E4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Потери по вине работника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FE5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2D3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</w:p>
        </w:tc>
      </w:tr>
      <w:tr w:rsidR="009D4E12" w:rsidRPr="001315B0" w14:paraId="67A3EC7F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D228" w14:textId="77777777" w:rsidR="009D4E12" w:rsidRPr="001315B0" w:rsidRDefault="009D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2EBB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B2D9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21</w:t>
            </w:r>
          </w:p>
        </w:tc>
      </w:tr>
      <w:tr w:rsidR="009D4E12" w:rsidRPr="001315B0" w14:paraId="0C004461" w14:textId="77777777" w:rsidTr="000925DF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B0C9" w14:textId="77777777" w:rsidR="009D4E12" w:rsidRPr="001315B0" w:rsidRDefault="009D4E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108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FAB8" w14:textId="77777777" w:rsidR="009D4E12" w:rsidRPr="001315B0" w:rsidRDefault="009D4E1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465</w:t>
            </w:r>
          </w:p>
        </w:tc>
      </w:tr>
    </w:tbl>
    <w:p w14:paraId="014C076C" w14:textId="77777777" w:rsidR="009D4E12" w:rsidRDefault="009D4E12" w:rsidP="009D4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5CC566F7" w14:textId="640C4A83" w:rsidR="00F00939" w:rsidRPr="001315B0" w:rsidRDefault="00F00939" w:rsidP="000925D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lastRenderedPageBreak/>
        <w:t>Образец типовой задачи по теме</w:t>
      </w:r>
      <w:r w:rsidRPr="001315B0">
        <w:rPr>
          <w:rFonts w:ascii="Times New Roman" w:hAnsi="Times New Roman" w:cs="Times New Roman"/>
          <w:i/>
          <w:sz w:val="24"/>
          <w:szCs w:val="24"/>
        </w:rPr>
        <w:t xml:space="preserve"> 5 «Разработка нормативов по труду, их характеристика и классификация.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Методы установления норм»</w:t>
      </w:r>
    </w:p>
    <w:p w14:paraId="1C0BFC6F" w14:textId="77777777" w:rsidR="004E359E" w:rsidRPr="001315B0" w:rsidRDefault="004E359E" w:rsidP="00F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12DFE014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31A42A1F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–определить 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 рабочего времени, включаемые в норму времени на ручных работах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01F0AC5A" w14:textId="77777777" w:rsidR="00C565F1" w:rsidRPr="001315B0" w:rsidRDefault="00C565F1" w:rsidP="00E03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вести 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обоснование выбранных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исходных и расчетных показателей;</w:t>
      </w:r>
    </w:p>
    <w:p w14:paraId="091097F2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531"/>
      </w:tblGrid>
      <w:tr w:rsidR="00E03C63" w:rsidRPr="001315B0" w14:paraId="0B3C7E00" w14:textId="77777777" w:rsidTr="000925DF">
        <w:tc>
          <w:tcPr>
            <w:tcW w:w="5524" w:type="dxa"/>
          </w:tcPr>
          <w:p w14:paraId="5CA1C893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4531" w:type="dxa"/>
          </w:tcPr>
          <w:p w14:paraId="45989FEF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Формула расчета</w:t>
            </w:r>
          </w:p>
        </w:tc>
      </w:tr>
      <w:tr w:rsidR="00E03C63" w:rsidRPr="001315B0" w14:paraId="6E227C1F" w14:textId="77777777" w:rsidTr="000925DF">
        <w:tc>
          <w:tcPr>
            <w:tcW w:w="5524" w:type="dxa"/>
          </w:tcPr>
          <w:p w14:paraId="2ABA883D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4531" w:type="dxa"/>
            <w:vMerge w:val="restart"/>
          </w:tcPr>
          <w:p w14:paraId="51095584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1ED45F64" w14:textId="77777777" w:rsidTr="000925DF">
        <w:tc>
          <w:tcPr>
            <w:tcW w:w="5524" w:type="dxa"/>
          </w:tcPr>
          <w:p w14:paraId="3C00A2EE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4531" w:type="dxa"/>
            <w:vMerge/>
          </w:tcPr>
          <w:p w14:paraId="7F774D10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6B57C7B1" w14:textId="77777777" w:rsidTr="000925DF">
        <w:tc>
          <w:tcPr>
            <w:tcW w:w="5524" w:type="dxa"/>
          </w:tcPr>
          <w:p w14:paraId="545C4D7A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4531" w:type="dxa"/>
            <w:vMerge/>
          </w:tcPr>
          <w:p w14:paraId="74152C77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1E889A2C" w14:textId="77777777" w:rsidTr="000925DF">
        <w:tc>
          <w:tcPr>
            <w:tcW w:w="5524" w:type="dxa"/>
          </w:tcPr>
          <w:p w14:paraId="2194B1E3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4531" w:type="dxa"/>
            <w:vMerge/>
          </w:tcPr>
          <w:p w14:paraId="60790A2F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12B9326F" w14:textId="77777777" w:rsidTr="000925DF">
        <w:tc>
          <w:tcPr>
            <w:tcW w:w="5524" w:type="dxa"/>
          </w:tcPr>
          <w:p w14:paraId="798F4F71" w14:textId="77777777" w:rsidR="00E03C63" w:rsidRPr="001315B0" w:rsidRDefault="00E03C63" w:rsidP="00E03C6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4531" w:type="dxa"/>
            <w:vMerge/>
          </w:tcPr>
          <w:p w14:paraId="09E78A81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3AC5DD33" w14:textId="77777777" w:rsidTr="000925DF">
        <w:tc>
          <w:tcPr>
            <w:tcW w:w="5524" w:type="dxa"/>
          </w:tcPr>
          <w:p w14:paraId="65D08F4F" w14:textId="77777777" w:rsidR="00E03C63" w:rsidRPr="001315B0" w:rsidRDefault="00E03C63" w:rsidP="00E03C6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4531" w:type="dxa"/>
            <w:vMerge/>
          </w:tcPr>
          <w:p w14:paraId="0D16B261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3242EB6D" w14:textId="77777777" w:rsidTr="000925DF">
        <w:tc>
          <w:tcPr>
            <w:tcW w:w="5524" w:type="dxa"/>
          </w:tcPr>
          <w:p w14:paraId="53C3BC93" w14:textId="77777777" w:rsidR="00E03C63" w:rsidRPr="001315B0" w:rsidRDefault="00E03C63" w:rsidP="00E03C6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Потери по вине работника</w:t>
            </w:r>
          </w:p>
        </w:tc>
        <w:tc>
          <w:tcPr>
            <w:tcW w:w="4531" w:type="dxa"/>
            <w:vMerge/>
          </w:tcPr>
          <w:p w14:paraId="17264572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5662EC80" w14:textId="77777777" w:rsidTr="000925DF">
        <w:tc>
          <w:tcPr>
            <w:tcW w:w="5524" w:type="dxa"/>
          </w:tcPr>
          <w:p w14:paraId="4C4E733D" w14:textId="77777777" w:rsidR="00E03C63" w:rsidRPr="001315B0" w:rsidRDefault="00E03C63" w:rsidP="00E03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4531" w:type="dxa"/>
            <w:vMerge/>
          </w:tcPr>
          <w:p w14:paraId="78A7BF4D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03C63" w:rsidRPr="001315B0" w14:paraId="265C0770" w14:textId="77777777" w:rsidTr="000925DF">
        <w:tc>
          <w:tcPr>
            <w:tcW w:w="5524" w:type="dxa"/>
          </w:tcPr>
          <w:p w14:paraId="2C17CA56" w14:textId="77777777" w:rsidR="00E03C63" w:rsidRPr="001315B0" w:rsidRDefault="00E03C63" w:rsidP="00E03C63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Штучное время</w:t>
            </w:r>
          </w:p>
        </w:tc>
        <w:tc>
          <w:tcPr>
            <w:tcW w:w="4531" w:type="dxa"/>
            <w:vMerge/>
          </w:tcPr>
          <w:p w14:paraId="27BA04EF" w14:textId="77777777" w:rsidR="00E03C63" w:rsidRPr="001315B0" w:rsidRDefault="00E03C63" w:rsidP="00C565F1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</w:tbl>
    <w:p w14:paraId="33961986" w14:textId="77777777" w:rsidR="00E03C63" w:rsidRDefault="00E03C63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205DE83F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4DA38610" w14:textId="77777777" w:rsidR="00C565F1" w:rsidRPr="001315B0" w:rsidRDefault="00C565F1" w:rsidP="00C5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–определить </w:t>
      </w:r>
      <w:r w:rsidR="00E03C63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виды рабочего времени, включаемые в норму обслуживания</w:t>
      </w:r>
      <w:r w:rsidR="00C44BB0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норму численности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155AF11A" w14:textId="77777777" w:rsidR="00C565F1" w:rsidRPr="001315B0" w:rsidRDefault="00C565F1" w:rsidP="00C44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</w:t>
      </w:r>
      <w:r w:rsidR="00C44BB0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вести анализ исходных и расчетных показателей;</w:t>
      </w:r>
    </w:p>
    <w:p w14:paraId="5CE02B64" w14:textId="77777777" w:rsidR="00C565F1" w:rsidRPr="001315B0" w:rsidRDefault="00C565F1" w:rsidP="00C56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2929"/>
        <w:gridCol w:w="2929"/>
      </w:tblGrid>
      <w:tr w:rsidR="00C44BB0" w14:paraId="59F2A24E" w14:textId="77777777" w:rsidTr="000925DF">
        <w:tc>
          <w:tcPr>
            <w:tcW w:w="4248" w:type="dxa"/>
            <w:vAlign w:val="center"/>
          </w:tcPr>
          <w:p w14:paraId="1EED76F8" w14:textId="77777777" w:rsidR="00C44BB0" w:rsidRDefault="00C44BB0" w:rsidP="00092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Рабочее время</w:t>
            </w:r>
          </w:p>
        </w:tc>
        <w:tc>
          <w:tcPr>
            <w:tcW w:w="2929" w:type="dxa"/>
            <w:vAlign w:val="center"/>
          </w:tcPr>
          <w:p w14:paraId="16F9C131" w14:textId="77777777" w:rsidR="00C44BB0" w:rsidRDefault="00C44BB0" w:rsidP="00092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4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44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2929" w:type="dxa"/>
            <w:vAlign w:val="center"/>
          </w:tcPr>
          <w:p w14:paraId="06753804" w14:textId="77777777" w:rsidR="00C44BB0" w:rsidRDefault="00C44BB0" w:rsidP="000925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норма численности</w:t>
            </w:r>
          </w:p>
        </w:tc>
      </w:tr>
      <w:tr w:rsidR="00C44BB0" w14:paraId="2C8B4517" w14:textId="77777777" w:rsidTr="000925DF">
        <w:tc>
          <w:tcPr>
            <w:tcW w:w="4248" w:type="dxa"/>
          </w:tcPr>
          <w:p w14:paraId="4C4974A9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рабочего времени (год, квартал, месяц)</w:t>
            </w:r>
          </w:p>
        </w:tc>
        <w:tc>
          <w:tcPr>
            <w:tcW w:w="2929" w:type="dxa"/>
          </w:tcPr>
          <w:p w14:paraId="390D4792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4D7F6D27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67C00C2D" w14:textId="77777777" w:rsidTr="000925DF">
        <w:tc>
          <w:tcPr>
            <w:tcW w:w="4248" w:type="dxa"/>
          </w:tcPr>
          <w:p w14:paraId="75E6479D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 времени выполнения единицы объема работ,</w:t>
            </w:r>
          </w:p>
          <w:p w14:paraId="1E563E16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 объема работ</w:t>
            </w:r>
          </w:p>
        </w:tc>
        <w:tc>
          <w:tcPr>
            <w:tcW w:w="2929" w:type="dxa"/>
          </w:tcPr>
          <w:p w14:paraId="6D9882C5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0EDDA2ED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01D83A25" w14:textId="77777777" w:rsidTr="000925DF">
        <w:tc>
          <w:tcPr>
            <w:tcW w:w="4248" w:type="dxa"/>
          </w:tcPr>
          <w:p w14:paraId="4DA00F63" w14:textId="77777777" w:rsidR="00C44BB0" w:rsidRDefault="00C44BB0" w:rsidP="00C44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Несвойственная работа (коэффициент)</w:t>
            </w:r>
          </w:p>
        </w:tc>
        <w:tc>
          <w:tcPr>
            <w:tcW w:w="2929" w:type="dxa"/>
          </w:tcPr>
          <w:p w14:paraId="107B182B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D5ADCDF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4F16B0BA" w14:textId="77777777" w:rsidTr="000925DF">
        <w:tc>
          <w:tcPr>
            <w:tcW w:w="4248" w:type="dxa"/>
          </w:tcPr>
          <w:p w14:paraId="5F3B5CD4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2929" w:type="dxa"/>
          </w:tcPr>
          <w:p w14:paraId="0365247D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A357001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01A4F8BD" w14:textId="77777777" w:rsidTr="000925DF">
        <w:tc>
          <w:tcPr>
            <w:tcW w:w="4248" w:type="dxa"/>
          </w:tcPr>
          <w:p w14:paraId="3486ABA9" w14:textId="77777777" w:rsidR="00C44BB0" w:rsidRDefault="00C44BB0" w:rsidP="00C44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 обслуживания</w:t>
            </w:r>
          </w:p>
        </w:tc>
        <w:tc>
          <w:tcPr>
            <w:tcW w:w="2929" w:type="dxa"/>
          </w:tcPr>
          <w:p w14:paraId="2D742EF0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D397E09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0A52F9DD" w14:textId="77777777" w:rsidTr="000925DF">
        <w:tc>
          <w:tcPr>
            <w:tcW w:w="4248" w:type="dxa"/>
          </w:tcPr>
          <w:p w14:paraId="30E7197E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Подготовительно-заключительное время</w:t>
            </w:r>
          </w:p>
        </w:tc>
        <w:tc>
          <w:tcPr>
            <w:tcW w:w="2929" w:type="dxa"/>
          </w:tcPr>
          <w:p w14:paraId="2CC9BE68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529A73A2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55918815" w14:textId="77777777" w:rsidTr="000925DF">
        <w:tc>
          <w:tcPr>
            <w:tcW w:w="4248" w:type="dxa"/>
          </w:tcPr>
          <w:p w14:paraId="2C485393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Основное время</w:t>
            </w:r>
          </w:p>
        </w:tc>
        <w:tc>
          <w:tcPr>
            <w:tcW w:w="2929" w:type="dxa"/>
          </w:tcPr>
          <w:p w14:paraId="6DBB0265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3A57CE49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09ACAA42" w14:textId="77777777" w:rsidTr="000925DF">
        <w:tc>
          <w:tcPr>
            <w:tcW w:w="4248" w:type="dxa"/>
          </w:tcPr>
          <w:p w14:paraId="4B1E64FF" w14:textId="77777777" w:rsidR="00C44BB0" w:rsidRDefault="00C44BB0" w:rsidP="00F00939">
            <w:pPr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обслуживанию рабочего места</w:t>
            </w:r>
          </w:p>
        </w:tc>
        <w:tc>
          <w:tcPr>
            <w:tcW w:w="2929" w:type="dxa"/>
          </w:tcPr>
          <w:p w14:paraId="68155C88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168BBBB4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2C5767CA" w14:textId="77777777" w:rsidTr="000925DF">
        <w:tc>
          <w:tcPr>
            <w:tcW w:w="4248" w:type="dxa"/>
          </w:tcPr>
          <w:p w14:paraId="400C4C7D" w14:textId="77777777" w:rsidR="00C44BB0" w:rsidRDefault="00C44BB0" w:rsidP="00C44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Отдых и личные надобности</w:t>
            </w:r>
          </w:p>
        </w:tc>
        <w:tc>
          <w:tcPr>
            <w:tcW w:w="2929" w:type="dxa"/>
          </w:tcPr>
          <w:p w14:paraId="32DF3F30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</w:tcPr>
          <w:p w14:paraId="3987DDDE" w14:textId="77777777" w:rsidR="00C44BB0" w:rsidRDefault="00C44BB0" w:rsidP="00F00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BB0" w14:paraId="7EF67439" w14:textId="77777777" w:rsidTr="000925DF">
        <w:tc>
          <w:tcPr>
            <w:tcW w:w="4248" w:type="dxa"/>
          </w:tcPr>
          <w:p w14:paraId="30357791" w14:textId="77777777" w:rsidR="00C44BB0" w:rsidRDefault="00C44BB0" w:rsidP="00C44BB0">
            <w:r w:rsidRPr="005F607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Вспомогательное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время</w:t>
            </w:r>
          </w:p>
        </w:tc>
        <w:tc>
          <w:tcPr>
            <w:tcW w:w="2929" w:type="dxa"/>
          </w:tcPr>
          <w:p w14:paraId="0E38BE96" w14:textId="77777777" w:rsidR="00C44BB0" w:rsidRDefault="00C44BB0" w:rsidP="00C44BB0"/>
        </w:tc>
        <w:tc>
          <w:tcPr>
            <w:tcW w:w="2929" w:type="dxa"/>
          </w:tcPr>
          <w:p w14:paraId="31F429DB" w14:textId="77777777" w:rsidR="00C44BB0" w:rsidRDefault="00C44BB0" w:rsidP="00C44BB0"/>
        </w:tc>
      </w:tr>
    </w:tbl>
    <w:p w14:paraId="4FD59B5A" w14:textId="77777777" w:rsidR="00F00939" w:rsidRDefault="00F00939" w:rsidP="00F009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B5B438" w14:textId="158A7D84" w:rsidR="00242BE2" w:rsidRPr="001315B0" w:rsidRDefault="00242BE2" w:rsidP="000925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 6</w:t>
      </w:r>
      <w:r w:rsidRPr="001315B0">
        <w:rPr>
          <w:rFonts w:ascii="Times New Roman" w:hAnsi="Times New Roman" w:cs="Times New Roman"/>
          <w:i/>
          <w:sz w:val="24"/>
          <w:szCs w:val="24"/>
        </w:rPr>
        <w:t xml:space="preserve"> «Поддержание прогрессивности норм труда для материального стимулирования работников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65CFB117" w14:textId="77777777" w:rsidR="004E359E" w:rsidRPr="001315B0" w:rsidRDefault="004E359E" w:rsidP="00F0093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BC9BD02" w14:textId="77777777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proofErr w:type="gram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На</w:t>
      </w:r>
      <w:proofErr w:type="gram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основании приведенных ниже данных требуется:</w:t>
      </w:r>
    </w:p>
    <w:p w14:paraId="3564E705" w14:textId="77777777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–определить коэффициент занятости;</w:t>
      </w:r>
    </w:p>
    <w:p w14:paraId="7AFF76DE" w14:textId="77777777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–провести общий анализ исходных и расчетных показателей;</w:t>
      </w:r>
    </w:p>
    <w:p w14:paraId="35800A80" w14:textId="77777777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–оценить влияние на динамику коэффициент занятости факторов:</w:t>
      </w:r>
    </w:p>
    <w:p w14:paraId="0C1FA10D" w14:textId="200F189E" w:rsidR="00242BE2" w:rsidRPr="001315B0" w:rsidRDefault="001315B0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242BE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время основной работы;</w:t>
      </w:r>
    </w:p>
    <w:p w14:paraId="34722D51" w14:textId="17EC0764" w:rsidR="00242BE2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 </w:t>
      </w:r>
      <w:r w:rsid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на отдых и личные надобности;</w:t>
      </w:r>
    </w:p>
    <w:p w14:paraId="1B413BBE" w14:textId="77777777" w:rsidR="00DE767A" w:rsidRPr="001315B0" w:rsidRDefault="00242BE2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3823"/>
        <w:gridCol w:w="2976"/>
        <w:gridCol w:w="3261"/>
      </w:tblGrid>
      <w:tr w:rsidR="00302BB9" w:rsidRPr="001315B0" w14:paraId="4A774797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AE28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0EF9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Продолжительность (мин)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2327" w14:textId="77777777" w:rsidR="00302BB9" w:rsidRPr="001315B0" w:rsidRDefault="00302BB9" w:rsidP="000925D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Процент от продолжительности смены</w:t>
            </w:r>
          </w:p>
        </w:tc>
      </w:tr>
      <w:tr w:rsidR="00302BB9" w:rsidRPr="001315B0" w14:paraId="3C19A0C2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3D14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Подготовительно-заключительное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FE3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1E3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5,8</w:t>
            </w:r>
          </w:p>
        </w:tc>
      </w:tr>
      <w:tr w:rsidR="00302BB9" w:rsidRPr="001315B0" w14:paraId="54E3750D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13A9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46D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8EC2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13,3</w:t>
            </w:r>
          </w:p>
        </w:tc>
      </w:tr>
      <w:tr w:rsidR="00302BB9" w:rsidRPr="001315B0" w14:paraId="6CEB6183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5FD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4D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B4B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7,3</w:t>
            </w:r>
          </w:p>
        </w:tc>
      </w:tr>
      <w:tr w:rsidR="00302BB9" w:rsidRPr="001315B0" w14:paraId="7A48990A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38E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обслуживанию рабочего места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B6E4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2D88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13,5</w:t>
            </w:r>
          </w:p>
        </w:tc>
      </w:tr>
      <w:tr w:rsidR="00302BB9" w:rsidRPr="001315B0" w14:paraId="3D5D5A87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FE48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Несвойственная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EE7D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258C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43,1</w:t>
            </w:r>
          </w:p>
        </w:tc>
      </w:tr>
      <w:tr w:rsidR="00302BB9" w:rsidRPr="001315B0" w14:paraId="4B0F1B6A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1BF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Потери в связи с </w:t>
            </w:r>
            <w:proofErr w:type="spell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недогруженностью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6B06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8877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12,5</w:t>
            </w:r>
          </w:p>
        </w:tc>
      </w:tr>
      <w:tr w:rsidR="00302BB9" w:rsidRPr="001315B0" w14:paraId="159F2DF3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97B6" w14:textId="77777777" w:rsidR="00302BB9" w:rsidRPr="001315B0" w:rsidRDefault="0030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 и личные надобности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F1AA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EAB7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4,5</w:t>
            </w:r>
          </w:p>
        </w:tc>
      </w:tr>
      <w:tr w:rsidR="00302BB9" w:rsidRPr="001315B0" w14:paraId="238F35C2" w14:textId="77777777" w:rsidTr="000925D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70FD" w14:textId="77777777" w:rsidR="00302BB9" w:rsidRPr="001315B0" w:rsidRDefault="00302BB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45BE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6DD5" w14:textId="77777777" w:rsidR="00302BB9" w:rsidRPr="001315B0" w:rsidRDefault="00302BB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100,0</w:t>
            </w:r>
          </w:p>
        </w:tc>
      </w:tr>
    </w:tbl>
    <w:p w14:paraId="480E21DA" w14:textId="77777777" w:rsidR="00302BB9" w:rsidRDefault="00302BB9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13581E2" w14:textId="77777777" w:rsidR="00EF55CB" w:rsidRPr="001315B0" w:rsidRDefault="00F00939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2.</w:t>
      </w:r>
      <w:r w:rsidR="00EF55CB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основании приведенных ниже данных требуется:</w:t>
      </w:r>
    </w:p>
    <w:p w14:paraId="5CC4A533" w14:textId="77777777" w:rsidR="00EF55CB" w:rsidRPr="001315B0" w:rsidRDefault="00EF55CB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определить соотношение коэффициентов среднего разряда выполняемых работ и среднего разряда работников;</w:t>
      </w:r>
    </w:p>
    <w:p w14:paraId="7F027728" w14:textId="77777777" w:rsidR="00F00939" w:rsidRPr="001315B0" w:rsidRDefault="00EF55CB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рассчитать коэффициент среднего разряда выполняемых работ;</w:t>
      </w:r>
    </w:p>
    <w:p w14:paraId="1CA22D5F" w14:textId="77777777" w:rsidR="00EF55CB" w:rsidRPr="001315B0" w:rsidRDefault="00EF55CB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 рассчитать коэффициент среднего разряда работников;</w:t>
      </w:r>
    </w:p>
    <w:p w14:paraId="14B36876" w14:textId="77777777" w:rsidR="00EF55CB" w:rsidRPr="001315B0" w:rsidRDefault="00EF55CB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оценить влияние рассчитанных коэффициентов на использование фонда оплаты труда персонала;</w:t>
      </w:r>
    </w:p>
    <w:p w14:paraId="41BB2D44" w14:textId="77777777" w:rsidR="00EF55CB" w:rsidRPr="001315B0" w:rsidRDefault="00EF55CB" w:rsidP="00EF5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–сделать выводы.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264"/>
      </w:tblGrid>
      <w:tr w:rsidR="00EF55CB" w:rsidRPr="001315B0" w14:paraId="0962F0DE" w14:textId="77777777" w:rsidTr="000925DF">
        <w:tc>
          <w:tcPr>
            <w:tcW w:w="2265" w:type="dxa"/>
          </w:tcPr>
          <w:p w14:paraId="44C45E99" w14:textId="77777777" w:rsidR="00EF55CB" w:rsidRPr="001315B0" w:rsidRDefault="00EF55CB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Численность персонала (чел.)</w:t>
            </w:r>
          </w:p>
        </w:tc>
        <w:tc>
          <w:tcPr>
            <w:tcW w:w="2265" w:type="dxa"/>
          </w:tcPr>
          <w:p w14:paraId="3C6DE5B4" w14:textId="77777777" w:rsidR="00EF55CB" w:rsidRPr="001315B0" w:rsidRDefault="00EF55CB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Разряд работников</w:t>
            </w:r>
          </w:p>
        </w:tc>
        <w:tc>
          <w:tcPr>
            <w:tcW w:w="2266" w:type="dxa"/>
          </w:tcPr>
          <w:p w14:paraId="5F12073A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Тарифный коэффициент соответствующего разряда</w:t>
            </w:r>
          </w:p>
        </w:tc>
        <w:tc>
          <w:tcPr>
            <w:tcW w:w="3264" w:type="dxa"/>
          </w:tcPr>
          <w:p w14:paraId="51AC17EF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Трудоемкость работ (нормо-час), отнесенных к разряду</w:t>
            </w:r>
          </w:p>
          <w:p w14:paraId="521EF9D3" w14:textId="77777777" w:rsidR="00EF55CB" w:rsidRPr="001315B0" w:rsidRDefault="00EF55CB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F55CB" w:rsidRPr="001315B0" w14:paraId="57F81D71" w14:textId="77777777" w:rsidTr="000925DF">
        <w:tc>
          <w:tcPr>
            <w:tcW w:w="2265" w:type="dxa"/>
          </w:tcPr>
          <w:p w14:paraId="33BF26A0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5" w:type="dxa"/>
          </w:tcPr>
          <w:p w14:paraId="4739A7E2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</w:tcPr>
          <w:p w14:paraId="09EA6830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3264" w:type="dxa"/>
          </w:tcPr>
          <w:p w14:paraId="00ABC02D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</w:t>
            </w:r>
          </w:p>
        </w:tc>
      </w:tr>
      <w:tr w:rsidR="00EF55CB" w:rsidRPr="001315B0" w14:paraId="0F17E1D2" w14:textId="77777777" w:rsidTr="000925DF">
        <w:tc>
          <w:tcPr>
            <w:tcW w:w="2265" w:type="dxa"/>
          </w:tcPr>
          <w:p w14:paraId="648E6080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5" w:type="dxa"/>
          </w:tcPr>
          <w:p w14:paraId="4518FBBF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</w:tcPr>
          <w:p w14:paraId="6A7EA1C8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3264" w:type="dxa"/>
          </w:tcPr>
          <w:p w14:paraId="171155DE" w14:textId="77777777" w:rsidR="00EF55CB" w:rsidRPr="001315B0" w:rsidRDefault="00C565F1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</w:t>
            </w:r>
          </w:p>
        </w:tc>
      </w:tr>
      <w:tr w:rsidR="00EF55CB" w:rsidRPr="001315B0" w14:paraId="5BF9C8C6" w14:textId="77777777" w:rsidTr="000925DF">
        <w:tc>
          <w:tcPr>
            <w:tcW w:w="2265" w:type="dxa"/>
          </w:tcPr>
          <w:p w14:paraId="223EE34C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5" w:type="dxa"/>
          </w:tcPr>
          <w:p w14:paraId="61A2A250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6" w:type="dxa"/>
          </w:tcPr>
          <w:p w14:paraId="3739D0BF" w14:textId="77777777" w:rsidR="00EF55CB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3264" w:type="dxa"/>
          </w:tcPr>
          <w:p w14:paraId="400A08A0" w14:textId="77777777" w:rsidR="00EF55CB" w:rsidRPr="001315B0" w:rsidRDefault="00C565F1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</w:p>
        </w:tc>
      </w:tr>
      <w:tr w:rsidR="00640BE7" w:rsidRPr="001315B0" w14:paraId="3EC90DD3" w14:textId="77777777" w:rsidTr="000925DF">
        <w:tc>
          <w:tcPr>
            <w:tcW w:w="2265" w:type="dxa"/>
          </w:tcPr>
          <w:p w14:paraId="18984E4A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5" w:type="dxa"/>
          </w:tcPr>
          <w:p w14:paraId="2600381D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</w:tcPr>
          <w:p w14:paraId="71757218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264" w:type="dxa"/>
          </w:tcPr>
          <w:p w14:paraId="41A70073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</w:t>
            </w:r>
            <w:r w:rsidR="00C565F1"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</w:t>
            </w:r>
          </w:p>
        </w:tc>
      </w:tr>
      <w:tr w:rsidR="00640BE7" w:rsidRPr="001315B0" w14:paraId="0F3DDD83" w14:textId="77777777" w:rsidTr="000925DF">
        <w:tc>
          <w:tcPr>
            <w:tcW w:w="2265" w:type="dxa"/>
          </w:tcPr>
          <w:p w14:paraId="42242D85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5" w:type="dxa"/>
          </w:tcPr>
          <w:p w14:paraId="00F3274E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6" w:type="dxa"/>
          </w:tcPr>
          <w:p w14:paraId="0B37829A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3264" w:type="dxa"/>
          </w:tcPr>
          <w:p w14:paraId="6B9A0850" w14:textId="77777777" w:rsidR="00640BE7" w:rsidRPr="001315B0" w:rsidRDefault="00C565F1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31</w:t>
            </w:r>
          </w:p>
        </w:tc>
      </w:tr>
      <w:tr w:rsidR="00640BE7" w:rsidRPr="001315B0" w14:paraId="443783D3" w14:textId="77777777" w:rsidTr="000925DF">
        <w:tc>
          <w:tcPr>
            <w:tcW w:w="2265" w:type="dxa"/>
          </w:tcPr>
          <w:p w14:paraId="5367B0CC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  140</w:t>
            </w:r>
            <w:proofErr w:type="gramEnd"/>
          </w:p>
        </w:tc>
        <w:tc>
          <w:tcPr>
            <w:tcW w:w="2265" w:type="dxa"/>
          </w:tcPr>
          <w:p w14:paraId="4BF66384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</w:tcPr>
          <w:p w14:paraId="46549DE3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</w:tcPr>
          <w:p w14:paraId="3739ECA0" w14:textId="77777777" w:rsidR="00640BE7" w:rsidRPr="001315B0" w:rsidRDefault="00640BE7" w:rsidP="00C565F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315B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100</w:t>
            </w:r>
          </w:p>
        </w:tc>
      </w:tr>
    </w:tbl>
    <w:p w14:paraId="20C91D5B" w14:textId="77777777" w:rsidR="00EF55CB" w:rsidRPr="00DE767A" w:rsidRDefault="00EF55CB" w:rsidP="00242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5E77EE85" w14:textId="77777777" w:rsidR="00C627A5" w:rsidRPr="001315B0" w:rsidRDefault="00C627A5" w:rsidP="00C62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3.2 Типовые задания творческого уровня</w:t>
      </w:r>
    </w:p>
    <w:p w14:paraId="3A064294" w14:textId="77777777" w:rsidR="00C627A5" w:rsidRPr="001315B0" w:rsidRDefault="00C627A5" w:rsidP="00C62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1D34EE93" w14:textId="6A0FDD14" w:rsidR="00C627A5" w:rsidRPr="001315B0" w:rsidRDefault="00C627A5" w:rsidP="00C62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 1.2. «</w:t>
      </w:r>
      <w:r w:rsidRPr="001315B0">
        <w:rPr>
          <w:rFonts w:ascii="Times New Roman" w:hAnsi="Times New Roman" w:cs="Times New Roman"/>
          <w:i/>
          <w:sz w:val="24"/>
          <w:szCs w:val="24"/>
        </w:rPr>
        <w:t>Методологические основы нормирования труда</w:t>
      </w: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»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(трудовая функция </w:t>
      </w:r>
      <w:r w:rsidR="007B6FA1" w:rsidRPr="001315B0">
        <w:rPr>
          <w:rFonts w:ascii="Times New Roman" w:hAnsi="Times New Roman" w:cs="Times New Roman"/>
          <w:i/>
          <w:sz w:val="24"/>
          <w:szCs w:val="24"/>
        </w:rPr>
        <w:t>Управление деятельностью в области организации нормирования, оплаты и материального стимулирования труда -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  <w:lang w:val="en-US"/>
        </w:rPr>
        <w:t>D</w:t>
      </w:r>
      <w:r w:rsidR="007B6FA1" w:rsidRPr="001315B0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02.7):</w:t>
      </w:r>
    </w:p>
    <w:p w14:paraId="12B149D5" w14:textId="77777777" w:rsidR="00C627A5" w:rsidRPr="001315B0" w:rsidRDefault="00C627A5" w:rsidP="00C62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366A2E58" w14:textId="77777777" w:rsidR="00C627A5" w:rsidRPr="001315B0" w:rsidRDefault="00C627A5" w:rsidP="001B4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Задание 1 На основании изучения теоретического материала провести факторный анализ </w:t>
      </w:r>
      <w:r w:rsidR="001B4338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структуру </w:t>
      </w:r>
      <w:r w:rsidR="001B4338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норм и нормативов на предприятии по выбранной тематике их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 w:rsidR="001B4338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="001B4338" w:rsidRPr="001315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временная норма,</w:t>
      </w:r>
      <w:r w:rsidR="001B4338" w:rsidRPr="0013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338" w:rsidRPr="001315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норма выработки, норма обслуживания, норма времени обслуживания</w:t>
      </w:r>
      <w:r w:rsidR="001B4338" w:rsidRPr="0013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оценить </w:t>
      </w:r>
      <w:r w:rsidR="001B4338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эффективность применяемых видов нормирования.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280C820" w14:textId="77777777" w:rsidR="001B4338" w:rsidRPr="001315B0" w:rsidRDefault="001B4338" w:rsidP="001B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</w:p>
    <w:p w14:paraId="418A4B84" w14:textId="77777777" w:rsidR="001B4338" w:rsidRPr="001315B0" w:rsidRDefault="001B4338" w:rsidP="001B4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Образец типовой задачи по теме 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>3. «Бюджет рабочего времени. Классификация затрат рабочего времени работника</w:t>
      </w: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»</w:t>
      </w:r>
    </w:p>
    <w:p w14:paraId="717FE343" w14:textId="77777777" w:rsidR="001B4338" w:rsidRPr="001315B0" w:rsidRDefault="001B4338" w:rsidP="00B6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  <w:r w:rsidR="00B661A0" w:rsidRPr="00131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отличие понятий:</w:t>
      </w:r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1A0" w:rsidRPr="001315B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Календарный фонд, Табельный (номинальный) </w:t>
      </w:r>
      <w:r w:rsidR="00B661A0" w:rsidRPr="001315B0">
        <w:rPr>
          <w:rFonts w:ascii="Times New Roman" w:hAnsi="Times New Roman" w:cs="Times New Roman"/>
          <w:sz w:val="24"/>
          <w:szCs w:val="24"/>
          <w:shd w:val="clear" w:color="auto" w:fill="FFFFFF"/>
        </w:rPr>
        <w:t>фонд рабочего времени</w:t>
      </w:r>
      <w:proofErr w:type="gramStart"/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B661A0" w:rsidRPr="001315B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Максимально</w:t>
      </w:r>
      <w:proofErr w:type="gramEnd"/>
      <w:r w:rsidR="00B661A0" w:rsidRPr="001315B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возможный</w:t>
      </w:r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1A0" w:rsidRPr="001315B0">
        <w:rPr>
          <w:rFonts w:ascii="Times New Roman" w:hAnsi="Times New Roman" w:cs="Times New Roman"/>
          <w:sz w:val="24"/>
          <w:szCs w:val="24"/>
          <w:shd w:val="clear" w:color="auto" w:fill="FFFFFF"/>
        </w:rPr>
        <w:t>фонд рабочего времени</w:t>
      </w:r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B661A0" w:rsidRPr="001315B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Плановый эффективный</w:t>
      </w:r>
      <w:r w:rsidR="00B661A0" w:rsidRPr="00131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1A0" w:rsidRPr="001315B0">
        <w:rPr>
          <w:rFonts w:ascii="Times New Roman" w:hAnsi="Times New Roman" w:cs="Times New Roman"/>
          <w:sz w:val="24"/>
          <w:szCs w:val="24"/>
          <w:shd w:val="clear" w:color="auto" w:fill="FFFFFF"/>
        </w:rPr>
        <w:t>фонд рабочего времени. Составить таблицу, характеризующую бюджет рабочего времени.</w:t>
      </w:r>
    </w:p>
    <w:p w14:paraId="523E7926" w14:textId="77777777" w:rsidR="001B4338" w:rsidRPr="001315B0" w:rsidRDefault="001B4338" w:rsidP="00B6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BA91BA" w14:textId="77777777" w:rsidR="001B4338" w:rsidRPr="001315B0" w:rsidRDefault="001B4338" w:rsidP="00B66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4. «Методы изучения затрат рабочего времени».</w:t>
      </w:r>
    </w:p>
    <w:p w14:paraId="2D756E21" w14:textId="77777777" w:rsidR="00574AA7" w:rsidRPr="001315B0" w:rsidRDefault="00574AA7" w:rsidP="00B66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D0EAE80" w14:textId="77777777" w:rsidR="00B661A0" w:rsidRPr="001315B0" w:rsidRDefault="001B4338" w:rsidP="00574AA7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r w:rsidR="00B661A0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К основным способам учета трудовых норм относят: хронометраж, фотографию рабочего времени и метод моментных наблюдений. </w:t>
      </w:r>
      <w:r w:rsidR="00B661A0" w:rsidRPr="00131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Составить таблицу, применения способов </w:t>
      </w:r>
      <w:r w:rsidR="00B661A0" w:rsidRPr="001315B0">
        <w:rPr>
          <w:rFonts w:ascii="Times New Roman" w:hAnsi="Times New Roman" w:cs="Times New Roman"/>
          <w:color w:val="000000"/>
          <w:sz w:val="24"/>
          <w:szCs w:val="24"/>
        </w:rPr>
        <w:t>изучения затрат рабочего времени</w:t>
      </w:r>
      <w:r w:rsidR="00B661A0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отдельного работника, бригады работников, </w:t>
      </w:r>
      <w:r w:rsidR="00574AA7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руководителей и управленческого персонала.</w:t>
      </w:r>
    </w:p>
    <w:p w14:paraId="0749150F" w14:textId="77777777" w:rsidR="001B4338" w:rsidRPr="001315B0" w:rsidRDefault="001B4338" w:rsidP="001B433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9B9888A" w14:textId="77777777" w:rsidR="001B4338" w:rsidRPr="001315B0" w:rsidRDefault="001B4338" w:rsidP="00574A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</w:t>
      </w:r>
      <w:r w:rsidRPr="001315B0">
        <w:rPr>
          <w:rFonts w:ascii="Times New Roman" w:hAnsi="Times New Roman" w:cs="Times New Roman"/>
          <w:i/>
          <w:sz w:val="24"/>
          <w:szCs w:val="24"/>
        </w:rPr>
        <w:t xml:space="preserve"> 5 «Разработка нормативов по труду, их характеристика и классификация.</w:t>
      </w:r>
      <w:r w:rsidRPr="001315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Методы установления норм»</w:t>
      </w:r>
    </w:p>
    <w:p w14:paraId="7DB7D06C" w14:textId="77777777" w:rsidR="00114BA3" w:rsidRPr="001315B0" w:rsidRDefault="00114BA3" w:rsidP="00574A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0FC3CB94" w14:textId="77777777" w:rsidR="001B4338" w:rsidRPr="001315B0" w:rsidRDefault="001B4338" w:rsidP="001B43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r w:rsidR="00574AA7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Обоснуйте, какие методы целесообразнее применять при разработке нормативов и при разработке норм. Составьте таблицу, включающую с</w:t>
      </w:r>
      <w:r w:rsidR="00574AA7" w:rsidRPr="001315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уммарные методы нормирования: опытное нормирование, статистическое нормирование и сравнительное нормирование. Обоснуйте их использование.</w:t>
      </w:r>
    </w:p>
    <w:p w14:paraId="6565A87B" w14:textId="77777777" w:rsidR="00574AA7" w:rsidRPr="001315B0" w:rsidRDefault="00574AA7" w:rsidP="001B43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07FD6DF9" w14:textId="77777777" w:rsidR="00DE767A" w:rsidRPr="001315B0" w:rsidRDefault="001B4338" w:rsidP="00DE76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Образец типовой задачи по теме 6</w:t>
      </w:r>
      <w:r w:rsidRPr="001315B0">
        <w:rPr>
          <w:rFonts w:ascii="Times New Roman" w:hAnsi="Times New Roman" w:cs="Times New Roman"/>
          <w:i/>
          <w:sz w:val="24"/>
          <w:szCs w:val="24"/>
        </w:rPr>
        <w:t xml:space="preserve"> «Поддержание прогрессивности норм труда для материального стимулирования работников</w:t>
      </w:r>
    </w:p>
    <w:p w14:paraId="2070A387" w14:textId="77777777" w:rsidR="00CE619E" w:rsidRPr="001315B0" w:rsidRDefault="00CE619E" w:rsidP="00DE76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3E431E" w14:textId="77777777" w:rsidR="001B4338" w:rsidRPr="001315B0" w:rsidRDefault="001B4338" w:rsidP="00CE6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1</w:t>
      </w:r>
      <w:r w:rsidR="00574AA7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CE619E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Составьте алгоритм этапов</w:t>
      </w:r>
      <w:r w:rsidR="00CE619E" w:rsidRPr="001315B0">
        <w:rPr>
          <w:rFonts w:ascii="Times New Roman" w:hAnsi="Times New Roman" w:cs="Times New Roman"/>
          <w:color w:val="333333"/>
          <w:sz w:val="24"/>
          <w:szCs w:val="24"/>
        </w:rPr>
        <w:t xml:space="preserve"> работ по нормированию труда предприятия для п</w:t>
      </w:r>
      <w:r w:rsidR="00CE619E" w:rsidRPr="001315B0">
        <w:rPr>
          <w:rFonts w:ascii="Times New Roman" w:hAnsi="Times New Roman" w:cs="Times New Roman"/>
          <w:sz w:val="24"/>
          <w:szCs w:val="24"/>
        </w:rPr>
        <w:t>оддержания прогрессивности норм труда</w:t>
      </w:r>
      <w:r w:rsidR="00CE619E" w:rsidRPr="001315B0">
        <w:rPr>
          <w:rFonts w:ascii="Times New Roman" w:hAnsi="Times New Roman" w:cs="Times New Roman"/>
          <w:color w:val="333333"/>
          <w:sz w:val="24"/>
          <w:szCs w:val="24"/>
        </w:rPr>
        <w:t xml:space="preserve"> (не менее 4 этапов).</w:t>
      </w:r>
    </w:p>
    <w:p w14:paraId="1BA19DE8" w14:textId="77777777" w:rsidR="00CE619E" w:rsidRPr="001315B0" w:rsidRDefault="00CE619E" w:rsidP="00CE6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34D1ED26" w14:textId="153EEFDC" w:rsidR="00EF7ACE" w:rsidRPr="001315B0" w:rsidRDefault="00EF7ACE" w:rsidP="00EF7A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5B0">
        <w:rPr>
          <w:rFonts w:ascii="Times New Roman" w:hAnsi="Times New Roman" w:cs="Times New Roman"/>
          <w:b/>
          <w:bCs/>
          <w:sz w:val="24"/>
          <w:szCs w:val="24"/>
        </w:rPr>
        <w:t>3.3 Типовые задания на курсовую работу</w:t>
      </w:r>
    </w:p>
    <w:p w14:paraId="7483AAA3" w14:textId="77777777" w:rsidR="00EF7ACE" w:rsidRPr="001315B0" w:rsidRDefault="00EF7ACE" w:rsidP="00EF7AC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15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15B0">
        <w:rPr>
          <w:rFonts w:ascii="Times New Roman" w:hAnsi="Times New Roman" w:cs="Times New Roman"/>
          <w:i/>
          <w:iCs/>
          <w:sz w:val="24"/>
          <w:szCs w:val="24"/>
        </w:rPr>
        <w:t>Темы курсовых работ, предусмотренных рабочей программой дисциплины:</w:t>
      </w:r>
    </w:p>
    <w:p w14:paraId="7A361544" w14:textId="77777777" w:rsidR="00EF7ACE" w:rsidRPr="001315B0" w:rsidRDefault="00EF7ACE" w:rsidP="006E0240">
      <w:pPr>
        <w:pStyle w:val="ab"/>
        <w:numPr>
          <w:ilvl w:val="0"/>
          <w:numId w:val="5"/>
        </w:numPr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315B0">
        <w:rPr>
          <w:rFonts w:ascii="Times New Roman" w:hAnsi="Times New Roman" w:cs="Times New Roman"/>
          <w:sz w:val="24"/>
          <w:szCs w:val="24"/>
        </w:rPr>
        <w:t>Совершенствование организации трудового процесса.</w:t>
      </w:r>
    </w:p>
    <w:p w14:paraId="6D3E2ADC" w14:textId="5FBB5BF0" w:rsidR="00EF7ACE" w:rsidRPr="001315B0" w:rsidRDefault="00EF7ACE" w:rsidP="006E0240">
      <w:pPr>
        <w:pStyle w:val="ab"/>
        <w:numPr>
          <w:ilvl w:val="0"/>
          <w:numId w:val="5"/>
        </w:numPr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  <w:lang w:eastAsia="ru-RU"/>
        </w:rPr>
        <w:t>Тарифная система как элемент организации труда.</w:t>
      </w:r>
    </w:p>
    <w:p w14:paraId="04FF1D95" w14:textId="77777777" w:rsidR="00EF7ACE" w:rsidRPr="001315B0" w:rsidRDefault="00EF7ACE" w:rsidP="006E0240">
      <w:pPr>
        <w:pStyle w:val="ab"/>
        <w:numPr>
          <w:ilvl w:val="0"/>
          <w:numId w:val="5"/>
        </w:numPr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Социальные гарантии в сфере труда.</w:t>
      </w:r>
    </w:p>
    <w:p w14:paraId="4A1E80B8" w14:textId="77777777" w:rsidR="00EF7ACE" w:rsidRPr="001315B0" w:rsidRDefault="00EF7ACE" w:rsidP="006E0240">
      <w:pPr>
        <w:pStyle w:val="ab"/>
        <w:numPr>
          <w:ilvl w:val="0"/>
          <w:numId w:val="5"/>
        </w:numPr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Совершенствование организации рабочих мест.</w:t>
      </w:r>
    </w:p>
    <w:p w14:paraId="0F3CF767" w14:textId="5C2EBF1B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Виды изучения рабочего времени.</w:t>
      </w:r>
    </w:p>
    <w:p w14:paraId="30EBD4C1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Анализ и проектирование рациональных методов выполнения трудового процесса.</w:t>
      </w:r>
    </w:p>
    <w:p w14:paraId="624DBBA4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Рабочие места и их рационализация.</w:t>
      </w:r>
    </w:p>
    <w:p w14:paraId="5B246003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Планировка рабочего места: анализ состояния и опыт.</w:t>
      </w:r>
    </w:p>
    <w:p w14:paraId="1D844056" w14:textId="3E3261F3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Баланс рабочего времени. Анализ составляющих элементов.</w:t>
      </w:r>
    </w:p>
    <w:p w14:paraId="75A4F6A2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Типовые рабочие места: анализ и эффективность внедрения.</w:t>
      </w:r>
    </w:p>
    <w:p w14:paraId="5496AB6C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Разработка проекта организации труда экономиста-нормировщика.</w:t>
      </w:r>
    </w:p>
    <w:p w14:paraId="333B30C4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Разработка проекта организации труда экономиста-менеджера.</w:t>
      </w:r>
    </w:p>
    <w:p w14:paraId="00CAA394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Разработка карт организации труда рабочих.</w:t>
      </w:r>
    </w:p>
    <w:p w14:paraId="78F2061B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Разработка карт организации труда специалистов.</w:t>
      </w:r>
    </w:p>
    <w:p w14:paraId="77E1337D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Рабочее время руководителя и исследование его использования.</w:t>
      </w:r>
    </w:p>
    <w:p w14:paraId="15814D8E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Рабочее время специалиста и исследование его использования.</w:t>
      </w:r>
    </w:p>
    <w:p w14:paraId="4ECE070D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Работоспособность человека и методы ее повышения.</w:t>
      </w:r>
    </w:p>
    <w:p w14:paraId="50F15829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Внедрение рациональных режимов труда и отдыха на предприятии (цехе, участке).</w:t>
      </w:r>
    </w:p>
    <w:p w14:paraId="55CFFFF3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Нормирование труда в системе функций управления и его совершенствование.</w:t>
      </w:r>
    </w:p>
    <w:p w14:paraId="279AEC10" w14:textId="77777777" w:rsidR="00EF7ACE" w:rsidRPr="001315B0" w:rsidRDefault="00EF7ACE" w:rsidP="006E0240">
      <w:pPr>
        <w:numPr>
          <w:ilvl w:val="0"/>
          <w:numId w:val="5"/>
        </w:numPr>
        <w:shd w:val="clear" w:color="auto" w:fill="FEFEFE"/>
        <w:tabs>
          <w:tab w:val="left" w:pos="1701"/>
        </w:tabs>
        <w:spacing w:after="0"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1315B0">
        <w:rPr>
          <w:rFonts w:ascii="Times New Roman" w:hAnsi="Times New Roman" w:cs="Times New Roman"/>
          <w:sz w:val="24"/>
          <w:szCs w:val="24"/>
        </w:rPr>
        <w:t>Нормирование многостаночных работ: анализ состояния и опыт.</w:t>
      </w:r>
    </w:p>
    <w:p w14:paraId="7D5EF308" w14:textId="77777777" w:rsidR="00EF7ACE" w:rsidRPr="001315B0" w:rsidRDefault="00EF7ACE" w:rsidP="00EF7ACE">
      <w:pPr>
        <w:shd w:val="clear" w:color="auto" w:fill="FEFEFE"/>
        <w:ind w:left="510"/>
        <w:rPr>
          <w:rFonts w:ascii="Times New Roman" w:hAnsi="Times New Roman" w:cs="Times New Roman"/>
          <w:sz w:val="24"/>
          <w:szCs w:val="24"/>
        </w:rPr>
      </w:pPr>
    </w:p>
    <w:p w14:paraId="3E9E7636" w14:textId="4901FE93" w:rsidR="00EF7ACE" w:rsidRPr="001315B0" w:rsidRDefault="00EF7ACE" w:rsidP="00EF7AC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15B0">
        <w:rPr>
          <w:rFonts w:ascii="Times New Roman" w:hAnsi="Times New Roman" w:cs="Times New Roman"/>
          <w:i/>
          <w:iCs/>
          <w:sz w:val="24"/>
          <w:szCs w:val="24"/>
        </w:rPr>
        <w:t>Типовые вопросы при защите курсовой работы</w:t>
      </w:r>
    </w:p>
    <w:p w14:paraId="6029DCA4" w14:textId="77777777" w:rsidR="00EF7ACE" w:rsidRPr="001315B0" w:rsidRDefault="00EF7ACE" w:rsidP="006E0240">
      <w:pPr>
        <w:pStyle w:val="ab"/>
        <w:numPr>
          <w:ilvl w:val="0"/>
          <w:numId w:val="6"/>
        </w:numPr>
        <w:spacing w:after="200" w:line="276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5B0">
        <w:rPr>
          <w:rFonts w:ascii="Times New Roman" w:hAnsi="Times New Roman" w:cs="Times New Roman"/>
          <w:bCs/>
          <w:sz w:val="24"/>
          <w:szCs w:val="24"/>
        </w:rPr>
        <w:t>Понятийный аппарат по теме</w:t>
      </w:r>
    </w:p>
    <w:p w14:paraId="4102766A" w14:textId="77777777" w:rsidR="00EF7ACE" w:rsidRPr="001315B0" w:rsidRDefault="00EF7ACE" w:rsidP="006E0240">
      <w:pPr>
        <w:pStyle w:val="ab"/>
        <w:numPr>
          <w:ilvl w:val="0"/>
          <w:numId w:val="6"/>
        </w:numPr>
        <w:spacing w:after="200" w:line="276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5B0">
        <w:rPr>
          <w:rFonts w:ascii="Times New Roman" w:hAnsi="Times New Roman" w:cs="Times New Roman"/>
          <w:bCs/>
          <w:sz w:val="24"/>
          <w:szCs w:val="24"/>
        </w:rPr>
        <w:t>Существующие методические подходы к изучению рассматриваемой проблемы</w:t>
      </w:r>
    </w:p>
    <w:p w14:paraId="16859D7F" w14:textId="77777777" w:rsidR="00EF7ACE" w:rsidRPr="001315B0" w:rsidRDefault="00EF7ACE" w:rsidP="006E0240">
      <w:pPr>
        <w:pStyle w:val="ab"/>
        <w:numPr>
          <w:ilvl w:val="0"/>
          <w:numId w:val="6"/>
        </w:numPr>
        <w:spacing w:after="200" w:line="276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5B0">
        <w:rPr>
          <w:rFonts w:ascii="Times New Roman" w:hAnsi="Times New Roman" w:cs="Times New Roman"/>
          <w:bCs/>
          <w:sz w:val="24"/>
          <w:szCs w:val="24"/>
        </w:rPr>
        <w:t>Передовые технологии</w:t>
      </w:r>
    </w:p>
    <w:p w14:paraId="1EF7D493" w14:textId="77777777" w:rsidR="00EF7ACE" w:rsidRPr="001315B0" w:rsidRDefault="00EF7ACE" w:rsidP="006E0240">
      <w:pPr>
        <w:pStyle w:val="ab"/>
        <w:numPr>
          <w:ilvl w:val="0"/>
          <w:numId w:val="6"/>
        </w:numPr>
        <w:spacing w:after="200" w:line="276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5B0">
        <w:rPr>
          <w:rFonts w:ascii="Times New Roman" w:hAnsi="Times New Roman" w:cs="Times New Roman"/>
          <w:bCs/>
          <w:sz w:val="24"/>
          <w:szCs w:val="24"/>
        </w:rPr>
        <w:t>Направления совершенствования работы по теме</w:t>
      </w:r>
    </w:p>
    <w:p w14:paraId="27B71958" w14:textId="77777777" w:rsidR="000925DF" w:rsidRPr="001315B0" w:rsidRDefault="000925DF">
      <w:pP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br w:type="page"/>
      </w:r>
    </w:p>
    <w:p w14:paraId="2233961D" w14:textId="70DF6B76" w:rsidR="00305ED4" w:rsidRPr="001315B0" w:rsidRDefault="0069453C" w:rsidP="00CE61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3.</w:t>
      </w:r>
      <w:r w:rsidR="00290E17"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4</w:t>
      </w:r>
      <w:r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en-US"/>
        </w:rPr>
        <w:t xml:space="preserve"> </w:t>
      </w:r>
      <w:r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Типовые</w:t>
      </w:r>
      <w:r w:rsidR="00CE619E" w:rsidRPr="001315B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тестовые задания</w:t>
      </w:r>
    </w:p>
    <w:p w14:paraId="1AFB4DDF" w14:textId="77777777" w:rsidR="007266D9" w:rsidRPr="001315B0" w:rsidRDefault="007266D9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686E968" w14:textId="77777777" w:rsidR="00FE5D08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Тесты формируются из фонда тестовых заданий по дисциплине.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5575C208" w14:textId="54A69AA1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 (педагогический тест) – это система заданий – тестовых заданий возрастающей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трудности, специфической формы, позволяющая эффективно измерить уровень знаний, умений,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 и (или) опыта деятельности обучающихся.</w:t>
      </w:r>
    </w:p>
    <w:p w14:paraId="21A1992E" w14:textId="77777777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Тестовое задание (ТЗ) – варьирующаяся по элементам содержания и по трудности единица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контрольного материала, минимальная составляющая единица сложного (составного)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теста, по которой испытуемый в ходе выполнения теста совершает отдельное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действие.</w:t>
      </w:r>
    </w:p>
    <w:p w14:paraId="4F7E3F3E" w14:textId="77777777" w:rsidR="00133D02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Фонд тестовых заданий (ФТЗ) по дисциплине – это совокупность систематизированных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диагностических заданий – тестовых заданий (ТЗ), разработанных по всем тематическим разделам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(дидактическим единицам) дисциплины (прошедших апробацию, экспертизу, регистрацию и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имеющих известные характеристики) специфической формы, позволяющей автоматизировать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процедуру контроля.</w:t>
      </w:r>
    </w:p>
    <w:p w14:paraId="394D1CF1" w14:textId="77777777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Типы тестовых заданий:</w:t>
      </w:r>
    </w:p>
    <w:p w14:paraId="5E5C2736" w14:textId="77777777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ЗТЗ – тестовое задание закрытой формы (ТЗ с выбором одного или нескольких правильных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ответов);</w:t>
      </w:r>
    </w:p>
    <w:p w14:paraId="10591E68" w14:textId="77777777" w:rsidR="00CE619E" w:rsidRPr="001315B0" w:rsidRDefault="00CE619E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ОТЗ – тестовое задание открытой формы (с конструируемым ответом: ТЗ с кратким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регламентируемым ответом (ТЗ дополнения); ТЗ свободного изложения (с развернутым ответом в</w:t>
      </w:r>
      <w:r w:rsidR="00133D02"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произвольной форме)</w:t>
      </w: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5F042D0" w14:textId="77777777" w:rsidR="00133D02" w:rsidRPr="001315B0" w:rsidRDefault="00133D02" w:rsidP="00133D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B3C3CF" w14:textId="77777777" w:rsidR="007B6FA1" w:rsidRPr="001315B0" w:rsidRDefault="007B6FA1" w:rsidP="007B6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Структура тестовых материалов по дисциплине</w:t>
      </w:r>
    </w:p>
    <w:p w14:paraId="716BA8B3" w14:textId="77777777" w:rsidR="007B6FA1" w:rsidRPr="001315B0" w:rsidRDefault="007B6FA1" w:rsidP="007B6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«Нормирование труда»</w:t>
      </w:r>
    </w:p>
    <w:tbl>
      <w:tblPr>
        <w:tblStyle w:val="a6"/>
        <w:tblW w:w="10367" w:type="dxa"/>
        <w:tblLook w:val="04A0" w:firstRow="1" w:lastRow="0" w:firstColumn="1" w:lastColumn="0" w:noHBand="0" w:noVBand="1"/>
      </w:tblPr>
      <w:tblGrid>
        <w:gridCol w:w="1782"/>
        <w:gridCol w:w="2749"/>
        <w:gridCol w:w="2694"/>
        <w:gridCol w:w="1825"/>
        <w:gridCol w:w="1317"/>
      </w:tblGrid>
      <w:tr w:rsidR="007B6FA1" w:rsidRPr="00755795" w14:paraId="7B730F0A" w14:textId="77777777" w:rsidTr="007266D9">
        <w:trPr>
          <w:trHeight w:val="893"/>
          <w:tblHeader/>
        </w:trPr>
        <w:tc>
          <w:tcPr>
            <w:tcW w:w="1782" w:type="dxa"/>
            <w:vAlign w:val="center"/>
          </w:tcPr>
          <w:p w14:paraId="3F4C3C30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Индикатор</w:t>
            </w:r>
          </w:p>
          <w:p w14:paraId="6AADD5B3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достижения</w:t>
            </w:r>
          </w:p>
          <w:p w14:paraId="65744EEA" w14:textId="148FB85B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749" w:type="dxa"/>
            <w:vAlign w:val="center"/>
          </w:tcPr>
          <w:p w14:paraId="3A0453BB" w14:textId="492CFB4A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Тема в соответствии с РПД</w:t>
            </w:r>
          </w:p>
          <w:p w14:paraId="3342E8B3" w14:textId="547B4B62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(с соответствующим номером)</w:t>
            </w:r>
          </w:p>
        </w:tc>
        <w:tc>
          <w:tcPr>
            <w:tcW w:w="2694" w:type="dxa"/>
            <w:vAlign w:val="center"/>
          </w:tcPr>
          <w:p w14:paraId="28E5FAF0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Содержательный</w:t>
            </w:r>
          </w:p>
          <w:p w14:paraId="24133653" w14:textId="5B36E1FF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825" w:type="dxa"/>
            <w:vAlign w:val="center"/>
          </w:tcPr>
          <w:p w14:paraId="1017D45D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Характеристика</w:t>
            </w:r>
          </w:p>
          <w:p w14:paraId="4F51D9F3" w14:textId="6388DCE9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содержательного элемента</w:t>
            </w:r>
          </w:p>
        </w:tc>
        <w:tc>
          <w:tcPr>
            <w:tcW w:w="1317" w:type="dxa"/>
            <w:vAlign w:val="center"/>
          </w:tcPr>
          <w:p w14:paraId="12231E84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Количество</w:t>
            </w:r>
          </w:p>
          <w:p w14:paraId="68565C42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тестовых</w:t>
            </w:r>
          </w:p>
          <w:p w14:paraId="541E338E" w14:textId="77777777" w:rsidR="007B6FA1" w:rsidRPr="00755795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заданий,</w:t>
            </w:r>
          </w:p>
          <w:p w14:paraId="6E1374C1" w14:textId="1907CC57" w:rsidR="007B6FA1" w:rsidRPr="00BC3F12" w:rsidRDefault="007B6FA1" w:rsidP="00BC3F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типы ТЗ</w:t>
            </w:r>
          </w:p>
        </w:tc>
      </w:tr>
      <w:tr w:rsidR="007B6FA1" w:rsidRPr="00755795" w14:paraId="6DA5023F" w14:textId="77777777" w:rsidTr="007266D9">
        <w:trPr>
          <w:trHeight w:val="300"/>
        </w:trPr>
        <w:tc>
          <w:tcPr>
            <w:tcW w:w="1782" w:type="dxa"/>
            <w:vMerge w:val="restart"/>
            <w:vAlign w:val="center"/>
          </w:tcPr>
          <w:p w14:paraId="155E36CE" w14:textId="77777777" w:rsidR="007B6FA1" w:rsidRPr="00755795" w:rsidRDefault="007B6FA1" w:rsidP="007266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bCs/>
                <w:sz w:val="20"/>
                <w:szCs w:val="20"/>
              </w:rPr>
              <w:t>ПК-7.2.1</w:t>
            </w:r>
          </w:p>
          <w:p w14:paraId="5A6948A9" w14:textId="77777777" w:rsidR="007B6FA1" w:rsidRPr="00755795" w:rsidRDefault="007B6FA1" w:rsidP="007266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Разрабатывает систему норм труда в соответствии с принципами организации труда хозяйствующего субъекта</w:t>
            </w:r>
          </w:p>
          <w:p w14:paraId="141574B5" w14:textId="77777777" w:rsidR="007B6FA1" w:rsidRPr="00755795" w:rsidRDefault="007B6FA1" w:rsidP="007266D9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162AFA28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hAnsi="Times New Roman" w:cs="Times New Roman"/>
                <w:sz w:val="20"/>
                <w:szCs w:val="20"/>
              </w:rPr>
              <w:t>Тема 1.1. Сущность, задачи и содержание нормирования труда.</w:t>
            </w: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Значение нормирования для успешной деятельности организации</w:t>
            </w:r>
          </w:p>
        </w:tc>
        <w:tc>
          <w:tcPr>
            <w:tcW w:w="2694" w:type="dxa"/>
            <w:vMerge w:val="restart"/>
            <w:vAlign w:val="center"/>
          </w:tcPr>
          <w:p w14:paraId="09CB7F11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Цель и задачи</w:t>
            </w:r>
          </w:p>
          <w:p w14:paraId="5ED65AEF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нормирования труда в организации</w:t>
            </w:r>
          </w:p>
          <w:p w14:paraId="606B5FA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241B24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317" w:type="dxa"/>
            <w:vAlign w:val="center"/>
          </w:tcPr>
          <w:p w14:paraId="7D605BF9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 xml:space="preserve"> ОТЗ</w:t>
            </w:r>
          </w:p>
          <w:p w14:paraId="74B5630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2803C50B" w14:textId="77777777" w:rsidTr="00BC3F12">
        <w:tc>
          <w:tcPr>
            <w:tcW w:w="1782" w:type="dxa"/>
            <w:vMerge/>
          </w:tcPr>
          <w:p w14:paraId="6E540AB8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292C1AF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1C138C1D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4F2FD3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68E90829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EEAFD49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630AB1CE" w14:textId="77777777" w:rsidTr="00BC3F12">
        <w:tc>
          <w:tcPr>
            <w:tcW w:w="1782" w:type="dxa"/>
            <w:vMerge/>
          </w:tcPr>
          <w:p w14:paraId="33AB0393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42B4EA4E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18D8C40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E4A4BE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234E3F19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0BD770A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13BC2E2D" w14:textId="77777777" w:rsidTr="00BC3F12">
        <w:tc>
          <w:tcPr>
            <w:tcW w:w="1782" w:type="dxa"/>
            <w:vMerge/>
          </w:tcPr>
          <w:p w14:paraId="2C540993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2F0008CC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F5E3D06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Инструментарий по организации деятельности по нормированию труда</w:t>
            </w:r>
          </w:p>
        </w:tc>
        <w:tc>
          <w:tcPr>
            <w:tcW w:w="1825" w:type="dxa"/>
            <w:vAlign w:val="center"/>
          </w:tcPr>
          <w:p w14:paraId="4D57CA8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3C014B2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 ОТЗ</w:t>
            </w:r>
          </w:p>
          <w:p w14:paraId="18ABD94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15 ЗТЗ</w:t>
            </w:r>
          </w:p>
        </w:tc>
      </w:tr>
      <w:tr w:rsidR="007B6FA1" w:rsidRPr="00755795" w14:paraId="23371B64" w14:textId="77777777" w:rsidTr="00BC3F12">
        <w:tc>
          <w:tcPr>
            <w:tcW w:w="1782" w:type="dxa"/>
            <w:vMerge/>
          </w:tcPr>
          <w:p w14:paraId="35442799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12AFFBB7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4585AE0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CA2EA1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20FC30DB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05EAFEA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B253D13" w14:textId="77777777" w:rsidTr="00BC3F12">
        <w:tc>
          <w:tcPr>
            <w:tcW w:w="1782" w:type="dxa"/>
            <w:vMerge/>
          </w:tcPr>
          <w:p w14:paraId="142287F3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0BC626BC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4BC8A947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6C12DE5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2AE959E6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52A8460" w14:textId="29F5BEAF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59A019BA" w14:textId="77777777" w:rsidTr="00BC3F12">
        <w:trPr>
          <w:trHeight w:val="348"/>
        </w:trPr>
        <w:tc>
          <w:tcPr>
            <w:tcW w:w="1782" w:type="dxa"/>
            <w:vMerge/>
          </w:tcPr>
          <w:p w14:paraId="3EA4F8D0" w14:textId="77777777" w:rsidR="007B6FA1" w:rsidRPr="00755795" w:rsidRDefault="007B6FA1" w:rsidP="007B6F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vMerge/>
            <w:vAlign w:val="center"/>
          </w:tcPr>
          <w:p w14:paraId="59EA2784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6FAD8A2" w14:textId="77777777" w:rsidR="007B6FA1" w:rsidRPr="00755795" w:rsidRDefault="007B6FA1" w:rsidP="00BC3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Экономическая роль нормирования</w:t>
            </w:r>
            <w:r w:rsidRPr="0075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труда в организации</w:t>
            </w:r>
          </w:p>
        </w:tc>
        <w:tc>
          <w:tcPr>
            <w:tcW w:w="1825" w:type="dxa"/>
            <w:vAlign w:val="center"/>
          </w:tcPr>
          <w:p w14:paraId="605584F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4BDB91FC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17C539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73C24A59" w14:textId="77777777" w:rsidTr="00BC3F12">
        <w:tc>
          <w:tcPr>
            <w:tcW w:w="1782" w:type="dxa"/>
            <w:vMerge/>
          </w:tcPr>
          <w:p w14:paraId="6E07EC27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40FB907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sz w:val="20"/>
                <w:szCs w:val="20"/>
              </w:rPr>
              <w:t>Тема 1.2. Методологические основы нормирования труда</w:t>
            </w:r>
          </w:p>
          <w:p w14:paraId="0DE258FD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C8C0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81478CE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и содержание значений норм и нормативов</w:t>
            </w:r>
          </w:p>
        </w:tc>
        <w:tc>
          <w:tcPr>
            <w:tcW w:w="1825" w:type="dxa"/>
            <w:vAlign w:val="center"/>
          </w:tcPr>
          <w:p w14:paraId="346B3A4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10A7553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7E7BF06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4D167E89" w14:textId="77777777" w:rsidTr="00BC3F12">
        <w:tc>
          <w:tcPr>
            <w:tcW w:w="1782" w:type="dxa"/>
            <w:vMerge/>
          </w:tcPr>
          <w:p w14:paraId="7FAB3BAE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71D6C15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EC854CB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669D08E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7472A522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6D36097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1FC7EAC3" w14:textId="77777777" w:rsidTr="00BC3F12">
        <w:tc>
          <w:tcPr>
            <w:tcW w:w="1782" w:type="dxa"/>
            <w:vMerge/>
          </w:tcPr>
          <w:p w14:paraId="7301394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10FFBED3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E4870B4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C18913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14:paraId="5588C7E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7B6A7ED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3F90598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734A6EAE" w14:textId="77777777" w:rsidTr="00BC3F12">
        <w:tc>
          <w:tcPr>
            <w:tcW w:w="1782" w:type="dxa"/>
            <w:vMerge/>
          </w:tcPr>
          <w:p w14:paraId="5385F655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547FD42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45CBB9C6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трудовых норм</w:t>
            </w:r>
          </w:p>
        </w:tc>
        <w:tc>
          <w:tcPr>
            <w:tcW w:w="1825" w:type="dxa"/>
            <w:vAlign w:val="center"/>
          </w:tcPr>
          <w:p w14:paraId="33A2B0E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03687A50" w14:textId="53A116DD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A2908FB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9D88C92" w14:textId="77777777" w:rsidTr="00BC3F12">
        <w:tc>
          <w:tcPr>
            <w:tcW w:w="1782" w:type="dxa"/>
            <w:vMerge/>
          </w:tcPr>
          <w:p w14:paraId="0984FFD3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4E5709CF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C2020F6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79D8A9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71DB454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 ОТЗ</w:t>
            </w:r>
          </w:p>
          <w:p w14:paraId="03FDC76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034C4010" w14:textId="77777777" w:rsidTr="00BC3F12">
        <w:tc>
          <w:tcPr>
            <w:tcW w:w="1782" w:type="dxa"/>
            <w:vMerge/>
          </w:tcPr>
          <w:p w14:paraId="43958D10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B51785A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F82F0DB" w14:textId="77777777" w:rsidR="007B6FA1" w:rsidRPr="00755795" w:rsidRDefault="007B6FA1" w:rsidP="00BC3F12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D5EEB6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7D7ACE0C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6B3FA28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F55F416" w14:textId="77777777" w:rsidTr="00BC3F12">
        <w:tc>
          <w:tcPr>
            <w:tcW w:w="1782" w:type="dxa"/>
            <w:vMerge/>
          </w:tcPr>
          <w:p w14:paraId="1F425FE2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065322D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542C75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нормирования труда</w:t>
            </w:r>
          </w:p>
        </w:tc>
        <w:tc>
          <w:tcPr>
            <w:tcW w:w="1825" w:type="dxa"/>
            <w:vAlign w:val="center"/>
          </w:tcPr>
          <w:p w14:paraId="7DE6D42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317" w:type="dxa"/>
            <w:vAlign w:val="center"/>
          </w:tcPr>
          <w:p w14:paraId="1B66FF0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95224A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7BABE312" w14:textId="77777777" w:rsidTr="00BC3F12">
        <w:tc>
          <w:tcPr>
            <w:tcW w:w="1782" w:type="dxa"/>
            <w:vMerge/>
          </w:tcPr>
          <w:p w14:paraId="5F81D7C4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133F6A00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2D235C8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5565DA7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3F7B433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76CEEECB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4E97738" w14:textId="77777777" w:rsidTr="00BC3F12">
        <w:tc>
          <w:tcPr>
            <w:tcW w:w="1782" w:type="dxa"/>
            <w:vMerge/>
          </w:tcPr>
          <w:p w14:paraId="0C33172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1F0C4FD8" w14:textId="77777777" w:rsidR="007B6FA1" w:rsidRPr="00755795" w:rsidRDefault="007B6FA1" w:rsidP="00BC3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1.3. Бюджет рабочего времени. Классификация затрат рабочего времени работника </w:t>
            </w:r>
          </w:p>
          <w:p w14:paraId="365FE40A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7BC33E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Структура рабочего времени</w:t>
            </w:r>
          </w:p>
        </w:tc>
        <w:tc>
          <w:tcPr>
            <w:tcW w:w="1825" w:type="dxa"/>
            <w:vAlign w:val="center"/>
          </w:tcPr>
          <w:p w14:paraId="2A20818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3C15287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12BE986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2F67797F" w14:textId="77777777" w:rsidTr="00BC3F12">
        <w:tc>
          <w:tcPr>
            <w:tcW w:w="1782" w:type="dxa"/>
            <w:vMerge/>
          </w:tcPr>
          <w:p w14:paraId="7B8F63F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46FB5658" w14:textId="77777777" w:rsidR="007B6FA1" w:rsidRPr="00755795" w:rsidRDefault="007B6FA1" w:rsidP="00BC3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32C56C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70A880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7A107B8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65600332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EC028B9" w14:textId="77777777" w:rsidTr="00BC3F12">
        <w:trPr>
          <w:trHeight w:val="269"/>
        </w:trPr>
        <w:tc>
          <w:tcPr>
            <w:tcW w:w="1782" w:type="dxa"/>
            <w:vMerge/>
          </w:tcPr>
          <w:p w14:paraId="2FACB8EE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103F5A5B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97A0B0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Баланс рабочего времени</w:t>
            </w:r>
          </w:p>
        </w:tc>
        <w:tc>
          <w:tcPr>
            <w:tcW w:w="1825" w:type="dxa"/>
            <w:vAlign w:val="center"/>
          </w:tcPr>
          <w:p w14:paraId="0A051D2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013D0BD6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1DFBC4F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10 ЗТЗ</w:t>
            </w:r>
          </w:p>
        </w:tc>
      </w:tr>
      <w:tr w:rsidR="007B6FA1" w:rsidRPr="00755795" w14:paraId="1B2DBEC9" w14:textId="77777777" w:rsidTr="00BC3F12">
        <w:tc>
          <w:tcPr>
            <w:tcW w:w="1782" w:type="dxa"/>
            <w:vMerge/>
          </w:tcPr>
          <w:p w14:paraId="0CE7234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1A402EE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B54604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5EFDA5FB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43D57E8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7062D90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6800E62" w14:textId="77777777" w:rsidTr="00BC3F12">
        <w:tc>
          <w:tcPr>
            <w:tcW w:w="1782" w:type="dxa"/>
            <w:vMerge/>
          </w:tcPr>
          <w:p w14:paraId="44FCF09F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36A7E82B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2827C6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2EA8F5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3B8B0C3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 ОТЗ</w:t>
            </w:r>
          </w:p>
          <w:p w14:paraId="605FCE7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15 ЗТЗ</w:t>
            </w:r>
          </w:p>
        </w:tc>
      </w:tr>
      <w:tr w:rsidR="007B6FA1" w:rsidRPr="00755795" w14:paraId="158DAFB1" w14:textId="77777777" w:rsidTr="00BC3F12">
        <w:tc>
          <w:tcPr>
            <w:tcW w:w="1782" w:type="dxa"/>
            <w:vMerge/>
          </w:tcPr>
          <w:p w14:paraId="09B4A21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71BA1F32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C4BA3C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Виды затрат рабочего времени</w:t>
            </w:r>
          </w:p>
        </w:tc>
        <w:tc>
          <w:tcPr>
            <w:tcW w:w="1825" w:type="dxa"/>
            <w:vAlign w:val="center"/>
          </w:tcPr>
          <w:p w14:paraId="4CD697E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5F8E62D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15 ОТЗ</w:t>
            </w:r>
          </w:p>
          <w:p w14:paraId="7473B25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15 ЗТЗ</w:t>
            </w:r>
          </w:p>
        </w:tc>
      </w:tr>
      <w:tr w:rsidR="007B6FA1" w:rsidRPr="00755795" w14:paraId="5470565A" w14:textId="77777777" w:rsidTr="00BC3F12">
        <w:tc>
          <w:tcPr>
            <w:tcW w:w="1782" w:type="dxa"/>
            <w:vMerge/>
          </w:tcPr>
          <w:p w14:paraId="7799C4FB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126CD6A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8A33BA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933DE2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75DDE39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C701F5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5E8313C" w14:textId="77777777" w:rsidTr="00BC3F12">
        <w:trPr>
          <w:trHeight w:val="248"/>
        </w:trPr>
        <w:tc>
          <w:tcPr>
            <w:tcW w:w="1782" w:type="dxa"/>
            <w:vMerge/>
          </w:tcPr>
          <w:p w14:paraId="74ADA88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45279AE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1B6EC25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321B04A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3E74BAF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1F352C1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6162B6CB" w14:textId="77777777" w:rsidTr="00BC3F12">
        <w:trPr>
          <w:trHeight w:val="248"/>
        </w:trPr>
        <w:tc>
          <w:tcPr>
            <w:tcW w:w="1782" w:type="dxa"/>
            <w:vMerge/>
          </w:tcPr>
          <w:p w14:paraId="47B5B95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21932F32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1.4. Методы изучения затрат рабочего времени.</w:t>
            </w:r>
          </w:p>
        </w:tc>
        <w:tc>
          <w:tcPr>
            <w:tcW w:w="2694" w:type="dxa"/>
            <w:vMerge w:val="restart"/>
            <w:vAlign w:val="center"/>
          </w:tcPr>
          <w:p w14:paraId="268651AE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Хронометраж рабочего времени</w:t>
            </w:r>
          </w:p>
        </w:tc>
        <w:tc>
          <w:tcPr>
            <w:tcW w:w="1825" w:type="dxa"/>
            <w:vAlign w:val="center"/>
          </w:tcPr>
          <w:p w14:paraId="09F842C0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14257E9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7D77361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2BF30432" w14:textId="77777777" w:rsidTr="00BC3F12">
        <w:trPr>
          <w:trHeight w:val="248"/>
        </w:trPr>
        <w:tc>
          <w:tcPr>
            <w:tcW w:w="1782" w:type="dxa"/>
            <w:vMerge/>
          </w:tcPr>
          <w:p w14:paraId="230B6AA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08067703" w14:textId="77777777" w:rsidR="007B6FA1" w:rsidRPr="00755795" w:rsidRDefault="007B6FA1" w:rsidP="00BC3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B105D5E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DDAD09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0E810AF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 xml:space="preserve"> 5 ОТЗ</w:t>
            </w:r>
          </w:p>
          <w:p w14:paraId="078F9FD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ЗТЗ</w:t>
            </w:r>
          </w:p>
        </w:tc>
      </w:tr>
      <w:tr w:rsidR="007B6FA1" w:rsidRPr="00755795" w14:paraId="0E0F6F7F" w14:textId="77777777" w:rsidTr="00BC3F12">
        <w:trPr>
          <w:trHeight w:val="248"/>
        </w:trPr>
        <w:tc>
          <w:tcPr>
            <w:tcW w:w="1782" w:type="dxa"/>
            <w:vMerge/>
          </w:tcPr>
          <w:p w14:paraId="24F4C1E4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CBF057E" w14:textId="77777777" w:rsidR="007B6FA1" w:rsidRPr="00755795" w:rsidRDefault="007B6FA1" w:rsidP="00BC3F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7429F6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1EAB43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6411AFB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158E459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4CC266C6" w14:textId="77777777" w:rsidTr="00BC3F12">
        <w:trPr>
          <w:trHeight w:val="248"/>
        </w:trPr>
        <w:tc>
          <w:tcPr>
            <w:tcW w:w="1782" w:type="dxa"/>
            <w:vMerge/>
          </w:tcPr>
          <w:p w14:paraId="013507E0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A7BBA58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7A8B4F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Фотография рабочего времени</w:t>
            </w:r>
          </w:p>
        </w:tc>
        <w:tc>
          <w:tcPr>
            <w:tcW w:w="1825" w:type="dxa"/>
            <w:vAlign w:val="center"/>
          </w:tcPr>
          <w:p w14:paraId="0E3405E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7CD27CE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320D8C0C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20295EBC" w14:textId="77777777" w:rsidTr="00BC3F12">
        <w:trPr>
          <w:trHeight w:val="248"/>
        </w:trPr>
        <w:tc>
          <w:tcPr>
            <w:tcW w:w="1782" w:type="dxa"/>
            <w:vMerge/>
          </w:tcPr>
          <w:p w14:paraId="58ED9F88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2F0E09EF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489FF46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3B6F3648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34824A7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056F76B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10 ЗТЗ</w:t>
            </w:r>
          </w:p>
        </w:tc>
      </w:tr>
      <w:tr w:rsidR="007B6FA1" w:rsidRPr="00755795" w14:paraId="1C7447DB" w14:textId="77777777" w:rsidTr="00BC3F12">
        <w:trPr>
          <w:trHeight w:val="248"/>
        </w:trPr>
        <w:tc>
          <w:tcPr>
            <w:tcW w:w="1782" w:type="dxa"/>
            <w:vMerge/>
          </w:tcPr>
          <w:p w14:paraId="6E24247E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7B98D993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1DFDA8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3CE7BAC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536B7C8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D9446FD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ТЗ</w:t>
            </w:r>
          </w:p>
        </w:tc>
      </w:tr>
      <w:tr w:rsidR="007B6FA1" w:rsidRPr="00755795" w14:paraId="066F9A42" w14:textId="77777777" w:rsidTr="00BC3F12">
        <w:trPr>
          <w:trHeight w:val="248"/>
        </w:trPr>
        <w:tc>
          <w:tcPr>
            <w:tcW w:w="1782" w:type="dxa"/>
            <w:vMerge/>
          </w:tcPr>
          <w:p w14:paraId="33F55E46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72E625E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980A02A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 моментных наблюдений</w:t>
            </w:r>
          </w:p>
        </w:tc>
        <w:tc>
          <w:tcPr>
            <w:tcW w:w="1825" w:type="dxa"/>
            <w:vAlign w:val="center"/>
          </w:tcPr>
          <w:p w14:paraId="568D5A4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07CE1D4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0947114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6D028907" w14:textId="77777777" w:rsidTr="00BC3F12">
        <w:trPr>
          <w:trHeight w:val="248"/>
        </w:trPr>
        <w:tc>
          <w:tcPr>
            <w:tcW w:w="1782" w:type="dxa"/>
            <w:vMerge/>
          </w:tcPr>
          <w:p w14:paraId="027D7CF2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232EEE6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A7D093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9D7500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24252C1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118BC7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4CBDA8CF" w14:textId="77777777" w:rsidTr="00BC3F12">
        <w:trPr>
          <w:trHeight w:val="248"/>
        </w:trPr>
        <w:tc>
          <w:tcPr>
            <w:tcW w:w="1782" w:type="dxa"/>
            <w:vMerge/>
          </w:tcPr>
          <w:p w14:paraId="154FB80C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2E546A6B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7835E5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5C716C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41C1D52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41AA1C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 xml:space="preserve"> 5 ЗТЗ</w:t>
            </w:r>
          </w:p>
        </w:tc>
      </w:tr>
      <w:tr w:rsidR="007B6FA1" w:rsidRPr="00755795" w14:paraId="287D102A" w14:textId="77777777" w:rsidTr="00BC3F12">
        <w:tc>
          <w:tcPr>
            <w:tcW w:w="1782" w:type="dxa"/>
            <w:vMerge/>
          </w:tcPr>
          <w:p w14:paraId="2301F2A7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1CC6C84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hAnsi="Times New Roman" w:cs="Times New Roman"/>
                <w:sz w:val="20"/>
                <w:szCs w:val="20"/>
              </w:rPr>
              <w:t>Тема 2.1. Разработка нормативов по труду, их характеристика и классификация.</w:t>
            </w:r>
            <w:r w:rsidRPr="00755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установления норм.</w:t>
            </w:r>
          </w:p>
        </w:tc>
        <w:tc>
          <w:tcPr>
            <w:tcW w:w="2694" w:type="dxa"/>
            <w:vMerge w:val="restart"/>
            <w:vAlign w:val="center"/>
          </w:tcPr>
          <w:p w14:paraId="10FD72C8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Способы учета рабочего времени</w:t>
            </w:r>
          </w:p>
        </w:tc>
        <w:tc>
          <w:tcPr>
            <w:tcW w:w="1825" w:type="dxa"/>
            <w:vAlign w:val="center"/>
          </w:tcPr>
          <w:p w14:paraId="66291E3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52795A0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1480B3C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F593198" w14:textId="77777777" w:rsidTr="00BC3F12">
        <w:tc>
          <w:tcPr>
            <w:tcW w:w="1782" w:type="dxa"/>
            <w:vMerge/>
          </w:tcPr>
          <w:p w14:paraId="60E1EA4E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5E6A460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0C3CE240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16C06FE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6F9151F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3502969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6AE49AA5" w14:textId="77777777" w:rsidTr="00BC3F12">
        <w:tc>
          <w:tcPr>
            <w:tcW w:w="1782" w:type="dxa"/>
            <w:vMerge/>
          </w:tcPr>
          <w:p w14:paraId="5BD07A45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7EF920A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CC275D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7B2F2AF1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5B8F532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2476569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438AA6C0" w14:textId="77777777" w:rsidTr="00BC3F12">
        <w:tc>
          <w:tcPr>
            <w:tcW w:w="1782" w:type="dxa"/>
            <w:vMerge/>
          </w:tcPr>
          <w:p w14:paraId="5F0DAA32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2A471C8D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51F25A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Разработка норм рабочего времени</w:t>
            </w:r>
          </w:p>
        </w:tc>
        <w:tc>
          <w:tcPr>
            <w:tcW w:w="1825" w:type="dxa"/>
            <w:vAlign w:val="center"/>
          </w:tcPr>
          <w:p w14:paraId="16F3C4F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20D72C8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10 ОТЗ</w:t>
            </w:r>
          </w:p>
          <w:p w14:paraId="79D38B0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10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3F1EDFA3" w14:textId="77777777" w:rsidTr="00BC3F12">
        <w:trPr>
          <w:trHeight w:val="741"/>
        </w:trPr>
        <w:tc>
          <w:tcPr>
            <w:tcW w:w="1782" w:type="dxa"/>
            <w:vMerge/>
          </w:tcPr>
          <w:p w14:paraId="392BE798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46095D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8627C2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2542C754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0DE5BA7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12EE548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5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tr w:rsidR="007B6FA1" w:rsidRPr="00755795" w14:paraId="72AAAC4B" w14:textId="77777777" w:rsidTr="00BC3F12">
        <w:trPr>
          <w:trHeight w:val="274"/>
        </w:trPr>
        <w:tc>
          <w:tcPr>
            <w:tcW w:w="1782" w:type="dxa"/>
            <w:vMerge/>
          </w:tcPr>
          <w:p w14:paraId="1E7639F2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3899C890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EB0195F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44CA4247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1E5D85DF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04E57AF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1E2E36EC" w14:textId="77777777" w:rsidTr="00BC3F12">
        <w:trPr>
          <w:trHeight w:val="1032"/>
        </w:trPr>
        <w:tc>
          <w:tcPr>
            <w:tcW w:w="1782" w:type="dxa"/>
            <w:vMerge/>
          </w:tcPr>
          <w:p w14:paraId="18A0A84B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66650036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BC615F2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Разработка нормативов рабочего времени</w:t>
            </w:r>
          </w:p>
        </w:tc>
        <w:tc>
          <w:tcPr>
            <w:tcW w:w="1825" w:type="dxa"/>
            <w:vAlign w:val="center"/>
          </w:tcPr>
          <w:p w14:paraId="0944C83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2EC0F37E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3B49EDA2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6FC489C5" w14:textId="77777777" w:rsidTr="00BC3F12">
        <w:trPr>
          <w:trHeight w:val="322"/>
        </w:trPr>
        <w:tc>
          <w:tcPr>
            <w:tcW w:w="1782" w:type="dxa"/>
            <w:vMerge/>
          </w:tcPr>
          <w:p w14:paraId="6DFDB1C1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389937E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hAnsi="Times New Roman" w:cs="Times New Roman"/>
                <w:sz w:val="20"/>
                <w:szCs w:val="20"/>
              </w:rPr>
              <w:t xml:space="preserve">Тема 2,2. Поддержание прогрессивности норм труда </w:t>
            </w:r>
            <w:r w:rsidRPr="00755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материального стимулирования работников</w:t>
            </w:r>
          </w:p>
        </w:tc>
        <w:tc>
          <w:tcPr>
            <w:tcW w:w="2694" w:type="dxa"/>
            <w:vAlign w:val="center"/>
          </w:tcPr>
          <w:p w14:paraId="69020C8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Взаимосвязь нормирования труда и стимулирование работников</w:t>
            </w:r>
          </w:p>
        </w:tc>
        <w:tc>
          <w:tcPr>
            <w:tcW w:w="1825" w:type="dxa"/>
            <w:vAlign w:val="center"/>
          </w:tcPr>
          <w:p w14:paraId="0EA87E8D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1317" w:type="dxa"/>
            <w:vAlign w:val="center"/>
          </w:tcPr>
          <w:p w14:paraId="710BAE54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682BB4D0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0F53F074" w14:textId="77777777" w:rsidTr="00BC3F12">
        <w:trPr>
          <w:trHeight w:val="266"/>
        </w:trPr>
        <w:tc>
          <w:tcPr>
            <w:tcW w:w="1782" w:type="dxa"/>
            <w:vMerge/>
          </w:tcPr>
          <w:p w14:paraId="61E62E38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56880AA9" w14:textId="77777777" w:rsidR="007B6FA1" w:rsidRPr="00755795" w:rsidRDefault="007B6FA1" w:rsidP="00BC3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0DD9F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Календарь пересмотра норм труда</w:t>
            </w:r>
          </w:p>
        </w:tc>
        <w:tc>
          <w:tcPr>
            <w:tcW w:w="1825" w:type="dxa"/>
            <w:vAlign w:val="center"/>
          </w:tcPr>
          <w:p w14:paraId="7A6F0FF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1317" w:type="dxa"/>
            <w:vAlign w:val="center"/>
          </w:tcPr>
          <w:p w14:paraId="11C4B55A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426DF4C5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 xml:space="preserve"> 5 ЗТЗ</w:t>
            </w:r>
          </w:p>
        </w:tc>
      </w:tr>
      <w:tr w:rsidR="007B6FA1" w:rsidRPr="00755795" w14:paraId="39AFF7AC" w14:textId="77777777" w:rsidTr="00BC3F12">
        <w:trPr>
          <w:trHeight w:val="282"/>
        </w:trPr>
        <w:tc>
          <w:tcPr>
            <w:tcW w:w="1782" w:type="dxa"/>
            <w:vMerge/>
          </w:tcPr>
          <w:p w14:paraId="223C3F2D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vMerge/>
            <w:vAlign w:val="center"/>
          </w:tcPr>
          <w:p w14:paraId="7C505B30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1C74955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Расчет прогрессивности норм</w:t>
            </w:r>
          </w:p>
        </w:tc>
        <w:tc>
          <w:tcPr>
            <w:tcW w:w="1825" w:type="dxa"/>
            <w:vAlign w:val="center"/>
          </w:tcPr>
          <w:p w14:paraId="45551653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317" w:type="dxa"/>
            <w:vAlign w:val="center"/>
          </w:tcPr>
          <w:p w14:paraId="6C463CD3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 ОТЗ</w:t>
            </w:r>
          </w:p>
          <w:p w14:paraId="5D986037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5 ЗТЗ</w:t>
            </w:r>
          </w:p>
        </w:tc>
      </w:tr>
      <w:tr w:rsidR="007B6FA1" w:rsidRPr="00755795" w14:paraId="57B9F5C9" w14:textId="77777777" w:rsidTr="00BC3F12">
        <w:trPr>
          <w:trHeight w:val="388"/>
        </w:trPr>
        <w:tc>
          <w:tcPr>
            <w:tcW w:w="1782" w:type="dxa"/>
            <w:vMerge/>
          </w:tcPr>
          <w:p w14:paraId="2EBD4539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</w:tcPr>
          <w:p w14:paraId="2E1556FA" w14:textId="77777777" w:rsidR="007B6FA1" w:rsidRPr="00755795" w:rsidRDefault="007B6FA1" w:rsidP="007B6FA1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03B6824D" w14:textId="77777777" w:rsidR="007B6FA1" w:rsidRPr="00755795" w:rsidRDefault="007B6FA1" w:rsidP="007B6FA1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14:paraId="0BB17069" w14:textId="77777777" w:rsidR="007B6FA1" w:rsidRPr="00755795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557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7" w:type="dxa"/>
            <w:vAlign w:val="center"/>
          </w:tcPr>
          <w:p w14:paraId="3132149B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280 ОТЗ</w:t>
            </w:r>
          </w:p>
          <w:p w14:paraId="694D5B71" w14:textId="77777777" w:rsidR="007B6FA1" w:rsidRPr="007B6FA1" w:rsidRDefault="007B6FA1" w:rsidP="00BC3F12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280 </w:t>
            </w:r>
            <w:r w:rsidRPr="007B6FA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softHyphen/>
              <w:t>ЗТЗ</w:t>
            </w:r>
          </w:p>
        </w:tc>
      </w:tr>
      <w:bookmarkEnd w:id="1"/>
    </w:tbl>
    <w:p w14:paraId="7A031113" w14:textId="77777777" w:rsidR="00CE619E" w:rsidRDefault="00CE619E" w:rsidP="00A24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2B2FE76" w14:textId="77777777" w:rsidR="00046290" w:rsidRPr="001315B0" w:rsidRDefault="00046290" w:rsidP="00046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КрИЖТ</w:t>
      </w:r>
      <w:proofErr w:type="spell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ИрГУПС</w:t>
      </w:r>
      <w:proofErr w:type="spellEnd"/>
      <w:r w:rsidRPr="001315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обучающийся имеет возможность ознакомиться с демонстрационным вариантом ФТЗ.</w:t>
      </w:r>
    </w:p>
    <w:p w14:paraId="24FFF619" w14:textId="09AA0BD3" w:rsidR="00046290" w:rsidRPr="001315B0" w:rsidRDefault="00046290" w:rsidP="00EF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 образец типового варианта итогового теста, предусмотренного рабочей программой дисциплины</w:t>
      </w:r>
    </w:p>
    <w:p w14:paraId="0A90E757" w14:textId="77777777" w:rsidR="00046290" w:rsidRPr="001315B0" w:rsidRDefault="00046290" w:rsidP="00A24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27823" w14:textId="77777777" w:rsidR="005A4092" w:rsidRPr="005A4092" w:rsidRDefault="005A4092" w:rsidP="005A4092">
      <w:pPr>
        <w:spacing w:after="0" w:line="240" w:lineRule="auto"/>
        <w:jc w:val="center"/>
        <w:rPr>
          <w:rFonts w:ascii="Times New Roman" w:hAnsi="Times New Roman" w:cs="Times New Roman"/>
          <w:b/>
          <w:bCs/>
          <w:highlight w:val="green"/>
        </w:rPr>
      </w:pPr>
      <w:r w:rsidRPr="005A4092">
        <w:rPr>
          <w:rFonts w:ascii="Times New Roman" w:hAnsi="Times New Roman" w:cs="Times New Roman"/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5C87A58A" w14:textId="77777777" w:rsidR="005A4092" w:rsidRPr="005A4092" w:rsidRDefault="005A4092" w:rsidP="005A40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4092">
        <w:rPr>
          <w:rFonts w:ascii="Times New Roman" w:hAnsi="Times New Roman" w:cs="Times New Roman"/>
          <w:b/>
          <w:bCs/>
          <w:highlight w:val="green"/>
        </w:rPr>
        <w:t>И КЛЮЧИ ОТВЕТОВ К ОЦЕНИВАНИЮ ПО КОМПЕТЕНЦИЯМ</w:t>
      </w:r>
    </w:p>
    <w:p w14:paraId="5AE67C44" w14:textId="77777777" w:rsidR="005A4092" w:rsidRPr="005A4092" w:rsidRDefault="005A4092" w:rsidP="005A40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953"/>
        <w:gridCol w:w="1843"/>
        <w:gridCol w:w="1559"/>
      </w:tblGrid>
      <w:tr w:rsidR="005A4092" w:rsidRPr="00DE0961" w14:paraId="29624F69" w14:textId="77777777" w:rsidTr="00A04935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573A3470" w14:textId="77777777" w:rsidR="005A4092" w:rsidRPr="00DE0961" w:rsidRDefault="005A4092" w:rsidP="005A4092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</w:rPr>
            </w:pPr>
            <w:r w:rsidRPr="00DE0961">
              <w:rPr>
                <w:rFonts w:ascii="Times New Roman" w:hAnsi="Times New Roman" w:cs="Times New Roman"/>
                <w:b/>
              </w:rPr>
              <w:t>Номер задания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EFA9090" w14:textId="4EC76A42" w:rsidR="005A4092" w:rsidRPr="00DE0961" w:rsidRDefault="005A4092" w:rsidP="00BF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0961">
              <w:rPr>
                <w:rFonts w:ascii="Times New Roman" w:hAnsi="Times New Roman" w:cs="Times New Roman"/>
                <w:b/>
              </w:rPr>
              <w:t>Содержание вопроса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88E963" w14:textId="77777777" w:rsidR="005A4092" w:rsidRPr="00DE0961" w:rsidRDefault="005A4092" w:rsidP="005A4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6E4538" w14:textId="77777777" w:rsidR="005A4092" w:rsidRPr="00DE0961" w:rsidRDefault="005A4092" w:rsidP="005A4092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b/>
              </w:rPr>
            </w:pPr>
            <w:r w:rsidRPr="00DE0961">
              <w:rPr>
                <w:rFonts w:ascii="Times New Roman" w:hAnsi="Times New Roman" w:cs="Times New Roman"/>
                <w:b/>
              </w:rPr>
              <w:t>Компетенция, индикатор</w:t>
            </w:r>
          </w:p>
        </w:tc>
      </w:tr>
      <w:tr w:rsidR="005A4092" w:rsidRPr="00DE0961" w14:paraId="71AEE7C1" w14:textId="77777777" w:rsidTr="005A4092">
        <w:trPr>
          <w:trHeight w:val="116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B8D2F5C" w14:textId="77777777" w:rsidR="005A4092" w:rsidRPr="00DE0961" w:rsidRDefault="005A4092" w:rsidP="005A4092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A642C68" w14:textId="77777777" w:rsidR="005A4092" w:rsidRPr="00DE0961" w:rsidRDefault="005A4092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74977020" w14:textId="2008737D" w:rsidR="005A4092" w:rsidRPr="00DE0961" w:rsidRDefault="005A4092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Н</w:t>
            </w:r>
            <w:r w:rsidRPr="00DE096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орма труда, определяющая число работников, непосредственно подчиненных одному руководителю – это норма </w:t>
            </w:r>
            <w:r w:rsidRPr="00DE0961"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B5632C" w14:textId="7F4356DA" w:rsidR="005A4092" w:rsidRPr="00DE0961" w:rsidRDefault="005A4092" w:rsidP="005A4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управляемости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8151DF4" w14:textId="77777777" w:rsidR="005A4092" w:rsidRPr="00DE0961" w:rsidRDefault="005A4092" w:rsidP="005A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F71F41E" w14:textId="170E08E7" w:rsidR="005A4092" w:rsidRPr="00DE0961" w:rsidRDefault="005A4092" w:rsidP="005A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30DC06F2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DFDD48B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E78760E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2A1F49D" w14:textId="2E55D3C6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 xml:space="preserve">Установленный объем работы (количество единиц продукции), который работник или группа работников (в частности, бригада) соответствующей квалификации обязаны выполнить (изготовить, перевезти и т. д.) в единицу рабочего времени в определенных организационно-технических условиях – это норма </w:t>
            </w:r>
            <w:r w:rsidRPr="00DE0961"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A31EE52" w14:textId="2DAA20DB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выработки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7850AF4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F093FA9" w14:textId="6601E06B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1CFC33F7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39950A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C68929B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241749B2" w14:textId="22CCFAC9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spacing w:val="-5"/>
              </w:rPr>
              <w:t xml:space="preserve">Установление правил, положений, инструкций, норм, определяющих порядок деятельности работников при осуществлении ими </w:t>
            </w:r>
            <w:r w:rsidRPr="00DE0961">
              <w:rPr>
                <w:rFonts w:ascii="Times New Roman" w:hAnsi="Times New Roman" w:cs="Times New Roman"/>
              </w:rPr>
              <w:t xml:space="preserve">трудовых функций, служит цели повышения </w:t>
            </w:r>
            <w:r w:rsidRPr="00DE0961">
              <w:rPr>
                <w:rFonts w:ascii="Times New Roman" w:hAnsi="Times New Roman" w:cs="Times New Roman"/>
                <w:bCs/>
              </w:rPr>
              <w:t>______</w:t>
            </w:r>
            <w:r w:rsidRPr="00DE0961">
              <w:rPr>
                <w:rFonts w:ascii="Times New Roman" w:hAnsi="Times New Roman" w:cs="Times New Roman"/>
              </w:rPr>
              <w:t xml:space="preserve">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72F9D2" w14:textId="2CBDA685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эффективности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B0F0BD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51E6C40E" w14:textId="68105AD9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900307" w:rsidRPr="00DE0961" w14:paraId="36F98423" w14:textId="77777777" w:rsidTr="00900307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2624D45" w14:textId="77777777" w:rsidR="00900307" w:rsidRPr="00DE0961" w:rsidRDefault="00900307" w:rsidP="00900307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38C3793" w14:textId="77777777" w:rsidR="00900307" w:rsidRPr="00DE0961" w:rsidRDefault="00900307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5899E16" w14:textId="77777777" w:rsidR="00900307" w:rsidRPr="00900307" w:rsidRDefault="00900307" w:rsidP="00BF68DE">
            <w:pPr>
              <w:pStyle w:val="af5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0030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Состав нормы времени представляется в следующем виде:</w:t>
            </w:r>
          </w:p>
          <w:p w14:paraId="6B82A5FB" w14:textId="0F53C567" w:rsidR="00900307" w:rsidRPr="00900307" w:rsidRDefault="00900307" w:rsidP="00BF68DE">
            <w:pPr>
              <w:pStyle w:val="af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00307">
              <w:rPr>
                <w:rFonts w:ascii="Times New Roman" w:hAnsi="Times New Roman" w:cs="Times New Roman"/>
                <w:b/>
                <w:bCs/>
              </w:rPr>
              <w:t xml:space="preserve">)  </w:t>
            </w:r>
            <w:proofErr w:type="spellStart"/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вр</w:t>
            </w:r>
            <w:proofErr w:type="spellEnd"/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 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= </w:t>
            </w:r>
            <w:proofErr w:type="spellStart"/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пз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оп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обрм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отл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+Т</w:t>
            </w:r>
            <w:r w:rsidRPr="00900307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пт</w:t>
            </w:r>
            <w:proofErr w:type="spellEnd"/>
          </w:p>
          <w:p w14:paraId="0E266EEB" w14:textId="1BC8A9C8" w:rsidR="00900307" w:rsidRPr="00FE500A" w:rsidRDefault="00900307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500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вр</w:t>
            </w:r>
            <w:proofErr w:type="spellEnd"/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 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оп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обрм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отл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пт</w:t>
            </w:r>
            <w:proofErr w:type="spellEnd"/>
          </w:p>
          <w:p w14:paraId="7379F407" w14:textId="5CF3056F" w:rsidR="00900307" w:rsidRPr="00FE500A" w:rsidRDefault="00900307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E500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вр</w:t>
            </w:r>
            <w:proofErr w:type="spellEnd"/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 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пз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оп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обрм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отл</w:t>
            </w:r>
            <w:proofErr w:type="spellEnd"/>
          </w:p>
          <w:p w14:paraId="603B0EEE" w14:textId="7C261B52" w:rsidR="00900307" w:rsidRPr="00DE0961" w:rsidRDefault="00900307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E500A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вр</w:t>
            </w:r>
            <w:proofErr w:type="spellEnd"/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 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proofErr w:type="spellStart"/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пз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оп</w:t>
            </w:r>
            <w:r w:rsidRPr="00FE500A">
              <w:rPr>
                <w:rFonts w:ascii="Times New Roman" w:eastAsia="Times New Roman" w:hAnsi="Times New Roman" w:cs="Times New Roman"/>
                <w:lang w:eastAsia="ru-RU"/>
              </w:rPr>
              <w:t>+Т</w:t>
            </w:r>
            <w:r w:rsidRPr="00FE500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B8A982" w14:textId="0E17E2AC" w:rsidR="00900307" w:rsidRPr="00900307" w:rsidRDefault="00900307" w:rsidP="00900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30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6A93C8" w14:textId="77777777" w:rsidR="00900307" w:rsidRPr="00DE0961" w:rsidRDefault="00900307" w:rsidP="00900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B4BD364" w14:textId="1BB425A4" w:rsidR="00900307" w:rsidRPr="00DE0961" w:rsidRDefault="00900307" w:rsidP="009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45A397FC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D4F0045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5261FF7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22A504C6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Неофициальные и, как правило, не зафиксированные в регламентирующих документах, но четко соблюдаемые модели поведения, следование которым контролируется сотрудниками организации, а их нарушение порицается – это:</w:t>
            </w:r>
          </w:p>
          <w:p w14:paraId="2FB4E2B1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1) правила</w:t>
            </w:r>
          </w:p>
          <w:p w14:paraId="49697412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2) нормы поведения</w:t>
            </w:r>
          </w:p>
          <w:p w14:paraId="7ACA0A77" w14:textId="6D96B339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3) традиции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400684C" w14:textId="496685FF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A5D790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0EAE0933" w14:textId="1B4B8D5A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020B8834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0A69B4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179A1A3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A85D8FD" w14:textId="0656267C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 xml:space="preserve">Нормирование ____ </w:t>
            </w:r>
            <w:proofErr w:type="gramStart"/>
            <w:r w:rsidRPr="00DE0961">
              <w:rPr>
                <w:rFonts w:ascii="Times New Roman" w:hAnsi="Times New Roman" w:cs="Times New Roman"/>
              </w:rPr>
              <w:t>- это</w:t>
            </w:r>
            <w:proofErr w:type="gramEnd"/>
            <w:r w:rsidRPr="00DE0961">
              <w:rPr>
                <w:rFonts w:ascii="Times New Roman" w:hAnsi="Times New Roman" w:cs="Times New Roman"/>
              </w:rPr>
              <w:t xml:space="preserve"> вид деятельности по управлению производством, задачей которого является установление необходимых затрат и результатов труда, а также необходимых соотношений между численностью работников различных групп и количеством единиц оборудования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E21709" w14:textId="596D0289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труда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E5315F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B9A85CB" w14:textId="79A3ECB7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265F5445" w14:textId="77777777" w:rsidTr="00D85A4B">
        <w:trPr>
          <w:trHeight w:val="103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F74E2FF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1D3A093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2351BA5" w14:textId="44F2D58D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eastAsia="Times New Roman" w:hAnsi="Times New Roman" w:cs="Times New Roman"/>
              </w:rPr>
              <w:t xml:space="preserve">Метод начисления зарплаты в зависимости от количества произведенной продукции положен в основу </w:t>
            </w:r>
            <w:r w:rsidRPr="00DE0961">
              <w:rPr>
                <w:rFonts w:ascii="Times New Roman" w:hAnsi="Times New Roman" w:cs="Times New Roman"/>
                <w:bCs/>
              </w:rPr>
              <w:t>______</w:t>
            </w:r>
            <w:r w:rsidRPr="00DE0961">
              <w:rPr>
                <w:rFonts w:ascii="Times New Roman" w:eastAsia="Times New Roman" w:hAnsi="Times New Roman" w:cs="Times New Roman"/>
              </w:rPr>
              <w:t xml:space="preserve"> системы оплаты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724C9B" w14:textId="409A5B69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сдельной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0E334F3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2DF18A9C" w14:textId="77730592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73AE0E92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230AD7D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2A6F4D4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107C66C2" w14:textId="47A91DC0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Абсолютный размер оплаты труда рабочих и категорий служащих за единицу рабочего времени – это тарифная ______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7EEBDC" w14:textId="2F4FB188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ставка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7282E9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32B0010" w14:textId="2B14E695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12A7A9BD" w14:textId="77777777" w:rsidTr="00D85A4B">
        <w:trPr>
          <w:trHeight w:val="12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4B7590A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6FD902AB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 и запишите ответ</w:t>
            </w:r>
          </w:p>
          <w:p w14:paraId="38DFBF55" w14:textId="367F395A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bCs/>
                <w:iCs/>
              </w:rPr>
              <w:t xml:space="preserve">Выплаты, осуществляемые работникам за работу на открытом воздухе </w:t>
            </w:r>
            <w:r w:rsidRPr="00DE0961">
              <w:rPr>
                <w:rFonts w:ascii="Times New Roman" w:hAnsi="Times New Roman" w:cs="Times New Roman"/>
                <w:bCs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BBEC87" w14:textId="121A6C75" w:rsidR="00DE0961" w:rsidRPr="00DE0961" w:rsidRDefault="005404E4" w:rsidP="005404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компенсационного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F7F51E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66DF048" w14:textId="08832358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550FCAD5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4032F82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2218026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A3E044D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На основании данных таблицы значение календарного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55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3"/>
              <w:gridCol w:w="1275"/>
            </w:tblGrid>
            <w:tr w:rsidR="00DE0961" w:rsidRPr="00DE0961" w14:paraId="5444A9F3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837D74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14AF924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DE0961" w:rsidRPr="00DE0961" w14:paraId="401FAC39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938C13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15A4BE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DE0961" w:rsidRPr="00DE0961" w14:paraId="0406B5A8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A1EDA7B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CB05702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DE0961" w:rsidRPr="00DE0961" w14:paraId="7BA57B30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0739DEA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E7DD01B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DE0961" w:rsidRPr="00DE0961" w14:paraId="383366D9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673E96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7CE161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DE0961" w:rsidRPr="00DE0961" w14:paraId="065CC4AC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6FD66A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258DE8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DE0961" w:rsidRPr="00DE0961" w14:paraId="7ABAF7B8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FF1AAB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52FED9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DE0961" w:rsidRPr="00DE0961" w14:paraId="45E44CB7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BE58A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E5D21B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DE0961" w:rsidRPr="00DE0961" w14:paraId="36A94A67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25FE86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4630AF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DE0961" w:rsidRPr="00DE0961" w14:paraId="686BDE57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79817A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0CF368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DE0961" w:rsidRPr="00DE0961" w14:paraId="0533FF9F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D3D8EC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DE0961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D9AC2E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DE0961" w:rsidRPr="00DE0961" w14:paraId="421C79E7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6E2393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FBA1DF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DE0961" w:rsidRPr="00DE0961" w14:paraId="061C20C5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97D5F5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9BF974C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DE0961" w:rsidRPr="00DE0961" w14:paraId="60B3545A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021D71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D45900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DE0961" w:rsidRPr="00DE0961" w14:paraId="02FC97A2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AB7F9E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EFBF54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DE0961" w:rsidRPr="00DE0961" w14:paraId="2F8B7AA4" w14:textId="77777777" w:rsidTr="009B00ED">
              <w:trPr>
                <w:trHeight w:val="20"/>
              </w:trPr>
              <w:tc>
                <w:tcPr>
                  <w:tcW w:w="4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F51CD3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ind w:left="134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03B572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14ECA8A4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1) 182 500</w:t>
            </w:r>
          </w:p>
          <w:p w14:paraId="560E64DB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2) 126 000</w:t>
            </w:r>
          </w:p>
          <w:p w14:paraId="5FA04AF3" w14:textId="01401821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3) 117 500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43DD" w14:textId="12EA530D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3EA5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052D706" w14:textId="17353116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2A8E24BB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9BBAF3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280E1E1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5665701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На основании данных таблицы значение табельного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58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1275"/>
            </w:tblGrid>
            <w:tr w:rsidR="00DE0961" w:rsidRPr="00DE0961" w14:paraId="6E726E5B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224B6DA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5879BD7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DE0961" w:rsidRPr="00DE0961" w14:paraId="4487F846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7007E9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9051F2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DE0961" w:rsidRPr="00DE0961" w14:paraId="406CD8B5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F4C739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2FC343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DE0961" w:rsidRPr="00DE0961" w14:paraId="55E6CC75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AC27BB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210B47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DE0961" w:rsidRPr="00DE0961" w14:paraId="3D7A7F64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23E7EF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298DD9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DE0961" w:rsidRPr="00DE0961" w14:paraId="1756624E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F75F16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AB9DCC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DE0961" w:rsidRPr="00DE0961" w14:paraId="70204DD3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80618C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CF1B7A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DE0961" w:rsidRPr="00DE0961" w14:paraId="347AC4E3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25679A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A86125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DE0961" w:rsidRPr="00DE0961" w14:paraId="17EA0B75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4E0092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1CC5BCA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DE0961" w:rsidRPr="00DE0961" w14:paraId="0FF8C4EE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8C64E64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ABA165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DE0961" w:rsidRPr="00DE0961" w14:paraId="1422DA6E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5A79B74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DE0961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A03857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DE0961" w:rsidRPr="00DE0961" w14:paraId="4485814F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8225F0B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9A4DB7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DE0961" w:rsidRPr="00DE0961" w14:paraId="005C7695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0BE9C6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B81DF3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DE0961" w:rsidRPr="00DE0961" w14:paraId="4A9A23B3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63DD77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D7EF56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DE0961" w:rsidRPr="00DE0961" w14:paraId="3CAA6B51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658605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774F36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DE0961" w:rsidRPr="00DE0961" w14:paraId="6AA528EC" w14:textId="77777777" w:rsidTr="009B00ED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0E3E567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ind w:left="134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E49E9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5D1FE1BD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1) 102 500</w:t>
            </w:r>
          </w:p>
          <w:p w14:paraId="2B24011A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2) 126 000</w:t>
            </w:r>
          </w:p>
          <w:p w14:paraId="615FDA03" w14:textId="1F4B1C70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3) 117 500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B87D9" w14:textId="1F8EADEF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16E6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7D752BE" w14:textId="67E86B91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240B8282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D466AC8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FB37AF9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381716E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На основании данных таблицы значение максимально возможного фонда рабочего времени составляет:</w:t>
            </w:r>
          </w:p>
          <w:tbl>
            <w:tblPr>
              <w:tblpPr w:leftFromText="180" w:rightFromText="180" w:vertAnchor="text" w:horzAnchor="margin" w:tblpY="169"/>
              <w:tblW w:w="58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1275"/>
            </w:tblGrid>
            <w:tr w:rsidR="00DE0961" w:rsidRPr="00DE0961" w14:paraId="153A9BB0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7E9740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Название показателя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215466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DE0961" w:rsidRPr="00DE0961" w14:paraId="05311546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473603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Среднесписочное число рабочих, чел.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93FF1E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500 </w:t>
                  </w:r>
                </w:p>
              </w:tc>
            </w:tr>
            <w:tr w:rsidR="00DE0961" w:rsidRPr="00DE0961" w14:paraId="52EA54DA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709E1CA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Отработано рабочими человеко-дней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127E789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110790 </w:t>
                  </w:r>
                </w:p>
              </w:tc>
            </w:tr>
            <w:tr w:rsidR="00DE0961" w:rsidRPr="00DE0961" w14:paraId="5FF910F4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2C6001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целодневных простоев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0FF5F56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DE0961" w:rsidRPr="00DE0961" w14:paraId="58BE1418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10C3FA4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неявок на работу,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DF26FF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71700 </w:t>
                  </w:r>
                </w:p>
              </w:tc>
            </w:tr>
            <w:tr w:rsidR="00DE0961" w:rsidRPr="00DE0961" w14:paraId="112B9B4B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F15D3E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числе: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3702AE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 </w:t>
                  </w:r>
                </w:p>
              </w:tc>
            </w:tr>
            <w:tr w:rsidR="00DE0961" w:rsidRPr="00DE0961" w14:paraId="074F6EB8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0F153E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ежегодные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52BAB17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8500 </w:t>
                  </w:r>
                </w:p>
              </w:tc>
            </w:tr>
            <w:tr w:rsidR="00DE0961" w:rsidRPr="00DE0961" w14:paraId="53B21D1B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D5748C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учебные отпуска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88F11FE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160 </w:t>
                  </w:r>
                </w:p>
              </w:tc>
            </w:tr>
            <w:tr w:rsidR="00DE0961" w:rsidRPr="00DE0961" w14:paraId="0B766777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73137ADC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отпуска в связи с родами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D5D32E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520 </w:t>
                  </w:r>
                </w:p>
              </w:tc>
            </w:tr>
            <w:tr w:rsidR="00DE0961" w:rsidRPr="00DE0961" w14:paraId="22D836A4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86C05C3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по болезни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325F942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5500 </w:t>
                  </w:r>
                </w:p>
              </w:tc>
            </w:tr>
            <w:tr w:rsidR="00DE0961" w:rsidRPr="00DE0961" w14:paraId="42907C06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BB4E70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прочие неявки, разрешенные законом </w:t>
                  </w:r>
                  <w:r w:rsidRPr="00DE0961">
                    <w:rPr>
                      <w:rFonts w:ascii="Times New Roman" w:hAnsi="Times New Roman" w:cs="Times New Roman"/>
                    </w:rPr>
                    <w:br/>
                    <w:t xml:space="preserve">  (выполнение государственных обязанностей и т.д.)   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60ED86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180 </w:t>
                  </w:r>
                </w:p>
              </w:tc>
            </w:tr>
            <w:tr w:rsidR="00DE0961" w:rsidRPr="00DE0961" w14:paraId="33F11689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3BF2CA25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неявки с разрешения администрации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C41D0B8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300 </w:t>
                  </w:r>
                </w:p>
              </w:tc>
            </w:tr>
            <w:tr w:rsidR="00DE0961" w:rsidRPr="00DE0961" w14:paraId="095FF8FA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2FA4AA1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  прогулы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170DD98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DE0961" w:rsidRPr="00DE0961" w14:paraId="258BDAA0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1DF40DF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человеко-дней праздничных и выходных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2CC891BD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56500 </w:t>
                  </w:r>
                </w:p>
              </w:tc>
            </w:tr>
            <w:tr w:rsidR="00DE0961" w:rsidRPr="00DE0961" w14:paraId="49CD2E24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014EF33C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Число отработанных человеко-часов, всего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4CD606BC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875241 </w:t>
                  </w:r>
                </w:p>
              </w:tc>
            </w:tr>
            <w:tr w:rsidR="00DE0961" w:rsidRPr="00DE0961" w14:paraId="14FFD156" w14:textId="77777777" w:rsidTr="00FE5D08">
              <w:trPr>
                <w:trHeight w:val="20"/>
              </w:trPr>
              <w:tc>
                <w:tcPr>
                  <w:tcW w:w="4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5F700A32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ind w:left="134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 том числе ‒ сверхурочно 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14:paraId="68440850" w14:textId="77777777" w:rsidR="00DE0961" w:rsidRPr="00DE0961" w:rsidRDefault="00DE0961" w:rsidP="00BF68D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11079 </w:t>
                  </w:r>
                </w:p>
              </w:tc>
            </w:tr>
          </w:tbl>
          <w:p w14:paraId="350E95C7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lastRenderedPageBreak/>
              <w:t>1) 102 500</w:t>
            </w:r>
          </w:p>
          <w:p w14:paraId="0B94BC5A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2) 116 000</w:t>
            </w:r>
          </w:p>
          <w:p w14:paraId="617B3A0B" w14:textId="640A7FFE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3) 117 500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AB76" w14:textId="01DD0F11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EFB11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63B4A42F" w14:textId="60127CD0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75D69614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4F431A9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8979FD9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BDC02CE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 xml:space="preserve">На основании данных таблицы значение </w:t>
            </w:r>
            <w:r w:rsidRPr="00DE0961">
              <w:rPr>
                <w:rFonts w:ascii="Times New Roman" w:hAnsi="Times New Roman" w:cs="Times New Roman"/>
                <w:bCs/>
              </w:rPr>
              <w:t>коэффициента производительной работы рабочего</w:t>
            </w:r>
            <w:r w:rsidRPr="00DE0961">
              <w:rPr>
                <w:rFonts w:ascii="Times New Roman" w:hAnsi="Times New Roman" w:cs="Times New Roman"/>
              </w:rPr>
              <w:t xml:space="preserve"> составляет: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1134"/>
            </w:tblGrid>
            <w:tr w:rsidR="00DE0961" w:rsidRPr="00DE0961" w14:paraId="4C2C2CDA" w14:textId="77777777" w:rsidTr="00BF68DE">
              <w:tc>
                <w:tcPr>
                  <w:tcW w:w="4564" w:type="dxa"/>
                </w:tcPr>
                <w:p w14:paraId="12646172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</w:tcPr>
                <w:p w14:paraId="2FFB0644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Значение</w:t>
                  </w:r>
                </w:p>
              </w:tc>
            </w:tr>
            <w:tr w:rsidR="00DE0961" w:rsidRPr="00DE0961" w14:paraId="7B470EAE" w14:textId="77777777" w:rsidTr="00BF68DE">
              <w:tc>
                <w:tcPr>
                  <w:tcW w:w="4564" w:type="dxa"/>
                </w:tcPr>
                <w:p w14:paraId="55C19257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Время подготовительно-заключительной работы</w:t>
                  </w:r>
                </w:p>
              </w:tc>
              <w:tc>
                <w:tcPr>
                  <w:tcW w:w="1134" w:type="dxa"/>
                </w:tcPr>
                <w:p w14:paraId="7E180A10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38 мин.</w:t>
                  </w:r>
                </w:p>
              </w:tc>
            </w:tr>
            <w:tr w:rsidR="00DE0961" w:rsidRPr="00DE0961" w14:paraId="2DAA45AC" w14:textId="77777777" w:rsidTr="00BF68DE">
              <w:tc>
                <w:tcPr>
                  <w:tcW w:w="4564" w:type="dxa"/>
                </w:tcPr>
                <w:p w14:paraId="700B279D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на обслуживание рабочего места </w:t>
                  </w:r>
                </w:p>
              </w:tc>
              <w:tc>
                <w:tcPr>
                  <w:tcW w:w="1134" w:type="dxa"/>
                </w:tcPr>
                <w:p w14:paraId="76FB9C5B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19 мин.</w:t>
                  </w:r>
                </w:p>
              </w:tc>
            </w:tr>
            <w:tr w:rsidR="00DE0961" w:rsidRPr="00DE0961" w14:paraId="08C47000" w14:textId="77777777" w:rsidTr="00BF68DE">
              <w:tc>
                <w:tcPr>
                  <w:tcW w:w="4564" w:type="dxa"/>
                </w:tcPr>
                <w:p w14:paraId="783F9FA3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основной работы </w:t>
                  </w:r>
                </w:p>
              </w:tc>
              <w:tc>
                <w:tcPr>
                  <w:tcW w:w="1134" w:type="dxa"/>
                </w:tcPr>
                <w:p w14:paraId="3BDC2D58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217 мин.</w:t>
                  </w:r>
                </w:p>
              </w:tc>
            </w:tr>
            <w:tr w:rsidR="00DE0961" w:rsidRPr="00DE0961" w14:paraId="58490567" w14:textId="77777777" w:rsidTr="00BF68DE">
              <w:tc>
                <w:tcPr>
                  <w:tcW w:w="4564" w:type="dxa"/>
                </w:tcPr>
                <w:p w14:paraId="73095A1B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вспомогательной работы </w:t>
                  </w:r>
                </w:p>
              </w:tc>
              <w:tc>
                <w:tcPr>
                  <w:tcW w:w="1134" w:type="dxa"/>
                </w:tcPr>
                <w:p w14:paraId="48D2C128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86 мин.</w:t>
                  </w:r>
                </w:p>
              </w:tc>
            </w:tr>
            <w:tr w:rsidR="00DE0961" w:rsidRPr="00DE0961" w14:paraId="026449DA" w14:textId="77777777" w:rsidTr="00BF68DE">
              <w:trPr>
                <w:trHeight w:val="62"/>
              </w:trPr>
              <w:tc>
                <w:tcPr>
                  <w:tcW w:w="4564" w:type="dxa"/>
                </w:tcPr>
                <w:p w14:paraId="04613383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непроизводительной работы </w:t>
                  </w:r>
                </w:p>
              </w:tc>
              <w:tc>
                <w:tcPr>
                  <w:tcW w:w="1134" w:type="dxa"/>
                </w:tcPr>
                <w:p w14:paraId="2001DC11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25 мин.</w:t>
                  </w:r>
                </w:p>
              </w:tc>
            </w:tr>
            <w:tr w:rsidR="00DE0961" w:rsidRPr="00DE0961" w14:paraId="2403E695" w14:textId="77777777" w:rsidTr="00BF68DE">
              <w:tc>
                <w:tcPr>
                  <w:tcW w:w="4564" w:type="dxa"/>
                </w:tcPr>
                <w:p w14:paraId="5C71E338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Время потерь, зависящих от рабочего и по организационно-техническим причинам </w:t>
                  </w:r>
                </w:p>
              </w:tc>
              <w:tc>
                <w:tcPr>
                  <w:tcW w:w="1134" w:type="dxa"/>
                </w:tcPr>
                <w:p w14:paraId="1826CFF0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95 мин.</w:t>
                  </w:r>
                </w:p>
              </w:tc>
            </w:tr>
            <w:tr w:rsidR="00DE0961" w:rsidRPr="00DE0961" w14:paraId="4304A80D" w14:textId="77777777" w:rsidTr="00BF68DE">
              <w:trPr>
                <w:trHeight w:val="62"/>
              </w:trPr>
              <w:tc>
                <w:tcPr>
                  <w:tcW w:w="4564" w:type="dxa"/>
                </w:tcPr>
                <w:p w14:paraId="44B1A50A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 xml:space="preserve">Продолжительность смены </w:t>
                  </w:r>
                </w:p>
              </w:tc>
              <w:tc>
                <w:tcPr>
                  <w:tcW w:w="1134" w:type="dxa"/>
                </w:tcPr>
                <w:p w14:paraId="6E155256" w14:textId="77777777" w:rsidR="00DE0961" w:rsidRPr="00DE0961" w:rsidRDefault="00DE0961" w:rsidP="00BF68DE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DE0961">
                    <w:rPr>
                      <w:rFonts w:ascii="Times New Roman" w:hAnsi="Times New Roman" w:cs="Times New Roman"/>
                    </w:rPr>
                    <w:t>8 часов.</w:t>
                  </w:r>
                </w:p>
              </w:tc>
            </w:tr>
          </w:tbl>
          <w:p w14:paraId="24AFC979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  <w:b/>
                <w:bCs/>
              </w:rPr>
              <w:t>1) 0,75</w:t>
            </w:r>
          </w:p>
          <w:p w14:paraId="06D0FD21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2) 0,67</w:t>
            </w:r>
          </w:p>
          <w:p w14:paraId="57220B04" w14:textId="1A8B8A1F" w:rsidR="00DE0961" w:rsidRPr="00DE0961" w:rsidRDefault="00DE0961" w:rsidP="00BF68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3) 0,55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8493" w14:textId="763E8466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3E655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31A3D95D" w14:textId="13F81330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1717BA9B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4C083CC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E6BEC0D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302FEBA" w14:textId="77777777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Документ, фиксирующий количественные показатели эффективности деятельности сотрудников и являющийся инструментом, позволяющим контролировать и оценивать работу людей, групп, подразделений и компаний, а также помочь в оценке реализации стратегии:</w:t>
            </w:r>
          </w:p>
          <w:p w14:paraId="14F2E171" w14:textId="77777777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1)</w:t>
            </w:r>
            <w:r w:rsidRPr="00DE0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Положение о ключевых показателях эффективности</w:t>
            </w:r>
          </w:p>
          <w:p w14:paraId="44BF648C" w14:textId="77777777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должностная инструкция</w:t>
            </w:r>
          </w:p>
          <w:p w14:paraId="7D81270C" w14:textId="77777777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модель компетенций</w:t>
            </w:r>
          </w:p>
          <w:p w14:paraId="288CF444" w14:textId="336A0904" w:rsidR="00DE0961" w:rsidRPr="00DE0961" w:rsidRDefault="00DE0961" w:rsidP="00BF68DE">
            <w:pPr>
              <w:tabs>
                <w:tab w:val="left" w:pos="31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Положение об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38F4C" w14:textId="5D4B78E6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06EED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4C1D3219" w14:textId="769C63BE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57D3539D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E077E06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58CE23B" w14:textId="77777777" w:rsidR="000A5245" w:rsidRPr="00DE0961" w:rsidRDefault="000A5245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0DA90AC8" w14:textId="77777777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Документ, который включает перечень навыков, необходимых сотрудникам для успешного выполнения работы на должности, а также методику их оценки:</w:t>
            </w:r>
          </w:p>
          <w:p w14:paraId="290F64E9" w14:textId="65564B55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спецификация</w:t>
            </w:r>
          </w:p>
          <w:p w14:paraId="4E9F18B5" w14:textId="77777777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spellStart"/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оперограмма</w:t>
            </w:r>
            <w:proofErr w:type="spellEnd"/>
          </w:p>
          <w:p w14:paraId="4883BE55" w14:textId="6E84524D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E0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матрица компетенций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07AA44A" w14:textId="07B1CBC1" w:rsidR="00DE0961" w:rsidRPr="00DE0961" w:rsidRDefault="00DE0961" w:rsidP="00BF68DE">
            <w:pPr>
              <w:tabs>
                <w:tab w:val="left" w:pos="2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ab/>
              <w:t>инструкция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D8B3D" w14:textId="7CE2EDFA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3EB52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28D393A1" w14:textId="6F8759F0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519B8FB1" w14:textId="77777777" w:rsidTr="000A5245">
        <w:trPr>
          <w:trHeight w:val="5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184EBE5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9C1E808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6E28A405" w14:textId="77777777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Непосредственное измерение рабочего времени производится путем:</w:t>
            </w:r>
          </w:p>
          <w:p w14:paraId="282941F6" w14:textId="77777777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gramStart"/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сплошных ,</w:t>
            </w:r>
            <w:proofErr w:type="gramEnd"/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 xml:space="preserve"> непрерывных  замеров</w:t>
            </w:r>
          </w:p>
          <w:p w14:paraId="51D454CE" w14:textId="77777777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proofErr w:type="gramStart"/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выборочных  замеров</w:t>
            </w:r>
            <w:proofErr w:type="gramEnd"/>
          </w:p>
          <w:p w14:paraId="59C645E4" w14:textId="77777777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lang w:eastAsia="ru-RU"/>
              </w:rPr>
              <w:t>3) цикловых замеров</w:t>
            </w:r>
          </w:p>
          <w:p w14:paraId="035A6D30" w14:textId="0E9F13FA" w:rsidR="00DE0961" w:rsidRPr="00DE0961" w:rsidRDefault="00DE0961" w:rsidP="00BF68D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9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4) все ответы верны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785E" w14:textId="50209FCB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F5FBB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1BE59541" w14:textId="19B85284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682E6319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F84BB4B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3213BD7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4B22E1EE" w14:textId="77777777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 xml:space="preserve">Как называется </w:t>
            </w:r>
            <w:proofErr w:type="gramStart"/>
            <w:r w:rsidRPr="00DE0961">
              <w:rPr>
                <w:rFonts w:ascii="Times New Roman" w:hAnsi="Times New Roman" w:cs="Times New Roman"/>
                <w:bCs/>
              </w:rPr>
              <w:t>метод  изучения</w:t>
            </w:r>
            <w:proofErr w:type="gramEnd"/>
            <w:r w:rsidRPr="00DE0961">
              <w:rPr>
                <w:rFonts w:ascii="Times New Roman" w:hAnsi="Times New Roman" w:cs="Times New Roman"/>
                <w:bCs/>
              </w:rPr>
              <w:t xml:space="preserve"> рабочего времени,  основанный на непрерывном наблюдении и измерении всех затрат рабочего времени на протяжении определенного периода? </w:t>
            </w:r>
          </w:p>
          <w:p w14:paraId="14424D4B" w14:textId="3D27982C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1)  моментных наблюдений;</w:t>
            </w:r>
          </w:p>
          <w:p w14:paraId="4E9BE3F4" w14:textId="798AA9C1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0961">
              <w:rPr>
                <w:rFonts w:ascii="Times New Roman" w:hAnsi="Times New Roman" w:cs="Times New Roman"/>
              </w:rPr>
              <w:t xml:space="preserve">2)  </w:t>
            </w:r>
            <w:r w:rsidRPr="00DE0961">
              <w:rPr>
                <w:rFonts w:ascii="Times New Roman" w:hAnsi="Times New Roman" w:cs="Times New Roman"/>
                <w:b/>
                <w:bCs/>
              </w:rPr>
              <w:t>фотография рабочего времени</w:t>
            </w:r>
          </w:p>
          <w:p w14:paraId="4D84D9D6" w14:textId="15C5E4C3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lastRenderedPageBreak/>
              <w:t xml:space="preserve">3)  </w:t>
            </w:r>
            <w:proofErr w:type="spellStart"/>
            <w:r w:rsidRPr="00DE0961">
              <w:rPr>
                <w:rFonts w:ascii="Times New Roman" w:hAnsi="Times New Roman" w:cs="Times New Roman"/>
              </w:rPr>
              <w:t>самофотография</w:t>
            </w:r>
            <w:proofErr w:type="spellEnd"/>
          </w:p>
          <w:p w14:paraId="7CA5CA8B" w14:textId="01E44006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4)  непосредственных замеров</w:t>
            </w:r>
          </w:p>
          <w:p w14:paraId="6211F7B2" w14:textId="3043563D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</w:rPr>
              <w:t>5)  хронометраж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8647E" w14:textId="22501FFA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08610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68142723" w14:textId="4973DD77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  <w:tr w:rsidR="00DE0961" w:rsidRPr="00DE0961" w14:paraId="2CE2E529" w14:textId="77777777" w:rsidTr="00D85A4B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27CCF14" w14:textId="77777777" w:rsidR="00DE0961" w:rsidRPr="00DE0961" w:rsidRDefault="00DE0961" w:rsidP="00DE0961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7E942BE2" w14:textId="77777777" w:rsidR="00DE0961" w:rsidRPr="00DE0961" w:rsidRDefault="00DE0961" w:rsidP="00BF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E0961">
              <w:rPr>
                <w:rFonts w:ascii="Times New Roman" w:hAnsi="Times New Roman" w:cs="Times New Roman"/>
                <w:i/>
                <w:iCs/>
              </w:rPr>
              <w:t>Прочитайте текст, выберите правильный ответ</w:t>
            </w:r>
          </w:p>
          <w:p w14:paraId="3E8B8B77" w14:textId="39BF8F10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  <w:bCs/>
              </w:rPr>
              <w:t>Норма обслуживания – это:</w:t>
            </w:r>
            <w:r w:rsidRPr="00DE0961">
              <w:rPr>
                <w:rFonts w:ascii="Times New Roman" w:hAnsi="Times New Roman" w:cs="Times New Roman"/>
              </w:rPr>
              <w:br/>
              <w:t>1</w:t>
            </w:r>
            <w:r w:rsidRPr="00DE0961">
              <w:rPr>
                <w:rFonts w:ascii="Times New Roman" w:hAnsi="Times New Roman" w:cs="Times New Roman"/>
                <w:b/>
                <w:bCs/>
              </w:rPr>
              <w:t>) установленное количество единиц оборудования (число рабочих мест, квадратных метров площади и т.д.), которое должно обслуживаться одним рабочим или группой рабочих соответствующей квалификации при определенных организационно-технических условиях в течении смены</w:t>
            </w:r>
          </w:p>
          <w:p w14:paraId="0A72187E" w14:textId="16814EE0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б) количество единиц оборудования, которое должно обслуживаться одним рабочим (</w:t>
            </w:r>
            <w:proofErr w:type="gramStart"/>
            <w:r w:rsidRPr="00DE0961">
              <w:rPr>
                <w:rFonts w:ascii="Times New Roman" w:hAnsi="Times New Roman" w:cs="Times New Roman"/>
              </w:rPr>
              <w:t>группой )</w:t>
            </w:r>
            <w:proofErr w:type="gramEnd"/>
            <w:r w:rsidRPr="00DE0961">
              <w:rPr>
                <w:rFonts w:ascii="Times New Roman" w:hAnsi="Times New Roman" w:cs="Times New Roman"/>
              </w:rPr>
              <w:t xml:space="preserve"> при определенных организационно-технических условиях</w:t>
            </w:r>
          </w:p>
          <w:p w14:paraId="19210224" w14:textId="695FF260" w:rsidR="00DE0961" w:rsidRPr="00DE0961" w:rsidRDefault="00DE0961" w:rsidP="00BF68DE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DE0961">
              <w:rPr>
                <w:rFonts w:ascii="Times New Roman" w:hAnsi="Times New Roman" w:cs="Times New Roman"/>
              </w:rPr>
              <w:t>в) установленное количество единиц оборудования, которое должно обслуживаться одним рабочим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25BEAAF" w14:textId="04E037D3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7E179D" w14:textId="77777777" w:rsidR="00DE0961" w:rsidRPr="00DE0961" w:rsidRDefault="00DE0961" w:rsidP="00DE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</w:t>
            </w:r>
          </w:p>
          <w:p w14:paraId="3B46F99E" w14:textId="435CAC24" w:rsidR="00DE0961" w:rsidRPr="00DE0961" w:rsidRDefault="00DE0961" w:rsidP="00DE0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0961">
              <w:rPr>
                <w:rFonts w:ascii="Times New Roman" w:hAnsi="Times New Roman" w:cs="Times New Roman"/>
                <w:bCs/>
              </w:rPr>
              <w:t>ПК-7.2.1</w:t>
            </w:r>
          </w:p>
        </w:tc>
      </w:tr>
    </w:tbl>
    <w:p w14:paraId="2D734D43" w14:textId="77777777" w:rsidR="005A4092" w:rsidRDefault="005A4092" w:rsidP="00A546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B03A80" w14:textId="77777777" w:rsidR="00A54659" w:rsidRPr="00A54659" w:rsidRDefault="00A54659" w:rsidP="00A54659">
      <w:pPr>
        <w:spacing w:after="0"/>
        <w:jc w:val="center"/>
        <w:rPr>
          <w:rFonts w:ascii="Times New Roman" w:hAnsi="Times New Roman" w:cs="Times New Roman"/>
          <w:b/>
        </w:rPr>
      </w:pPr>
      <w:r w:rsidRPr="00A54659">
        <w:rPr>
          <w:rFonts w:ascii="Times New Roman" w:hAnsi="Times New Roman" w:cs="Times New Roman"/>
          <w:b/>
        </w:rPr>
        <w:t>Инструкция по выполнению тестовых заданий. Критерии оценивания</w:t>
      </w:r>
    </w:p>
    <w:p w14:paraId="2BC12CD9" w14:textId="77777777" w:rsidR="00A54659" w:rsidRPr="00A54659" w:rsidRDefault="00A54659" w:rsidP="00A54659">
      <w:pPr>
        <w:pStyle w:val="af6"/>
        <w:kinsoku w:val="0"/>
        <w:overflowPunct w:val="0"/>
        <w:spacing w:after="0" w:line="308" w:lineRule="exact"/>
        <w:ind w:firstLine="709"/>
        <w:jc w:val="both"/>
        <w:rPr>
          <w:color w:val="231F20"/>
          <w:sz w:val="26"/>
          <w:szCs w:val="26"/>
        </w:rPr>
      </w:pPr>
    </w:p>
    <w:p w14:paraId="2CE24D56" w14:textId="77777777" w:rsidR="00A54659" w:rsidRPr="003E66D2" w:rsidRDefault="00A54659" w:rsidP="00A54659">
      <w:pPr>
        <w:pStyle w:val="af6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00BDA12E" w14:textId="77777777" w:rsidR="00A54659" w:rsidRDefault="00A54659" w:rsidP="00A54659">
      <w:pPr>
        <w:pStyle w:val="af6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0E239CDF" w14:textId="77777777" w:rsidR="00A54659" w:rsidRPr="003E66D2" w:rsidRDefault="00A54659" w:rsidP="00A54659">
      <w:pPr>
        <w:pStyle w:val="af6"/>
        <w:kinsoku w:val="0"/>
        <w:overflowPunct w:val="0"/>
        <w:spacing w:after="0"/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8"/>
        <w:gridCol w:w="2444"/>
        <w:gridCol w:w="4954"/>
      </w:tblGrid>
      <w:tr w:rsidR="006768F1" w:rsidRPr="006768F1" w14:paraId="70ED3E84" w14:textId="77777777" w:rsidTr="006768F1">
        <w:trPr>
          <w:tblHeader/>
        </w:trPr>
        <w:tc>
          <w:tcPr>
            <w:tcW w:w="2938" w:type="dxa"/>
          </w:tcPr>
          <w:p w14:paraId="4BEC73D6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Тип задания</w:t>
            </w:r>
          </w:p>
        </w:tc>
        <w:tc>
          <w:tcPr>
            <w:tcW w:w="2444" w:type="dxa"/>
          </w:tcPr>
          <w:p w14:paraId="4924B91A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20DDE48D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по выполнению</w:t>
            </w:r>
          </w:p>
        </w:tc>
        <w:tc>
          <w:tcPr>
            <w:tcW w:w="4954" w:type="dxa"/>
            <w:shd w:val="clear" w:color="auto" w:fill="auto"/>
          </w:tcPr>
          <w:p w14:paraId="7B95C159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 xml:space="preserve">Критерии </w:t>
            </w:r>
          </w:p>
          <w:p w14:paraId="3B276227" w14:textId="77777777" w:rsidR="006768F1" w:rsidRPr="006768F1" w:rsidRDefault="006768F1" w:rsidP="00A049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оценивания</w:t>
            </w:r>
          </w:p>
        </w:tc>
      </w:tr>
      <w:tr w:rsidR="006768F1" w:rsidRPr="006768F1" w14:paraId="30598FB2" w14:textId="77777777" w:rsidTr="00A04935">
        <w:tc>
          <w:tcPr>
            <w:tcW w:w="2938" w:type="dxa"/>
          </w:tcPr>
          <w:p w14:paraId="588451AD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44" w:type="dxa"/>
          </w:tcPr>
          <w:p w14:paraId="673E4046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Прочитайте текст, выберите правильный ответ</w:t>
            </w:r>
          </w:p>
        </w:tc>
        <w:tc>
          <w:tcPr>
            <w:tcW w:w="4954" w:type="dxa"/>
            <w:shd w:val="clear" w:color="auto" w:fill="auto"/>
          </w:tcPr>
          <w:p w14:paraId="5A34A2E2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6768F1" w:rsidRPr="006768F1" w14:paraId="2AF60E41" w14:textId="77777777" w:rsidTr="00A04935">
        <w:tc>
          <w:tcPr>
            <w:tcW w:w="2938" w:type="dxa"/>
          </w:tcPr>
          <w:p w14:paraId="76EA6019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Задания закрытого типа на установление последовательности</w:t>
            </w:r>
          </w:p>
        </w:tc>
        <w:tc>
          <w:tcPr>
            <w:tcW w:w="2444" w:type="dxa"/>
          </w:tcPr>
          <w:p w14:paraId="1875A761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Прочитайте текст и установите последовательность</w:t>
            </w:r>
          </w:p>
        </w:tc>
        <w:tc>
          <w:tcPr>
            <w:tcW w:w="4954" w:type="dxa"/>
            <w:shd w:val="clear" w:color="auto" w:fill="auto"/>
          </w:tcPr>
          <w:p w14:paraId="74A2F74C" w14:textId="77777777" w:rsidR="006768F1" w:rsidRPr="006768F1" w:rsidRDefault="006768F1" w:rsidP="00A04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6768F1" w:rsidRPr="006768F1" w14:paraId="4967DA5E" w14:textId="77777777" w:rsidTr="00A04935">
        <w:tc>
          <w:tcPr>
            <w:tcW w:w="2938" w:type="dxa"/>
          </w:tcPr>
          <w:p w14:paraId="3C8D9FF7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Задания закрытого типа на установления соответствия</w:t>
            </w:r>
          </w:p>
        </w:tc>
        <w:tc>
          <w:tcPr>
            <w:tcW w:w="2444" w:type="dxa"/>
          </w:tcPr>
          <w:p w14:paraId="203EA418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Прочитайте текст и установите соответствие</w:t>
            </w:r>
          </w:p>
        </w:tc>
        <w:tc>
          <w:tcPr>
            <w:tcW w:w="4954" w:type="dxa"/>
            <w:shd w:val="clear" w:color="auto" w:fill="auto"/>
          </w:tcPr>
          <w:p w14:paraId="1E29ECA3" w14:textId="77777777" w:rsidR="006768F1" w:rsidRPr="006768F1" w:rsidRDefault="006768F1" w:rsidP="00A04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6768F1" w:rsidRPr="006768F1" w14:paraId="11109DC4" w14:textId="77777777" w:rsidTr="00A04935">
        <w:tc>
          <w:tcPr>
            <w:tcW w:w="2938" w:type="dxa"/>
          </w:tcPr>
          <w:p w14:paraId="303127FC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Задания открытого типа на дополнение</w:t>
            </w:r>
          </w:p>
        </w:tc>
        <w:tc>
          <w:tcPr>
            <w:tcW w:w="2444" w:type="dxa"/>
          </w:tcPr>
          <w:p w14:paraId="68D7AE3C" w14:textId="77777777" w:rsidR="006768F1" w:rsidRPr="006768F1" w:rsidRDefault="006768F1" w:rsidP="00A049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Прочитайте текст и запишите ответ</w:t>
            </w:r>
          </w:p>
        </w:tc>
        <w:tc>
          <w:tcPr>
            <w:tcW w:w="4954" w:type="dxa"/>
            <w:shd w:val="clear" w:color="auto" w:fill="auto"/>
          </w:tcPr>
          <w:p w14:paraId="35441CC6" w14:textId="77777777" w:rsidR="006768F1" w:rsidRPr="006768F1" w:rsidRDefault="006768F1" w:rsidP="00A04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68F1">
              <w:rPr>
                <w:rFonts w:ascii="Times New Roman" w:hAnsi="Times New Roman" w:cs="Times New Roman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8AAB211" w14:textId="77777777" w:rsidR="00A54659" w:rsidRDefault="00A54659" w:rsidP="0016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44F3C375" w14:textId="77777777" w:rsidR="00C1238A" w:rsidRDefault="00C1238A">
      <w:pP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 w:type="page"/>
      </w:r>
    </w:p>
    <w:p w14:paraId="4B867526" w14:textId="5991AF02" w:rsidR="00166054" w:rsidRPr="00976E58" w:rsidRDefault="00166054" w:rsidP="0016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76E5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4 Методические материалы, определяющие процедуру оценивания</w:t>
      </w:r>
    </w:p>
    <w:p w14:paraId="004901DC" w14:textId="77777777" w:rsidR="00166054" w:rsidRPr="00976E58" w:rsidRDefault="00166054" w:rsidP="00166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76E5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знаний, умений, навыков и (или) опыта деятельности</w:t>
      </w:r>
    </w:p>
    <w:p w14:paraId="0D87D3B8" w14:textId="77777777" w:rsidR="00471648" w:rsidRPr="00976E58" w:rsidRDefault="00471648" w:rsidP="00166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BD8FA3D" w14:textId="67A3AF45" w:rsidR="00166054" w:rsidRPr="00976E58" w:rsidRDefault="00166054" w:rsidP="00166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6E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p w14:paraId="1E04BB2C" w14:textId="77777777" w:rsidR="00166054" w:rsidRPr="00A41931" w:rsidRDefault="00166054" w:rsidP="00166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</w:p>
    <w:tbl>
      <w:tblPr>
        <w:tblStyle w:val="a6"/>
        <w:tblW w:w="10479" w:type="dxa"/>
        <w:tblLayout w:type="fixed"/>
        <w:tblLook w:val="04A0" w:firstRow="1" w:lastRow="0" w:firstColumn="1" w:lastColumn="0" w:noHBand="0" w:noVBand="1"/>
      </w:tblPr>
      <w:tblGrid>
        <w:gridCol w:w="2263"/>
        <w:gridCol w:w="8216"/>
      </w:tblGrid>
      <w:tr w:rsidR="00166054" w:rsidRPr="00976E58" w14:paraId="2D9605CD" w14:textId="77777777" w:rsidTr="007266D9">
        <w:tc>
          <w:tcPr>
            <w:tcW w:w="2263" w:type="dxa"/>
            <w:vAlign w:val="center"/>
          </w:tcPr>
          <w:p w14:paraId="368D5401" w14:textId="77777777" w:rsidR="00166054" w:rsidRPr="00976E58" w:rsidRDefault="00166054" w:rsidP="000925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Наименование</w:t>
            </w:r>
          </w:p>
          <w:p w14:paraId="66DC6A76" w14:textId="77777777" w:rsidR="00166054" w:rsidRPr="00976E58" w:rsidRDefault="00166054" w:rsidP="000925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оценочного</w:t>
            </w:r>
          </w:p>
          <w:p w14:paraId="30ED2CF3" w14:textId="77777777" w:rsidR="00166054" w:rsidRPr="00976E58" w:rsidRDefault="00166054" w:rsidP="000925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средства</w:t>
            </w:r>
          </w:p>
          <w:p w14:paraId="15E23854" w14:textId="77777777" w:rsidR="00166054" w:rsidRPr="00976E58" w:rsidRDefault="00166054" w:rsidP="000925DF">
            <w:pPr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216" w:type="dxa"/>
            <w:vAlign w:val="center"/>
          </w:tcPr>
          <w:p w14:paraId="22979E06" w14:textId="77777777" w:rsidR="00166054" w:rsidRPr="00976E58" w:rsidRDefault="00166054" w:rsidP="000925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Описания процедуры проведения контрольно-оценочного мероприятия</w:t>
            </w:r>
            <w:r w:rsidR="009D34F4"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 процедуры оценивания результатов обучения</w:t>
            </w:r>
          </w:p>
        </w:tc>
      </w:tr>
      <w:tr w:rsidR="00166054" w:rsidRPr="00976E58" w14:paraId="5A2E7AFB" w14:textId="77777777" w:rsidTr="007266D9">
        <w:tc>
          <w:tcPr>
            <w:tcW w:w="2263" w:type="dxa"/>
            <w:vAlign w:val="center"/>
          </w:tcPr>
          <w:p w14:paraId="6F695719" w14:textId="57BB7DFE" w:rsidR="00166054" w:rsidRPr="00976E58" w:rsidRDefault="00A41931" w:rsidP="00290E17">
            <w:pPr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Сообщение, доклад</w:t>
            </w:r>
          </w:p>
        </w:tc>
        <w:tc>
          <w:tcPr>
            <w:tcW w:w="8216" w:type="dxa"/>
          </w:tcPr>
          <w:p w14:paraId="758F5D6A" w14:textId="77777777" w:rsidR="00A41931" w:rsidRPr="00976E58" w:rsidRDefault="00A41931" w:rsidP="00976E5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17FFAD96" w14:textId="77777777" w:rsidR="00A41931" w:rsidRPr="00976E58" w:rsidRDefault="00A41931" w:rsidP="00976E5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>Сообщение представляет собой публичное выступление перед группой по представлению полученных результатов решения определенной учебно-практической, учебно-исследовательской или научной темы. Может сопровождаться презентацией.</w:t>
            </w:r>
          </w:p>
          <w:p w14:paraId="0FC02A96" w14:textId="35E72F64" w:rsidR="00166054" w:rsidRPr="00976E58" w:rsidRDefault="00A41931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>Преподаватель на практическом занятии, предшествующем занятию проведения сообщения</w:t>
            </w:r>
            <w:r w:rsidR="007266D9" w:rsidRPr="00976E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 xml:space="preserve"> дает перечень тем, рекомендует литературу</w:t>
            </w:r>
          </w:p>
        </w:tc>
      </w:tr>
      <w:tr w:rsidR="00166054" w:rsidRPr="00976E58" w14:paraId="2E17CE3F" w14:textId="77777777" w:rsidTr="007266D9">
        <w:tc>
          <w:tcPr>
            <w:tcW w:w="2263" w:type="dxa"/>
            <w:vAlign w:val="center"/>
          </w:tcPr>
          <w:p w14:paraId="4430DBC1" w14:textId="77777777" w:rsidR="009D34F4" w:rsidRPr="00976E58" w:rsidRDefault="009D34F4" w:rsidP="00290E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Задачи</w:t>
            </w:r>
            <w:r w:rsidR="002D0777"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реконструктивного и</w:t>
            </w:r>
            <w:r w:rsidR="002D0777"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творческого</w:t>
            </w:r>
            <w:r w:rsidR="002D0777"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уровня</w:t>
            </w:r>
          </w:p>
          <w:p w14:paraId="216B5C86" w14:textId="77777777" w:rsidR="00166054" w:rsidRPr="00976E58" w:rsidRDefault="00166054" w:rsidP="00290E17">
            <w:pPr>
              <w:ind w:firstLine="709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8216" w:type="dxa"/>
          </w:tcPr>
          <w:p w14:paraId="2EC93940" w14:textId="77777777" w:rsidR="009D34F4" w:rsidRPr="00976E58" w:rsidRDefault="009D34F4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Выполнение заданий, предусмотренные рабочей программой дисциплины, проводятся во время практических занятий. Задание выдается в начале занятия, до слушателя доводятся методические указания по его выполнению.</w:t>
            </w:r>
          </w:p>
          <w:p w14:paraId="78A62B68" w14:textId="77777777" w:rsidR="009D34F4" w:rsidRPr="00976E58" w:rsidRDefault="009D34F4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 время выполнения заданий пользоваться учебниками, справочниками, конспектами лекций, тетрадями для практических занятий разрешено. Решенные задачи подлежат проверки преподавателем в конце занятия. Возможно выполнение задач в рамках самостоятельной работы в качестве ИДЗ с последующим контролем качества их выполнения.</w:t>
            </w:r>
          </w:p>
          <w:p w14:paraId="19DC28D9" w14:textId="77777777" w:rsidR="00166054" w:rsidRPr="00976E58" w:rsidRDefault="009D34F4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Преподаватель на практическом занятии, предшествующем занятию проведения контроля, доводит до обучающихся тему.</w:t>
            </w:r>
          </w:p>
        </w:tc>
      </w:tr>
      <w:tr w:rsidR="00166054" w:rsidRPr="00976E58" w14:paraId="6570FADB" w14:textId="77777777" w:rsidTr="007266D9">
        <w:tc>
          <w:tcPr>
            <w:tcW w:w="2263" w:type="dxa"/>
            <w:vAlign w:val="center"/>
          </w:tcPr>
          <w:p w14:paraId="62501051" w14:textId="77777777" w:rsidR="00166054" w:rsidRPr="00976E58" w:rsidRDefault="009D34F4" w:rsidP="00290E17">
            <w:pPr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8216" w:type="dxa"/>
          </w:tcPr>
          <w:p w14:paraId="348ECD91" w14:textId="78CBC08D" w:rsidR="00166054" w:rsidRPr="00976E58" w:rsidRDefault="009D34F4" w:rsidP="00976E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Тестирование проводится с использованием компьютерных технологий. Варианты тестовых заданий формируются из базы ТЗ. </w:t>
            </w:r>
            <w:r w:rsidR="005404E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Время на ответ – 60 минут. </w:t>
            </w: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0925DF" w:rsidRPr="00976E58" w14:paraId="14123F41" w14:textId="77777777" w:rsidTr="007266D9">
        <w:tc>
          <w:tcPr>
            <w:tcW w:w="2263" w:type="dxa"/>
            <w:vAlign w:val="center"/>
          </w:tcPr>
          <w:p w14:paraId="3766C397" w14:textId="51B939BA" w:rsidR="000925DF" w:rsidRPr="00976E58" w:rsidRDefault="000925DF" w:rsidP="00290E17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Курсовая работа</w:t>
            </w:r>
          </w:p>
        </w:tc>
        <w:tc>
          <w:tcPr>
            <w:tcW w:w="8216" w:type="dxa"/>
          </w:tcPr>
          <w:p w14:paraId="22798CE7" w14:textId="77777777" w:rsidR="00A41931" w:rsidRPr="00976E58" w:rsidRDefault="00A41931" w:rsidP="00976E5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Курсовая работа осуществляется обучающимся в период самостоятельной работы выполняется в течение семестра. Тему курсовой работы студенты выбирают самостоятельно.</w:t>
            </w:r>
          </w:p>
          <w:p w14:paraId="7C6A4627" w14:textId="1CEF0BED" w:rsidR="00A41931" w:rsidRPr="00976E58" w:rsidRDefault="00A41931" w:rsidP="00976E5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Курсовая работа должна быть выполнена в установленный преподавателем срок и в</w:t>
            </w:r>
            <w:r w:rsid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соответствии с требованиями к оформлению КР (текстовой и графической частей),</w:t>
            </w:r>
            <w:r w:rsid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сформулированными в Положении «Требования к оформлению текстовой и графической документации. </w:t>
            </w:r>
            <w:proofErr w:type="spellStart"/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Нормоконтроль</w:t>
            </w:r>
            <w:proofErr w:type="spellEnd"/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» в последней</w:t>
            </w:r>
            <w:r w:rsid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редакции. Курсовая работа в назначенный срок сдаётся на проверку. Устная защита предусматривает, что обучающийся объясняет решение задач, указанных преподавателем, и отвечает на его вопросы</w:t>
            </w:r>
          </w:p>
        </w:tc>
      </w:tr>
      <w:tr w:rsidR="00166054" w:rsidRPr="00976E58" w14:paraId="51F81629" w14:textId="77777777" w:rsidTr="007266D9">
        <w:trPr>
          <w:trHeight w:val="5045"/>
        </w:trPr>
        <w:tc>
          <w:tcPr>
            <w:tcW w:w="2263" w:type="dxa"/>
            <w:vAlign w:val="center"/>
          </w:tcPr>
          <w:p w14:paraId="3A5492D4" w14:textId="77777777" w:rsidR="00166054" w:rsidRPr="00976E58" w:rsidRDefault="009D34F4" w:rsidP="00290E17">
            <w:pPr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Зачет</w:t>
            </w:r>
          </w:p>
        </w:tc>
        <w:tc>
          <w:tcPr>
            <w:tcW w:w="8216" w:type="dxa"/>
          </w:tcPr>
          <w:p w14:paraId="4E1EF895" w14:textId="0912F2F1" w:rsidR="00726B02" w:rsidRPr="00976E58" w:rsidRDefault="003E3FA2" w:rsidP="00976E5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F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</w:t>
            </w:r>
            <w:proofErr w:type="gramStart"/>
            <w:r w:rsidRPr="003E3F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)</w:t>
            </w:r>
            <w:proofErr w:type="gramEnd"/>
            <w:r w:rsidRPr="003E3F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Так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0D906985" w14:textId="77777777" w:rsidR="005F7BF8" w:rsidRPr="00976E58" w:rsidRDefault="005F7BF8" w:rsidP="005F7BF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14:paraId="15335482" w14:textId="77777777" w:rsidR="00726B02" w:rsidRPr="00976E58" w:rsidRDefault="00726B02" w:rsidP="00726B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Шкала и критерии оценивания компетенций в результате</w:t>
            </w:r>
          </w:p>
          <w:p w14:paraId="6D3DB3AD" w14:textId="77777777" w:rsidR="00726B02" w:rsidRPr="00976E58" w:rsidRDefault="00726B02" w:rsidP="00726B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изучения дисциплины при проведении промежуточной аттестации</w:t>
            </w:r>
          </w:p>
          <w:p w14:paraId="1A1420DC" w14:textId="782CD866" w:rsidR="00726B02" w:rsidRPr="00976E58" w:rsidRDefault="00726B02" w:rsidP="00726B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bCs/>
                <w:color w:val="1A1A1A"/>
                <w:sz w:val="20"/>
                <w:szCs w:val="20"/>
                <w:lang w:eastAsia="ru-RU"/>
              </w:rPr>
              <w:t>в форме зачета по результатам текущего контроля</w:t>
            </w:r>
          </w:p>
          <w:tbl>
            <w:tblPr>
              <w:tblStyle w:val="a6"/>
              <w:tblW w:w="8144" w:type="dxa"/>
              <w:tblLayout w:type="fixed"/>
              <w:tblLook w:val="04A0" w:firstRow="1" w:lastRow="0" w:firstColumn="1" w:lastColumn="0" w:noHBand="0" w:noVBand="1"/>
            </w:tblPr>
            <w:tblGrid>
              <w:gridCol w:w="6556"/>
              <w:gridCol w:w="1588"/>
            </w:tblGrid>
            <w:tr w:rsidR="00726B02" w:rsidRPr="00976E58" w14:paraId="17D2B586" w14:textId="77777777" w:rsidTr="007266D9">
              <w:trPr>
                <w:trHeight w:val="501"/>
              </w:trPr>
              <w:tc>
                <w:tcPr>
                  <w:tcW w:w="6556" w:type="dxa"/>
                  <w:vAlign w:val="center"/>
                </w:tcPr>
                <w:p w14:paraId="0D8B2303" w14:textId="77777777" w:rsidR="00BE0337" w:rsidRPr="00976E58" w:rsidRDefault="00BE0337" w:rsidP="00290E1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Шкала оценивания</w:t>
                  </w:r>
                </w:p>
                <w:p w14:paraId="113D4BB3" w14:textId="26BBD2EE" w:rsidR="00726B02" w:rsidRPr="00976E58" w:rsidRDefault="00726B02" w:rsidP="00290E1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8" w:type="dxa"/>
                  <w:vAlign w:val="center"/>
                </w:tcPr>
                <w:p w14:paraId="778DD935" w14:textId="65E8352B" w:rsidR="00726B02" w:rsidRPr="00976E58" w:rsidRDefault="00BE0337" w:rsidP="00290E17">
                  <w:pPr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Критерии оценивания</w:t>
                  </w:r>
                </w:p>
              </w:tc>
            </w:tr>
            <w:tr w:rsidR="00726B02" w:rsidRPr="00976E58" w14:paraId="0BAD1FF4" w14:textId="77777777" w:rsidTr="007266D9">
              <w:trPr>
                <w:trHeight w:val="459"/>
              </w:trPr>
              <w:tc>
                <w:tcPr>
                  <w:tcW w:w="6556" w:type="dxa"/>
                </w:tcPr>
                <w:p w14:paraId="098AA57B" w14:textId="48FDCE14" w:rsidR="00726B02" w:rsidRPr="00976E58" w:rsidRDefault="00BE0337" w:rsidP="005F7BF8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Обучающийся верно ответил на 70 % и более тестовых заданий при</w:t>
                  </w:r>
                  <w:r w:rsidR="005F7BF8"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прохождении </w:t>
                  </w:r>
                  <w:r w:rsidR="005F7BF8"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естирования</w:t>
                  </w:r>
                </w:p>
              </w:tc>
              <w:tc>
                <w:tcPr>
                  <w:tcW w:w="1588" w:type="dxa"/>
                  <w:vAlign w:val="center"/>
                </w:tcPr>
                <w:p w14:paraId="26FB2452" w14:textId="77777777" w:rsidR="00726B02" w:rsidRPr="00976E58" w:rsidRDefault="00726B02" w:rsidP="00290E17">
                  <w:pPr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hAnsi="Times New Roman" w:cs="Times New Roman"/>
                      <w:color w:val="1A1A1A"/>
                      <w:sz w:val="20"/>
                      <w:szCs w:val="20"/>
                      <w:shd w:val="clear" w:color="auto" w:fill="FFFFFF"/>
                    </w:rPr>
                    <w:t>«зачтено»</w:t>
                  </w:r>
                </w:p>
              </w:tc>
            </w:tr>
            <w:tr w:rsidR="00726B02" w:rsidRPr="00976E58" w14:paraId="0836A78A" w14:textId="77777777" w:rsidTr="007266D9">
              <w:tc>
                <w:tcPr>
                  <w:tcW w:w="6556" w:type="dxa"/>
                </w:tcPr>
                <w:p w14:paraId="6A1B61D5" w14:textId="484F76B3" w:rsidR="00726B02" w:rsidRPr="00976E58" w:rsidRDefault="00BE0337" w:rsidP="00290E17">
                  <w:pPr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Обучающийся верно ответил на 69 % и менее тестовых заданий при</w:t>
                  </w:r>
                  <w:r w:rsidR="00290E17"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6E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прохождении тестирования</w:t>
                  </w:r>
                </w:p>
              </w:tc>
              <w:tc>
                <w:tcPr>
                  <w:tcW w:w="1588" w:type="dxa"/>
                  <w:vAlign w:val="center"/>
                </w:tcPr>
                <w:p w14:paraId="378519AC" w14:textId="77777777" w:rsidR="00726B02" w:rsidRPr="00976E58" w:rsidRDefault="00726B02" w:rsidP="00290E1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</w:pPr>
                  <w:r w:rsidRPr="00976E58"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  <w:t>«не зачтено»</w:t>
                  </w:r>
                </w:p>
              </w:tc>
            </w:tr>
          </w:tbl>
          <w:p w14:paraId="5A48C3A3" w14:textId="77777777" w:rsidR="00166054" w:rsidRPr="00976E58" w:rsidRDefault="00166054" w:rsidP="009D34F4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8EB2440" w14:textId="77777777" w:rsidR="00976E58" w:rsidRDefault="00290E17" w:rsidP="00976E58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33C61A9F" w14:textId="1EB53626" w:rsidR="00290E17" w:rsidRPr="00976E58" w:rsidRDefault="00290E17" w:rsidP="00976E58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Зачет проводится в форме тестирования. Полный комплект ФТЗ хранится в электронной информационно-образовательной среде </w:t>
            </w:r>
            <w:proofErr w:type="spellStart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КрИЖТ</w:t>
            </w:r>
            <w:proofErr w:type="spellEnd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  <w:tr w:rsidR="00166054" w:rsidRPr="00976E58" w14:paraId="2053C75A" w14:textId="77777777" w:rsidTr="007266D9">
        <w:tc>
          <w:tcPr>
            <w:tcW w:w="2263" w:type="dxa"/>
            <w:vAlign w:val="center"/>
          </w:tcPr>
          <w:p w14:paraId="3576F8EA" w14:textId="77777777" w:rsidR="00166054" w:rsidRPr="00976E58" w:rsidRDefault="009D34F4" w:rsidP="00290E17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976E5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216" w:type="dxa"/>
          </w:tcPr>
          <w:p w14:paraId="2D152C5D" w14:textId="25EB2BF4" w:rsidR="00166054" w:rsidRPr="00976E58" w:rsidRDefault="00290E17" w:rsidP="00976E5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6E58">
              <w:rPr>
                <w:rFonts w:ascii="Times New Roman" w:hAnsi="Times New Roman" w:cs="Times New Roman"/>
                <w:sz w:val="20"/>
                <w:szCs w:val="20"/>
              </w:rPr>
              <w:t xml:space="preserve">Экзамен проводится в форме компьютерного тестирования. </w:t>
            </w:r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Варианты тестовых заданий формируются рандомно из базы ТЗ. Полный комплект ФТЗ хранится в электронной информационно-образовательной среде </w:t>
            </w:r>
            <w:proofErr w:type="spellStart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КрИЖТ</w:t>
            </w:r>
            <w:proofErr w:type="spellEnd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ИрГУПС</w:t>
            </w:r>
            <w:proofErr w:type="spellEnd"/>
            <w:r w:rsidRPr="00976E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</w:tbl>
    <w:p w14:paraId="491379D2" w14:textId="77777777" w:rsidR="00166054" w:rsidRPr="0069453C" w:rsidRDefault="00166054" w:rsidP="00166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lang w:eastAsia="ru-RU"/>
        </w:rPr>
      </w:pPr>
    </w:p>
    <w:sectPr w:rsidR="00166054" w:rsidRPr="0069453C" w:rsidSect="0081754E">
      <w:footerReference w:type="default" r:id="rId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DEFC" w14:textId="77777777" w:rsidR="00911D1C" w:rsidRDefault="00911D1C" w:rsidP="003E49D9">
      <w:pPr>
        <w:spacing w:after="0" w:line="240" w:lineRule="auto"/>
      </w:pPr>
      <w:r>
        <w:separator/>
      </w:r>
    </w:p>
  </w:endnote>
  <w:endnote w:type="continuationSeparator" w:id="0">
    <w:p w14:paraId="17505BEC" w14:textId="77777777" w:rsidR="00911D1C" w:rsidRDefault="00911D1C" w:rsidP="003E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609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E66685" w14:textId="5F8D17B8" w:rsidR="005404E4" w:rsidRPr="005404E4" w:rsidRDefault="005404E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04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04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04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404E4">
          <w:rPr>
            <w:rFonts w:ascii="Times New Roman" w:hAnsi="Times New Roman" w:cs="Times New Roman"/>
            <w:sz w:val="24"/>
            <w:szCs w:val="24"/>
          </w:rPr>
          <w:t>2</w:t>
        </w:r>
        <w:r w:rsidRPr="005404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F7C552" w14:textId="77777777" w:rsidR="005404E4" w:rsidRDefault="005404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0CA5" w14:textId="77777777" w:rsidR="00911D1C" w:rsidRDefault="00911D1C" w:rsidP="003E49D9">
      <w:pPr>
        <w:spacing w:after="0" w:line="240" w:lineRule="auto"/>
      </w:pPr>
      <w:r>
        <w:separator/>
      </w:r>
    </w:p>
  </w:footnote>
  <w:footnote w:type="continuationSeparator" w:id="0">
    <w:p w14:paraId="3F30E085" w14:textId="77777777" w:rsidR="00911D1C" w:rsidRDefault="00911D1C" w:rsidP="003E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C0B81"/>
    <w:multiLevelType w:val="hybridMultilevel"/>
    <w:tmpl w:val="8C8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448C"/>
    <w:multiLevelType w:val="hybridMultilevel"/>
    <w:tmpl w:val="42B0D0FE"/>
    <w:lvl w:ilvl="0" w:tplc="259C1D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75742"/>
    <w:multiLevelType w:val="hybridMultilevel"/>
    <w:tmpl w:val="4C8AE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6E6BF6"/>
    <w:multiLevelType w:val="hybridMultilevel"/>
    <w:tmpl w:val="EC6810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F50EF1"/>
    <w:multiLevelType w:val="multilevel"/>
    <w:tmpl w:val="D3F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AC"/>
    <w:rsid w:val="00021D90"/>
    <w:rsid w:val="00044DF5"/>
    <w:rsid w:val="00046290"/>
    <w:rsid w:val="00073514"/>
    <w:rsid w:val="000925DF"/>
    <w:rsid w:val="000A5245"/>
    <w:rsid w:val="000A5634"/>
    <w:rsid w:val="000A7DA7"/>
    <w:rsid w:val="000B78D1"/>
    <w:rsid w:val="00114BA3"/>
    <w:rsid w:val="00115E03"/>
    <w:rsid w:val="001305D3"/>
    <w:rsid w:val="001315B0"/>
    <w:rsid w:val="00133D02"/>
    <w:rsid w:val="0014613B"/>
    <w:rsid w:val="00166054"/>
    <w:rsid w:val="001B4338"/>
    <w:rsid w:val="001C1B0C"/>
    <w:rsid w:val="001E1B3A"/>
    <w:rsid w:val="00206EE3"/>
    <w:rsid w:val="00207418"/>
    <w:rsid w:val="00211C5E"/>
    <w:rsid w:val="002141BA"/>
    <w:rsid w:val="00235C7C"/>
    <w:rsid w:val="00242BE2"/>
    <w:rsid w:val="00251A34"/>
    <w:rsid w:val="002564A5"/>
    <w:rsid w:val="00265A93"/>
    <w:rsid w:val="00283866"/>
    <w:rsid w:val="00290E17"/>
    <w:rsid w:val="00295888"/>
    <w:rsid w:val="002A0B02"/>
    <w:rsid w:val="002B1EE0"/>
    <w:rsid w:val="002C4F5D"/>
    <w:rsid w:val="002C7625"/>
    <w:rsid w:val="002D0777"/>
    <w:rsid w:val="00302BB9"/>
    <w:rsid w:val="00305ED4"/>
    <w:rsid w:val="0031718D"/>
    <w:rsid w:val="00354A5D"/>
    <w:rsid w:val="003653EA"/>
    <w:rsid w:val="00370354"/>
    <w:rsid w:val="00371424"/>
    <w:rsid w:val="00395B27"/>
    <w:rsid w:val="003A40D0"/>
    <w:rsid w:val="003B14DA"/>
    <w:rsid w:val="003C1413"/>
    <w:rsid w:val="003D41D2"/>
    <w:rsid w:val="003E3FA2"/>
    <w:rsid w:val="003E49D9"/>
    <w:rsid w:val="003F2EA8"/>
    <w:rsid w:val="00471648"/>
    <w:rsid w:val="0047633F"/>
    <w:rsid w:val="004817C9"/>
    <w:rsid w:val="004E359E"/>
    <w:rsid w:val="00502BD6"/>
    <w:rsid w:val="00504C8B"/>
    <w:rsid w:val="0051328E"/>
    <w:rsid w:val="005404E4"/>
    <w:rsid w:val="00574AA7"/>
    <w:rsid w:val="00577F4B"/>
    <w:rsid w:val="005A4092"/>
    <w:rsid w:val="005A6364"/>
    <w:rsid w:val="005D583B"/>
    <w:rsid w:val="005E79CC"/>
    <w:rsid w:val="005F0907"/>
    <w:rsid w:val="005F7BF8"/>
    <w:rsid w:val="00640BE7"/>
    <w:rsid w:val="0067266B"/>
    <w:rsid w:val="00675424"/>
    <w:rsid w:val="006768F1"/>
    <w:rsid w:val="0069453C"/>
    <w:rsid w:val="006B0622"/>
    <w:rsid w:val="006B3D5C"/>
    <w:rsid w:val="006B54A6"/>
    <w:rsid w:val="006C5887"/>
    <w:rsid w:val="006D028A"/>
    <w:rsid w:val="006E0240"/>
    <w:rsid w:val="00714CF1"/>
    <w:rsid w:val="007266D9"/>
    <w:rsid w:val="00726B02"/>
    <w:rsid w:val="007420C2"/>
    <w:rsid w:val="0075749F"/>
    <w:rsid w:val="00782B1D"/>
    <w:rsid w:val="007B6FA1"/>
    <w:rsid w:val="007C602C"/>
    <w:rsid w:val="007C7D68"/>
    <w:rsid w:val="007E3D38"/>
    <w:rsid w:val="007E43B7"/>
    <w:rsid w:val="00806C15"/>
    <w:rsid w:val="0081754E"/>
    <w:rsid w:val="0085005E"/>
    <w:rsid w:val="00850D05"/>
    <w:rsid w:val="0085486D"/>
    <w:rsid w:val="008617CA"/>
    <w:rsid w:val="008813AC"/>
    <w:rsid w:val="0088457A"/>
    <w:rsid w:val="00887839"/>
    <w:rsid w:val="008F069E"/>
    <w:rsid w:val="008F4315"/>
    <w:rsid w:val="00900307"/>
    <w:rsid w:val="00911D1C"/>
    <w:rsid w:val="00946733"/>
    <w:rsid w:val="00976E58"/>
    <w:rsid w:val="00981170"/>
    <w:rsid w:val="009B00ED"/>
    <w:rsid w:val="009D34F4"/>
    <w:rsid w:val="009D4E12"/>
    <w:rsid w:val="00A02CA2"/>
    <w:rsid w:val="00A240B0"/>
    <w:rsid w:val="00A34AD8"/>
    <w:rsid w:val="00A379E2"/>
    <w:rsid w:val="00A41931"/>
    <w:rsid w:val="00A54659"/>
    <w:rsid w:val="00A550FC"/>
    <w:rsid w:val="00AC3381"/>
    <w:rsid w:val="00AD7F3E"/>
    <w:rsid w:val="00AE6A48"/>
    <w:rsid w:val="00AF5E72"/>
    <w:rsid w:val="00B11EA9"/>
    <w:rsid w:val="00B168F3"/>
    <w:rsid w:val="00B20509"/>
    <w:rsid w:val="00B22A4C"/>
    <w:rsid w:val="00B237DB"/>
    <w:rsid w:val="00B661A0"/>
    <w:rsid w:val="00BA61A2"/>
    <w:rsid w:val="00BA7DE1"/>
    <w:rsid w:val="00BC3F12"/>
    <w:rsid w:val="00BD0F3E"/>
    <w:rsid w:val="00BE0337"/>
    <w:rsid w:val="00BE1C92"/>
    <w:rsid w:val="00BE507D"/>
    <w:rsid w:val="00BF4557"/>
    <w:rsid w:val="00BF68DE"/>
    <w:rsid w:val="00C1238A"/>
    <w:rsid w:val="00C14A04"/>
    <w:rsid w:val="00C44BB0"/>
    <w:rsid w:val="00C53E7C"/>
    <w:rsid w:val="00C565F1"/>
    <w:rsid w:val="00C627A5"/>
    <w:rsid w:val="00C77C5F"/>
    <w:rsid w:val="00CA4D34"/>
    <w:rsid w:val="00CC1CB2"/>
    <w:rsid w:val="00CE619E"/>
    <w:rsid w:val="00CF002F"/>
    <w:rsid w:val="00CF49F9"/>
    <w:rsid w:val="00D10704"/>
    <w:rsid w:val="00D3231D"/>
    <w:rsid w:val="00D42586"/>
    <w:rsid w:val="00D42A7E"/>
    <w:rsid w:val="00DC7809"/>
    <w:rsid w:val="00DE04A2"/>
    <w:rsid w:val="00DE0961"/>
    <w:rsid w:val="00DE767A"/>
    <w:rsid w:val="00E01B51"/>
    <w:rsid w:val="00E03C63"/>
    <w:rsid w:val="00E13119"/>
    <w:rsid w:val="00E54C80"/>
    <w:rsid w:val="00E560B1"/>
    <w:rsid w:val="00E65EAC"/>
    <w:rsid w:val="00E93087"/>
    <w:rsid w:val="00EA2D4E"/>
    <w:rsid w:val="00EB062E"/>
    <w:rsid w:val="00EE60D2"/>
    <w:rsid w:val="00EF55CB"/>
    <w:rsid w:val="00EF7ACE"/>
    <w:rsid w:val="00F00939"/>
    <w:rsid w:val="00F1366E"/>
    <w:rsid w:val="00F32608"/>
    <w:rsid w:val="00F34576"/>
    <w:rsid w:val="00F371F4"/>
    <w:rsid w:val="00F40207"/>
    <w:rsid w:val="00F546D2"/>
    <w:rsid w:val="00F623A6"/>
    <w:rsid w:val="00F651D0"/>
    <w:rsid w:val="00F80B88"/>
    <w:rsid w:val="00FD64A5"/>
    <w:rsid w:val="00FE5D08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CFF"/>
  <w15:chartTrackingRefBased/>
  <w15:docId w15:val="{C472C3FE-0692-454C-B22E-79CA23EC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07"/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CA4D3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A7E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semiHidden/>
    <w:rsid w:val="00CA4D3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4">
    <w:name w:val="Normal (Web)"/>
    <w:basedOn w:val="a"/>
    <w:uiPriority w:val="99"/>
    <w:unhideWhenUsed/>
    <w:rsid w:val="00CA4D34"/>
    <w:pPr>
      <w:spacing w:before="100" w:beforeAutospacing="1" w:after="100" w:afterAutospacing="1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A4D34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D34"/>
    <w:pPr>
      <w:widowControl w:val="0"/>
      <w:shd w:val="clear" w:color="auto" w:fill="FFFFFF"/>
      <w:spacing w:after="840" w:line="298" w:lineRule="exact"/>
      <w:jc w:val="center"/>
    </w:pPr>
    <w:rPr>
      <w:sz w:val="26"/>
    </w:rPr>
  </w:style>
  <w:style w:type="paragraph" w:customStyle="1" w:styleId="Style1">
    <w:name w:val="Style1"/>
    <w:basedOn w:val="a"/>
    <w:uiPriority w:val="99"/>
    <w:rsid w:val="00CA4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CA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A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CA4D34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4">
    <w:name w:val="Основной текст (14)_"/>
    <w:link w:val="140"/>
    <w:uiPriority w:val="99"/>
    <w:locked/>
    <w:rsid w:val="00CA4D34"/>
    <w:rPr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CA4D34"/>
    <w:pPr>
      <w:widowControl w:val="0"/>
      <w:shd w:val="clear" w:color="auto" w:fill="FFFFFF"/>
      <w:spacing w:before="60" w:after="60" w:line="197" w:lineRule="exact"/>
      <w:jc w:val="center"/>
    </w:pPr>
  </w:style>
  <w:style w:type="paragraph" w:customStyle="1" w:styleId="TableParagraph">
    <w:name w:val="Table Paragraph"/>
    <w:basedOn w:val="a"/>
    <w:uiPriority w:val="1"/>
    <w:qFormat/>
    <w:rsid w:val="00CA4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uiPriority w:val="99"/>
    <w:locked/>
    <w:rsid w:val="00CA4D34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A4D34"/>
    <w:pPr>
      <w:widowControl w:val="0"/>
      <w:shd w:val="clear" w:color="auto" w:fill="FFFFFF"/>
      <w:spacing w:after="360" w:line="240" w:lineRule="atLeast"/>
      <w:jc w:val="center"/>
    </w:pPr>
  </w:style>
  <w:style w:type="character" w:customStyle="1" w:styleId="23">
    <w:name w:val="Основной текст (2) + Курсив"/>
    <w:rsid w:val="00CA4D34"/>
    <w:rPr>
      <w:i/>
      <w:iCs w:val="0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FontStyle20">
    <w:name w:val="Font Style20"/>
    <w:rsid w:val="00CA4D34"/>
    <w:rPr>
      <w:rFonts w:ascii="Times New Roman" w:hAnsi="Times New Roman" w:cs="Times New Roman" w:hint="default"/>
      <w:b/>
      <w:bCs w:val="0"/>
      <w:sz w:val="30"/>
    </w:rPr>
  </w:style>
  <w:style w:type="character" w:customStyle="1" w:styleId="210pt">
    <w:name w:val="Основной текст (2) + 10 pt"/>
    <w:uiPriority w:val="99"/>
    <w:rsid w:val="00CA4D34"/>
    <w:rPr>
      <w:rFonts w:ascii="Times New Roman" w:hAnsi="Times New Roman" w:cs="Times New Roman" w:hint="default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s1">
    <w:name w:val="s1"/>
    <w:uiPriority w:val="99"/>
    <w:rsid w:val="00CA4D34"/>
  </w:style>
  <w:style w:type="character" w:customStyle="1" w:styleId="s2">
    <w:name w:val="s2"/>
    <w:uiPriority w:val="99"/>
    <w:rsid w:val="00CA4D34"/>
  </w:style>
  <w:style w:type="character" w:customStyle="1" w:styleId="normaltextrun">
    <w:name w:val="normaltextrun"/>
    <w:rsid w:val="00CA4D34"/>
  </w:style>
  <w:style w:type="character" w:customStyle="1" w:styleId="eop">
    <w:name w:val="eop"/>
    <w:rsid w:val="00CA4D34"/>
  </w:style>
  <w:style w:type="character" w:customStyle="1" w:styleId="71">
    <w:name w:val="Основной текст (7) + Полужирный"/>
    <w:uiPriority w:val="99"/>
    <w:rsid w:val="00CA4D34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table" w:customStyle="1" w:styleId="TableNormal">
    <w:name w:val="Table Normal"/>
    <w:uiPriority w:val="2"/>
    <w:semiHidden/>
    <w:qFormat/>
    <w:rsid w:val="00CA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946733"/>
    <w:rPr>
      <w:b/>
      <w:bCs/>
    </w:rPr>
  </w:style>
  <w:style w:type="table" w:styleId="a6">
    <w:name w:val="Table Grid"/>
    <w:basedOn w:val="a1"/>
    <w:uiPriority w:val="99"/>
    <w:rsid w:val="00B1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D9"/>
  </w:style>
  <w:style w:type="paragraph" w:styleId="a9">
    <w:name w:val="footer"/>
    <w:basedOn w:val="a"/>
    <w:link w:val="aa"/>
    <w:uiPriority w:val="99"/>
    <w:unhideWhenUsed/>
    <w:rsid w:val="003E4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D9"/>
  </w:style>
  <w:style w:type="paragraph" w:styleId="ab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c"/>
    <w:uiPriority w:val="34"/>
    <w:qFormat/>
    <w:rsid w:val="00114BA3"/>
    <w:pPr>
      <w:spacing w:line="254" w:lineRule="auto"/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021D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1D9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1D9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1D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1D9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B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FA1"/>
    <w:rPr>
      <w:rFonts w:ascii="Segoe UI" w:hAnsi="Segoe UI" w:cs="Segoe U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BC3F12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F3457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c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b"/>
    <w:uiPriority w:val="34"/>
    <w:qFormat/>
    <w:locked/>
    <w:rsid w:val="005A4092"/>
  </w:style>
  <w:style w:type="paragraph" w:styleId="af5">
    <w:name w:val="No Spacing"/>
    <w:uiPriority w:val="1"/>
    <w:qFormat/>
    <w:rsid w:val="00DE0961"/>
    <w:pPr>
      <w:spacing w:after="0" w:line="240" w:lineRule="auto"/>
    </w:pPr>
  </w:style>
  <w:style w:type="paragraph" w:styleId="af6">
    <w:name w:val="Body Text"/>
    <w:basedOn w:val="a"/>
    <w:link w:val="af7"/>
    <w:uiPriority w:val="99"/>
    <w:semiHidden/>
    <w:rsid w:val="00A546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A54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Георгиевна</dc:creator>
  <cp:keywords/>
  <dc:description/>
  <cp:lastModifiedBy>Еронкевич Наталья Николаевна</cp:lastModifiedBy>
  <cp:revision>3</cp:revision>
  <dcterms:created xsi:type="dcterms:W3CDTF">2024-12-06T10:55:00Z</dcterms:created>
  <dcterms:modified xsi:type="dcterms:W3CDTF">2024-12-06T10:55:00Z</dcterms:modified>
</cp:coreProperties>
</file>