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99E3" w14:textId="77777777" w:rsidR="00BF668C" w:rsidRPr="00F22ABD" w:rsidRDefault="00BF668C" w:rsidP="00502EB5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14:paraId="24797D7F" w14:textId="77777777" w:rsidR="00BF668C" w:rsidRPr="00F22ABD" w:rsidRDefault="00BF668C" w:rsidP="00502EB5">
      <w:pPr>
        <w:ind w:hanging="15"/>
        <w:jc w:val="center"/>
      </w:pPr>
      <w:r w:rsidRPr="00F22ABD">
        <w:t>высшего образования</w:t>
      </w:r>
    </w:p>
    <w:p w14:paraId="63D0376B" w14:textId="77777777" w:rsidR="00BF668C" w:rsidRPr="00F22ABD" w:rsidRDefault="00BF668C" w:rsidP="00502EB5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45EAEC3F" w14:textId="77777777" w:rsidR="00BF668C" w:rsidRPr="00F22ABD" w:rsidRDefault="00BF668C" w:rsidP="00502EB5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607607B3" w14:textId="77777777" w:rsidR="00BF668C" w:rsidRPr="003E5A00" w:rsidRDefault="00BF668C" w:rsidP="00502EB5">
      <w:pPr>
        <w:ind w:hanging="15"/>
        <w:jc w:val="center"/>
      </w:pPr>
      <w:r w:rsidRPr="00215066">
        <w:t>–</w:t>
      </w:r>
      <w:r>
        <w:t xml:space="preserve"> </w:t>
      </w:r>
      <w:r w:rsidRPr="003E5A00">
        <w:t>филиал Федерального государственного бюджетного образовательного учреждения</w:t>
      </w:r>
    </w:p>
    <w:p w14:paraId="2B123D90" w14:textId="77777777" w:rsidR="00BF668C" w:rsidRPr="00F22ABD" w:rsidRDefault="00BF668C" w:rsidP="00502EB5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75D0877D" w14:textId="77777777" w:rsidR="00BF668C" w:rsidRPr="00BC5F3A" w:rsidRDefault="00BF668C" w:rsidP="00502EB5">
      <w:pPr>
        <w:jc w:val="center"/>
        <w:rPr>
          <w:color w:val="FF0000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5BEABFDE" w14:textId="77777777" w:rsidR="00BF668C" w:rsidRDefault="00BF668C" w:rsidP="00502EB5">
      <w:pPr>
        <w:ind w:firstLine="6237"/>
        <w:jc w:val="both"/>
        <w:rPr>
          <w:color w:val="FF0000"/>
        </w:rPr>
      </w:pPr>
    </w:p>
    <w:p w14:paraId="57CF926C" w14:textId="77777777" w:rsidR="00BF668C" w:rsidRDefault="00BF668C" w:rsidP="00502EB5">
      <w:pPr>
        <w:ind w:firstLine="6237"/>
        <w:jc w:val="both"/>
      </w:pPr>
    </w:p>
    <w:p w14:paraId="51310CDB" w14:textId="77777777" w:rsidR="00BF668C" w:rsidRPr="001D1A1A" w:rsidRDefault="00BF668C" w:rsidP="00502EB5">
      <w:pPr>
        <w:ind w:firstLine="6521"/>
        <w:jc w:val="both"/>
      </w:pPr>
      <w:r w:rsidRPr="00427E57">
        <w:t>УТВЕРЖДЕНА</w:t>
      </w:r>
    </w:p>
    <w:p w14:paraId="61C6FC4E" w14:textId="77777777" w:rsidR="00BF668C" w:rsidRPr="00563AAD" w:rsidRDefault="00BF668C" w:rsidP="00502EB5">
      <w:pPr>
        <w:ind w:firstLine="6521"/>
        <w:jc w:val="both"/>
      </w:pPr>
      <w:r w:rsidRPr="00563AAD">
        <w:t>приказ ректора</w:t>
      </w:r>
    </w:p>
    <w:p w14:paraId="29CA38DE" w14:textId="77777777" w:rsidR="00BF668C" w:rsidRPr="00563AAD" w:rsidRDefault="00BF668C" w:rsidP="00502EB5">
      <w:pPr>
        <w:ind w:firstLine="6521"/>
        <w:jc w:val="both"/>
      </w:pPr>
      <w:r w:rsidRPr="0050096E">
        <w:t>от «31» января 2023 г. № 10</w:t>
      </w:r>
    </w:p>
    <w:p w14:paraId="67BBF2FF" w14:textId="77777777" w:rsidR="00792172" w:rsidRPr="00AA34A4" w:rsidRDefault="00792172" w:rsidP="00502EB5">
      <w:pPr>
        <w:jc w:val="center"/>
      </w:pPr>
    </w:p>
    <w:p w14:paraId="30661587" w14:textId="77777777" w:rsidR="00792172" w:rsidRDefault="00792172" w:rsidP="00502EB5">
      <w:pPr>
        <w:jc w:val="center"/>
      </w:pPr>
    </w:p>
    <w:p w14:paraId="57549D4E" w14:textId="77777777" w:rsidR="00792172" w:rsidRDefault="00792172" w:rsidP="00502EB5">
      <w:pPr>
        <w:jc w:val="center"/>
      </w:pPr>
    </w:p>
    <w:p w14:paraId="416E9032" w14:textId="77777777" w:rsidR="00502EB5" w:rsidRDefault="00A7027C" w:rsidP="00502EB5">
      <w:pPr>
        <w:jc w:val="center"/>
        <w:rPr>
          <w:b/>
          <w:bCs/>
          <w:sz w:val="40"/>
          <w:szCs w:val="40"/>
        </w:rPr>
      </w:pPr>
      <w:r w:rsidRPr="00502EB5">
        <w:rPr>
          <w:b/>
          <w:bCs/>
          <w:sz w:val="40"/>
          <w:szCs w:val="40"/>
        </w:rPr>
        <w:t>Б2.О.0</w:t>
      </w:r>
      <w:r w:rsidR="00BA0012" w:rsidRPr="00502EB5">
        <w:rPr>
          <w:b/>
          <w:bCs/>
          <w:sz w:val="40"/>
          <w:szCs w:val="40"/>
        </w:rPr>
        <w:t>3</w:t>
      </w:r>
      <w:r w:rsidR="00502EB5">
        <w:rPr>
          <w:b/>
          <w:bCs/>
          <w:sz w:val="40"/>
          <w:szCs w:val="40"/>
        </w:rPr>
        <w:t xml:space="preserve"> </w:t>
      </w:r>
      <w:r w:rsidRPr="00502EB5">
        <w:rPr>
          <w:b/>
          <w:bCs/>
          <w:sz w:val="40"/>
          <w:szCs w:val="40"/>
        </w:rPr>
        <w:t>(</w:t>
      </w:r>
      <w:r w:rsidR="00BA0012" w:rsidRPr="00502EB5">
        <w:rPr>
          <w:b/>
          <w:bCs/>
          <w:sz w:val="40"/>
          <w:szCs w:val="40"/>
        </w:rPr>
        <w:t>П</w:t>
      </w:r>
      <w:r w:rsidRPr="00502EB5">
        <w:rPr>
          <w:b/>
          <w:bCs/>
          <w:sz w:val="40"/>
          <w:szCs w:val="40"/>
        </w:rPr>
        <w:t xml:space="preserve">) </w:t>
      </w:r>
      <w:r w:rsidR="00502EB5">
        <w:rPr>
          <w:b/>
          <w:bCs/>
          <w:sz w:val="40"/>
          <w:szCs w:val="40"/>
        </w:rPr>
        <w:t>П</w:t>
      </w:r>
      <w:r w:rsidR="00502EB5" w:rsidRPr="00502EB5">
        <w:rPr>
          <w:b/>
          <w:bCs/>
          <w:sz w:val="40"/>
          <w:szCs w:val="40"/>
        </w:rPr>
        <w:t>роизводствен</w:t>
      </w:r>
      <w:r w:rsidR="00502EB5">
        <w:rPr>
          <w:b/>
          <w:bCs/>
          <w:sz w:val="40"/>
          <w:szCs w:val="40"/>
        </w:rPr>
        <w:t>н</w:t>
      </w:r>
      <w:r w:rsidR="00502EB5" w:rsidRPr="00502EB5">
        <w:rPr>
          <w:b/>
          <w:bCs/>
          <w:sz w:val="40"/>
          <w:szCs w:val="40"/>
        </w:rPr>
        <w:t xml:space="preserve">ая – </w:t>
      </w:r>
    </w:p>
    <w:p w14:paraId="64239B31" w14:textId="499E945F" w:rsidR="00792172" w:rsidRPr="00502EB5" w:rsidRDefault="00502EB5" w:rsidP="00502EB5">
      <w:pPr>
        <w:jc w:val="center"/>
        <w:rPr>
          <w:b/>
          <w:bCs/>
          <w:sz w:val="40"/>
          <w:szCs w:val="40"/>
        </w:rPr>
      </w:pPr>
      <w:r w:rsidRPr="00502EB5">
        <w:rPr>
          <w:b/>
          <w:bCs/>
          <w:sz w:val="40"/>
          <w:szCs w:val="40"/>
        </w:rPr>
        <w:t>аналитическая практика</w:t>
      </w:r>
    </w:p>
    <w:p w14:paraId="4505892F" w14:textId="77777777" w:rsidR="00792172" w:rsidRPr="00502EB5" w:rsidRDefault="00792172" w:rsidP="00502EB5">
      <w:pPr>
        <w:jc w:val="center"/>
        <w:rPr>
          <w:b/>
          <w:bCs/>
          <w:i/>
          <w:iCs/>
          <w:sz w:val="32"/>
          <w:szCs w:val="32"/>
        </w:rPr>
      </w:pPr>
    </w:p>
    <w:p w14:paraId="006C9683" w14:textId="77777777" w:rsidR="00792172" w:rsidRPr="00502EB5" w:rsidRDefault="00792172" w:rsidP="00502EB5">
      <w:pPr>
        <w:jc w:val="center"/>
        <w:rPr>
          <w:sz w:val="32"/>
          <w:szCs w:val="32"/>
        </w:rPr>
      </w:pPr>
      <w:r w:rsidRPr="00502EB5">
        <w:rPr>
          <w:sz w:val="32"/>
          <w:szCs w:val="32"/>
        </w:rPr>
        <w:t>рабочая программа практики</w:t>
      </w:r>
    </w:p>
    <w:p w14:paraId="60D6C92C" w14:textId="77777777" w:rsidR="00792172" w:rsidRPr="00502EB5" w:rsidRDefault="00792172" w:rsidP="00502EB5">
      <w:pPr>
        <w:ind w:firstLine="4860"/>
        <w:jc w:val="both"/>
        <w:rPr>
          <w:i/>
          <w:iCs/>
          <w:sz w:val="32"/>
          <w:szCs w:val="32"/>
        </w:rPr>
      </w:pPr>
    </w:p>
    <w:p w14:paraId="2AF095EC" w14:textId="77777777" w:rsidR="00DD2FB9" w:rsidRDefault="00DD2FB9" w:rsidP="00502EB5">
      <w:pPr>
        <w:widowControl w:val="0"/>
        <w:autoSpaceDE w:val="0"/>
        <w:autoSpaceDN w:val="0"/>
        <w:adjustRightInd w:val="0"/>
      </w:pPr>
    </w:p>
    <w:p w14:paraId="60B02AA2" w14:textId="77777777" w:rsidR="00502EB5" w:rsidRPr="00502EB5" w:rsidRDefault="00502EB5" w:rsidP="00502EB5">
      <w:pPr>
        <w:tabs>
          <w:tab w:val="left" w:pos="8870"/>
        </w:tabs>
        <w:ind w:hanging="180"/>
        <w:jc w:val="both"/>
      </w:pPr>
      <w:r w:rsidRPr="00502EB5">
        <w:t xml:space="preserve">Направление подготовки – </w:t>
      </w:r>
      <w:r w:rsidRPr="00502EB5">
        <w:rPr>
          <w:u w:val="single"/>
        </w:rPr>
        <w:t>38.04.03 Управление персоналом</w:t>
      </w:r>
    </w:p>
    <w:p w14:paraId="6160848E" w14:textId="77777777" w:rsidR="00502EB5" w:rsidRPr="00502EB5" w:rsidRDefault="00502EB5" w:rsidP="00502EB5">
      <w:pPr>
        <w:ind w:hanging="180"/>
        <w:jc w:val="both"/>
      </w:pPr>
      <w:r w:rsidRPr="00502EB5">
        <w:t xml:space="preserve">Профиль – </w:t>
      </w:r>
      <w:r w:rsidRPr="00502EB5">
        <w:rPr>
          <w:u w:val="single"/>
        </w:rPr>
        <w:t>Стратегическое управление персоналом</w:t>
      </w:r>
      <w:r w:rsidRPr="00502EB5">
        <w:t xml:space="preserve"> </w:t>
      </w:r>
    </w:p>
    <w:p w14:paraId="4ECA3784" w14:textId="77777777" w:rsidR="00502EB5" w:rsidRPr="00502EB5" w:rsidRDefault="00502EB5" w:rsidP="00502EB5">
      <w:pPr>
        <w:ind w:hanging="180"/>
        <w:jc w:val="both"/>
      </w:pPr>
      <w:r w:rsidRPr="00502EB5">
        <w:t xml:space="preserve">Квалификация выпускника – </w:t>
      </w:r>
      <w:r w:rsidRPr="00502EB5">
        <w:rPr>
          <w:u w:val="single"/>
        </w:rPr>
        <w:t>магистр</w:t>
      </w:r>
    </w:p>
    <w:p w14:paraId="3EC0AD6D" w14:textId="77777777" w:rsidR="00502EB5" w:rsidRPr="00502EB5" w:rsidRDefault="00502EB5" w:rsidP="00502EB5">
      <w:pPr>
        <w:ind w:hanging="180"/>
        <w:jc w:val="both"/>
      </w:pPr>
      <w:r w:rsidRPr="00502EB5">
        <w:t xml:space="preserve">Форма и срок обучения – </w:t>
      </w:r>
      <w:r w:rsidRPr="00502EB5">
        <w:rPr>
          <w:u w:val="single"/>
        </w:rPr>
        <w:t>очно-заочная форма 2 года 5 месяцев</w:t>
      </w:r>
    </w:p>
    <w:p w14:paraId="00CA0CB6" w14:textId="77777777" w:rsidR="00502EB5" w:rsidRPr="00502EB5" w:rsidRDefault="00502EB5" w:rsidP="00502EB5">
      <w:pPr>
        <w:ind w:hanging="180"/>
        <w:jc w:val="both"/>
      </w:pPr>
      <w:r w:rsidRPr="00502EB5">
        <w:t>Практика реализуется в форме практической подготовки</w:t>
      </w:r>
    </w:p>
    <w:p w14:paraId="62565AFC" w14:textId="77777777" w:rsidR="00502EB5" w:rsidRPr="00502EB5" w:rsidRDefault="00502EB5" w:rsidP="00502EB5">
      <w:pPr>
        <w:ind w:hanging="180"/>
        <w:jc w:val="both"/>
      </w:pPr>
      <w:r w:rsidRPr="00502EB5">
        <w:t xml:space="preserve">Способ проведения практики – </w:t>
      </w:r>
      <w:r w:rsidRPr="00502EB5">
        <w:rPr>
          <w:u w:val="single"/>
        </w:rPr>
        <w:t>стационарная, выездная</w:t>
      </w:r>
    </w:p>
    <w:p w14:paraId="25ED7095" w14:textId="77777777" w:rsidR="00502EB5" w:rsidRPr="00502EB5" w:rsidRDefault="00502EB5" w:rsidP="00502EB5">
      <w:pPr>
        <w:ind w:hanging="180"/>
        <w:jc w:val="both"/>
      </w:pPr>
      <w:r w:rsidRPr="00502EB5">
        <w:t xml:space="preserve">Форма проведения практики – </w:t>
      </w:r>
      <w:r w:rsidRPr="00502EB5">
        <w:rPr>
          <w:u w:val="single"/>
        </w:rPr>
        <w:t>дискретно (по периодам проведения практик)</w:t>
      </w:r>
    </w:p>
    <w:p w14:paraId="2104CCD0" w14:textId="77777777" w:rsidR="00502EB5" w:rsidRPr="00502EB5" w:rsidRDefault="00502EB5" w:rsidP="00502EB5">
      <w:pPr>
        <w:ind w:hanging="180"/>
        <w:jc w:val="both"/>
      </w:pPr>
      <w:r w:rsidRPr="00502EB5">
        <w:t xml:space="preserve">Кафедра-разработчик программы – </w:t>
      </w:r>
      <w:r w:rsidRPr="00502EB5">
        <w:rPr>
          <w:u w:val="single"/>
        </w:rPr>
        <w:t>Управление персоналом</w:t>
      </w:r>
    </w:p>
    <w:p w14:paraId="16F0CEAB" w14:textId="77777777" w:rsidR="00DD2FB9" w:rsidRDefault="00DD2FB9" w:rsidP="00502EB5">
      <w:pPr>
        <w:jc w:val="both"/>
      </w:pPr>
    </w:p>
    <w:p w14:paraId="2F353D74" w14:textId="77777777" w:rsidR="00F76C11" w:rsidRPr="00A31134" w:rsidRDefault="00F76C11" w:rsidP="00502EB5">
      <w:pPr>
        <w:jc w:val="both"/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219"/>
        <w:gridCol w:w="4395"/>
        <w:gridCol w:w="992"/>
      </w:tblGrid>
      <w:tr w:rsidR="00F76C11" w14:paraId="2CF915DC" w14:textId="77777777" w:rsidTr="00502EB5">
        <w:trPr>
          <w:trHeight w:val="328"/>
        </w:trPr>
        <w:tc>
          <w:tcPr>
            <w:tcW w:w="4219" w:type="dxa"/>
          </w:tcPr>
          <w:p w14:paraId="288361FC" w14:textId="77777777" w:rsidR="00F76C11" w:rsidRPr="00A31134" w:rsidRDefault="00F76C11" w:rsidP="00502EB5">
            <w:r w:rsidRPr="00A31134">
              <w:t xml:space="preserve">Общая трудоемкость в з.е. – </w:t>
            </w:r>
            <w:r w:rsidR="00BA0012">
              <w:t>6</w:t>
            </w:r>
          </w:p>
          <w:p w14:paraId="5352C807" w14:textId="77777777" w:rsidR="00F76C11" w:rsidRPr="00A31134" w:rsidRDefault="00F76C11" w:rsidP="00502EB5">
            <w:r>
              <w:t>Часов по учебному плану –</w:t>
            </w:r>
            <w:r w:rsidR="000C01E3">
              <w:t xml:space="preserve"> </w:t>
            </w:r>
            <w:r w:rsidR="00BA0012">
              <w:t>216</w:t>
            </w:r>
          </w:p>
        </w:tc>
        <w:tc>
          <w:tcPr>
            <w:tcW w:w="5387" w:type="dxa"/>
            <w:gridSpan w:val="2"/>
          </w:tcPr>
          <w:p w14:paraId="29D09953" w14:textId="30D91606" w:rsidR="00F76C11" w:rsidRPr="005E13C0" w:rsidRDefault="00F76C11" w:rsidP="00502EB5">
            <w:pPr>
              <w:jc w:val="both"/>
              <w:rPr>
                <w:u w:val="single"/>
              </w:rPr>
            </w:pPr>
            <w:r w:rsidRPr="005E13C0">
              <w:rPr>
                <w:u w:val="single"/>
              </w:rPr>
              <w:t xml:space="preserve">Форма промежуточной аттестации </w:t>
            </w:r>
            <w:r w:rsidR="00502EB5" w:rsidRPr="005E13C0">
              <w:rPr>
                <w:u w:val="single"/>
              </w:rPr>
              <w:t>в семестре</w:t>
            </w:r>
            <w:r w:rsidRPr="005E13C0">
              <w:rPr>
                <w:u w:val="single"/>
              </w:rPr>
              <w:t xml:space="preserve"> </w:t>
            </w:r>
          </w:p>
          <w:p w14:paraId="4296C464" w14:textId="013A0EA4" w:rsidR="00F76C11" w:rsidRPr="005C147E" w:rsidRDefault="00F76C11" w:rsidP="00502EB5">
            <w:pPr>
              <w:jc w:val="both"/>
              <w:rPr>
                <w:u w:val="single"/>
              </w:rPr>
            </w:pPr>
            <w:r w:rsidRPr="000C01E3">
              <w:t xml:space="preserve">зачет с </w:t>
            </w:r>
            <w:r w:rsidRPr="00E747B3">
              <w:t xml:space="preserve">оценкой </w:t>
            </w:r>
            <w:r w:rsidR="00E747B3" w:rsidRPr="00E747B3">
              <w:t xml:space="preserve">в семестре </w:t>
            </w:r>
            <w:r w:rsidR="00502EB5">
              <w:t>4</w:t>
            </w:r>
          </w:p>
        </w:tc>
      </w:tr>
      <w:tr w:rsidR="00F76C11" w14:paraId="78B05ED1" w14:textId="77777777" w:rsidTr="00502EB5">
        <w:trPr>
          <w:gridAfter w:val="1"/>
          <w:wAfter w:w="992" w:type="dxa"/>
        </w:trPr>
        <w:tc>
          <w:tcPr>
            <w:tcW w:w="4219" w:type="dxa"/>
          </w:tcPr>
          <w:p w14:paraId="2EEDE626" w14:textId="185C1FBE" w:rsidR="00F76C11" w:rsidRPr="00204D13" w:rsidRDefault="00E747B3" w:rsidP="00502EB5">
            <w:r>
              <w:t xml:space="preserve">В том числе в форме практической подготовки (ПП) – </w:t>
            </w:r>
            <w:r w:rsidR="00BA0012">
              <w:t>203</w:t>
            </w:r>
            <w:r>
              <w:t xml:space="preserve"> часов </w:t>
            </w:r>
          </w:p>
        </w:tc>
        <w:tc>
          <w:tcPr>
            <w:tcW w:w="4395" w:type="dxa"/>
          </w:tcPr>
          <w:p w14:paraId="4433221C" w14:textId="3BF90FAF" w:rsidR="00F76C11" w:rsidRPr="00204D13" w:rsidRDefault="00F76C11" w:rsidP="00502EB5">
            <w:pPr>
              <w:jc w:val="both"/>
            </w:pPr>
          </w:p>
        </w:tc>
      </w:tr>
    </w:tbl>
    <w:p w14:paraId="21325F2E" w14:textId="77777777" w:rsidR="00F76C11" w:rsidRPr="00204D13" w:rsidRDefault="00F76C11" w:rsidP="00502EB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47A26E1" w14:textId="77777777" w:rsidR="00DD2FB9" w:rsidRDefault="00DD2FB9" w:rsidP="00502EB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D323DEE" w14:textId="77777777" w:rsidR="000C01E3" w:rsidRDefault="000C01E3" w:rsidP="00502EB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B7EDC82" w14:textId="77777777" w:rsidR="000C01E3" w:rsidRDefault="000C01E3" w:rsidP="00502EB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1CDE233F" w14:textId="77777777" w:rsidR="000C01E3" w:rsidRDefault="000C01E3" w:rsidP="00502EB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10FAEE53" w14:textId="77777777" w:rsidR="000C01E3" w:rsidRDefault="000C01E3" w:rsidP="00502EB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5958FBE" w14:textId="77777777" w:rsidR="000C01E3" w:rsidRDefault="000C01E3" w:rsidP="00502EB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5B8183B" w14:textId="77777777" w:rsidR="00DD2FB9" w:rsidRDefault="00DD2FB9" w:rsidP="00502E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13A775E" w14:textId="77777777" w:rsidR="00502EB5" w:rsidRDefault="00502EB5" w:rsidP="00502E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B022597" w14:textId="77777777" w:rsidR="00502EB5" w:rsidRDefault="00502EB5" w:rsidP="00502E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C6906E4" w14:textId="77777777" w:rsidR="00502EB5" w:rsidRDefault="00502EB5" w:rsidP="00502E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43A4E64" w14:textId="77777777" w:rsidR="00502EB5" w:rsidRDefault="00502EB5" w:rsidP="00502E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2866FB8" w14:textId="77777777" w:rsidR="00E747B3" w:rsidRDefault="00E747B3" w:rsidP="00502E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21A97E0" w14:textId="2BDE2C05" w:rsidR="00502EB5" w:rsidRDefault="00961762" w:rsidP="00502E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961762">
        <w:rPr>
          <w:color w:val="000000"/>
        </w:rPr>
        <w:t>КРАСНОЯРСК</w:t>
      </w:r>
      <w:r w:rsidR="00502EB5">
        <w:rPr>
          <w:color w:val="000000"/>
        </w:rPr>
        <w:br w:type="page"/>
      </w:r>
    </w:p>
    <w:p w14:paraId="607773D6" w14:textId="77777777" w:rsidR="00DD2FB9" w:rsidRDefault="00DD2FB9" w:rsidP="00502E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1C75735" w14:textId="77777777" w:rsidR="00502EB5" w:rsidRPr="00502EB5" w:rsidRDefault="00502EB5" w:rsidP="00502E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2EB5">
        <w:rPr>
          <w:color w:val="000000"/>
        </w:rPr>
        <w:t xml:space="preserve">Рабочая программа практики разработана в соответствии с </w:t>
      </w:r>
      <w:r w:rsidRPr="00502EB5">
        <w:t xml:space="preserve">федеральным государственным образовательным стандартом высшего образования – магистратура </w:t>
      </w:r>
      <w:r w:rsidRPr="00502EB5">
        <w:rPr>
          <w:color w:val="000000"/>
        </w:rPr>
        <w:t xml:space="preserve">по направлению подготовки </w:t>
      </w:r>
      <w:r w:rsidRPr="00502EB5">
        <w:t>38.04.03 Управление персоналом</w:t>
      </w:r>
      <w:r w:rsidRPr="00502EB5">
        <w:rPr>
          <w:color w:val="000000"/>
        </w:rPr>
        <w:t>, утвержденным приказом Минобрнауки России от 12.08.2020 г. № 958.</w:t>
      </w:r>
    </w:p>
    <w:p w14:paraId="57692B46" w14:textId="77777777" w:rsidR="00502EB5" w:rsidRPr="00502EB5" w:rsidRDefault="00502EB5" w:rsidP="00502EB5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 w:rsidRPr="00502EB5">
        <w:rPr>
          <w:i/>
          <w:iCs/>
          <w:color w:val="000000"/>
        </w:rPr>
        <w:t xml:space="preserve"> </w:t>
      </w:r>
    </w:p>
    <w:p w14:paraId="78ADFDE9" w14:textId="77777777" w:rsidR="00502EB5" w:rsidRPr="00502EB5" w:rsidRDefault="00502EB5" w:rsidP="00502EB5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</w:p>
    <w:p w14:paraId="45F2D08D" w14:textId="77777777" w:rsidR="00502EB5" w:rsidRPr="00502EB5" w:rsidRDefault="00502EB5" w:rsidP="00502E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F378346" w14:textId="77777777" w:rsidR="00502EB5" w:rsidRPr="00502EB5" w:rsidRDefault="00502EB5" w:rsidP="00502EB5">
      <w:pPr>
        <w:widowControl w:val="0"/>
        <w:autoSpaceDE w:val="0"/>
        <w:autoSpaceDN w:val="0"/>
        <w:adjustRightInd w:val="0"/>
        <w:jc w:val="both"/>
      </w:pPr>
      <w:r w:rsidRPr="00502EB5">
        <w:t>Программу составил:</w:t>
      </w:r>
    </w:p>
    <w:p w14:paraId="5FB3C3EF" w14:textId="77777777" w:rsidR="00502EB5" w:rsidRPr="00502EB5" w:rsidRDefault="00502EB5" w:rsidP="00502EB5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 w:rsidRPr="00502EB5">
        <w:t xml:space="preserve">канд. техн. наук, доцент, доцент </w:t>
      </w:r>
      <w:r w:rsidRPr="00502EB5">
        <w:tab/>
        <w:t>С.А. Яркова</w:t>
      </w:r>
    </w:p>
    <w:p w14:paraId="0E7087D0" w14:textId="77777777" w:rsidR="00502EB5" w:rsidRPr="00502EB5" w:rsidRDefault="00502EB5" w:rsidP="00502EB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E16DDD4" w14:textId="77777777" w:rsidR="00502EB5" w:rsidRPr="00502EB5" w:rsidRDefault="00502EB5" w:rsidP="00502EB5">
      <w:pPr>
        <w:widowControl w:val="0"/>
        <w:tabs>
          <w:tab w:val="left" w:pos="7938"/>
        </w:tabs>
        <w:autoSpaceDE w:val="0"/>
        <w:autoSpaceDN w:val="0"/>
        <w:adjustRightInd w:val="0"/>
        <w:jc w:val="both"/>
      </w:pPr>
      <w:r w:rsidRPr="00502EB5">
        <w:t>канд. экон. наук, доцент, доцент</w:t>
      </w:r>
      <w:r w:rsidRPr="00502EB5">
        <w:tab/>
        <w:t>А.А. Малахова</w:t>
      </w:r>
    </w:p>
    <w:p w14:paraId="1E48C863" w14:textId="77777777" w:rsidR="00502EB5" w:rsidRPr="00502EB5" w:rsidRDefault="00502EB5" w:rsidP="00502EB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93C448C" w14:textId="77777777" w:rsidR="00502EB5" w:rsidRPr="00502EB5" w:rsidRDefault="00502EB5" w:rsidP="00502EB5">
      <w:pPr>
        <w:widowControl w:val="0"/>
        <w:autoSpaceDE w:val="0"/>
        <w:autoSpaceDN w:val="0"/>
        <w:adjustRightInd w:val="0"/>
        <w:ind w:firstLine="709"/>
      </w:pPr>
    </w:p>
    <w:p w14:paraId="481E8CBF" w14:textId="77777777" w:rsidR="00502EB5" w:rsidRPr="00502EB5" w:rsidRDefault="00502EB5" w:rsidP="00502EB5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570A45B7" w14:textId="77777777" w:rsidR="00502EB5" w:rsidRPr="00502EB5" w:rsidRDefault="00502EB5" w:rsidP="00502EB5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40215E83" w14:textId="77777777" w:rsidR="00502EB5" w:rsidRPr="00502EB5" w:rsidRDefault="00502EB5" w:rsidP="00502EB5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5B33AA0B" w14:textId="77777777" w:rsidR="00502EB5" w:rsidRPr="00502EB5" w:rsidRDefault="00502EB5" w:rsidP="00502E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2EB5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502EB5">
        <w:rPr>
          <w:iCs/>
        </w:rPr>
        <w:t>Управление персоналом</w:t>
      </w:r>
      <w:r w:rsidRPr="00502EB5">
        <w:t xml:space="preserve">», </w:t>
      </w:r>
      <w:r w:rsidRPr="00502EB5">
        <w:rPr>
          <w:color w:val="000000"/>
        </w:rPr>
        <w:t>протокол от «16» декабря 2022 г. № 4.</w:t>
      </w:r>
    </w:p>
    <w:p w14:paraId="680F5BC2" w14:textId="77777777" w:rsidR="00502EB5" w:rsidRPr="00502EB5" w:rsidRDefault="00502EB5" w:rsidP="00502E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304013AB" w14:textId="77777777" w:rsidR="00502EB5" w:rsidRPr="00502EB5" w:rsidRDefault="00502EB5" w:rsidP="00502E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253F5A12" w14:textId="77777777" w:rsidR="00502EB5" w:rsidRPr="00502EB5" w:rsidRDefault="00502EB5" w:rsidP="00502EB5">
      <w:pPr>
        <w:widowControl w:val="0"/>
        <w:autoSpaceDE w:val="0"/>
        <w:autoSpaceDN w:val="0"/>
        <w:adjustRightInd w:val="0"/>
        <w:ind w:firstLine="709"/>
        <w:rPr>
          <w:color w:val="000000"/>
          <w:sz w:val="16"/>
          <w:szCs w:val="16"/>
        </w:rPr>
      </w:pPr>
    </w:p>
    <w:p w14:paraId="0A6F1AF1" w14:textId="01E2C194" w:rsidR="00502EB5" w:rsidRPr="00502EB5" w:rsidRDefault="00502EB5" w:rsidP="005E13C0">
      <w:pPr>
        <w:widowControl w:val="0"/>
        <w:autoSpaceDE w:val="0"/>
        <w:autoSpaceDN w:val="0"/>
        <w:adjustRightInd w:val="0"/>
      </w:pPr>
      <w:r w:rsidRPr="00502EB5">
        <w:rPr>
          <w:color w:val="000000"/>
        </w:rPr>
        <w:t xml:space="preserve">Заведующий кафедрой, канд. техн. наук, доцент                         </w:t>
      </w:r>
      <w:r w:rsidR="005E13C0">
        <w:rPr>
          <w:color w:val="000000"/>
        </w:rPr>
        <w:tab/>
      </w:r>
      <w:r w:rsidRPr="00502EB5">
        <w:rPr>
          <w:color w:val="000000"/>
        </w:rPr>
        <w:t xml:space="preserve">               В.О. Колмаков</w:t>
      </w:r>
    </w:p>
    <w:p w14:paraId="0D96DBD5" w14:textId="77777777" w:rsidR="00A31134" w:rsidRPr="006D0975" w:rsidRDefault="00A31134" w:rsidP="00502EB5">
      <w:pPr>
        <w:widowControl w:val="0"/>
        <w:autoSpaceDE w:val="0"/>
        <w:autoSpaceDN w:val="0"/>
        <w:adjustRightInd w:val="0"/>
      </w:pPr>
    </w:p>
    <w:p w14:paraId="0222B9BE" w14:textId="77777777" w:rsidR="00F87267" w:rsidRDefault="00F87267" w:rsidP="00502EB5">
      <w:pPr>
        <w:widowControl w:val="0"/>
        <w:autoSpaceDE w:val="0"/>
        <w:autoSpaceDN w:val="0"/>
        <w:adjustRightInd w:val="0"/>
      </w:pPr>
    </w:p>
    <w:p w14:paraId="093C59B6" w14:textId="446617CF" w:rsidR="00961762" w:rsidRDefault="00961762" w:rsidP="00502EB5">
      <w:r>
        <w:br w:type="page"/>
      </w:r>
    </w:p>
    <w:p w14:paraId="1BAC2DFA" w14:textId="77777777" w:rsidR="00F87267" w:rsidRDefault="00F87267" w:rsidP="00502EB5">
      <w:pPr>
        <w:widowControl w:val="0"/>
        <w:autoSpaceDE w:val="0"/>
        <w:autoSpaceDN w:val="0"/>
        <w:adjustRightInd w:val="0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923"/>
      </w:tblGrid>
      <w:tr w:rsidR="00792172" w14:paraId="1C1DACBE" w14:textId="77777777" w:rsidTr="00502EB5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4A4A9F" w14:textId="77777777" w:rsidR="00792172" w:rsidRPr="002B2E91" w:rsidRDefault="003908EB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1 ЦЕЛИ И ЗАДАЧИ </w:t>
            </w:r>
            <w:r w:rsidR="00792172" w:rsidRPr="002B2E91">
              <w:rPr>
                <w:b/>
                <w:bCs/>
              </w:rPr>
              <w:t>ПРАКТИКИ</w:t>
            </w:r>
          </w:p>
        </w:tc>
      </w:tr>
      <w:tr w:rsidR="00792172" w14:paraId="652FC4CF" w14:textId="77777777" w:rsidTr="00502EB5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8AA73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1.1 Цел</w:t>
            </w:r>
            <w:r w:rsidR="00856DB9">
              <w:rPr>
                <w:b/>
                <w:bCs/>
                <w:sz w:val="20"/>
                <w:szCs w:val="20"/>
              </w:rPr>
              <w:t>ь</w:t>
            </w:r>
            <w:r w:rsidR="001F2DD9">
              <w:rPr>
                <w:b/>
                <w:bCs/>
                <w:sz w:val="20"/>
                <w:szCs w:val="20"/>
              </w:rPr>
              <w:t xml:space="preserve"> </w:t>
            </w:r>
            <w:r w:rsidRPr="002B2E91">
              <w:rPr>
                <w:b/>
                <w:bCs/>
                <w:color w:val="000000"/>
                <w:sz w:val="20"/>
                <w:szCs w:val="20"/>
              </w:rPr>
              <w:t>практики</w:t>
            </w:r>
          </w:p>
        </w:tc>
      </w:tr>
      <w:tr w:rsidR="00502EB5" w14:paraId="706CAB5F" w14:textId="77777777" w:rsidTr="00502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952C" w14:textId="7F612CBB" w:rsidR="00502EB5" w:rsidRPr="00EB0611" w:rsidRDefault="00502EB5" w:rsidP="00502EB5">
            <w:pPr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1A87" w14:textId="1A59BAD5" w:rsidR="00502EB5" w:rsidRPr="00EB0611" w:rsidRDefault="00502EB5" w:rsidP="00502EB5">
            <w:pPr>
              <w:ind w:firstLine="2"/>
              <w:jc w:val="both"/>
              <w:rPr>
                <w:sz w:val="20"/>
                <w:szCs w:val="20"/>
              </w:rPr>
            </w:pPr>
            <w:r w:rsidRPr="00EB0611">
              <w:rPr>
                <w:sz w:val="20"/>
                <w:szCs w:val="20"/>
              </w:rPr>
              <w:t>сформировать готовность к профессиональной деятельности через применение системного подхода к анализу и синтезу данных при проведении исследований научно-практических проблем в области управления персоналом</w:t>
            </w:r>
          </w:p>
        </w:tc>
      </w:tr>
      <w:tr w:rsidR="00502EB5" w14:paraId="0F367EE4" w14:textId="77777777" w:rsidTr="00502EB5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F73EF2" w14:textId="77777777" w:rsidR="00502EB5" w:rsidRPr="00EB0611" w:rsidRDefault="00502EB5" w:rsidP="00502EB5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b/>
                <w:bCs/>
                <w:sz w:val="20"/>
                <w:szCs w:val="20"/>
              </w:rPr>
            </w:pPr>
            <w:r w:rsidRPr="00EB0611">
              <w:rPr>
                <w:b/>
                <w:bCs/>
                <w:sz w:val="20"/>
                <w:szCs w:val="20"/>
              </w:rPr>
              <w:t xml:space="preserve">1.2 Задачи </w:t>
            </w:r>
            <w:r w:rsidRPr="00EB0611">
              <w:rPr>
                <w:b/>
                <w:bCs/>
                <w:color w:val="000000"/>
                <w:sz w:val="20"/>
                <w:szCs w:val="20"/>
              </w:rPr>
              <w:t>практики</w:t>
            </w:r>
          </w:p>
        </w:tc>
      </w:tr>
      <w:tr w:rsidR="00502EB5" w14:paraId="214C1A34" w14:textId="77777777" w:rsidTr="00502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4C82" w14:textId="51926DA6" w:rsidR="00502EB5" w:rsidRPr="00EB0611" w:rsidRDefault="00502EB5" w:rsidP="00502EB5">
            <w:pPr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B46A" w14:textId="5B10C18A" w:rsidR="00502EB5" w:rsidRPr="00EB0611" w:rsidRDefault="00502EB5" w:rsidP="00502EB5">
            <w:pPr>
              <w:ind w:firstLine="2"/>
              <w:jc w:val="both"/>
              <w:rPr>
                <w:sz w:val="20"/>
                <w:szCs w:val="20"/>
              </w:rPr>
            </w:pPr>
            <w:r w:rsidRPr="00EB0611">
              <w:rPr>
                <w:sz w:val="20"/>
                <w:szCs w:val="20"/>
              </w:rPr>
              <w:t>сформировать способность разрабатывать программы научных исследований в сфере стратегического управления персоналом, применяя продвинутые методы сбора и обработки данных</w:t>
            </w:r>
          </w:p>
        </w:tc>
      </w:tr>
      <w:tr w:rsidR="00502EB5" w14:paraId="3B54BCB8" w14:textId="77777777" w:rsidTr="00502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BEBB" w14:textId="79856127" w:rsidR="00502EB5" w:rsidRPr="00EB0611" w:rsidRDefault="00502EB5" w:rsidP="00502EB5">
            <w:pPr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129B" w14:textId="2CDDBC6D" w:rsidR="00502EB5" w:rsidRPr="00EB0611" w:rsidRDefault="00502EB5" w:rsidP="00502EB5">
            <w:pPr>
              <w:ind w:firstLine="2"/>
              <w:jc w:val="both"/>
              <w:rPr>
                <w:sz w:val="20"/>
                <w:szCs w:val="20"/>
              </w:rPr>
            </w:pPr>
            <w:r w:rsidRPr="00EB0611">
              <w:rPr>
                <w:sz w:val="20"/>
                <w:szCs w:val="20"/>
              </w:rPr>
              <w:t>приобрести опыт аналитического исследования актуальной научно-практической проблемы в сфере управления персоналом</w:t>
            </w:r>
          </w:p>
        </w:tc>
      </w:tr>
    </w:tbl>
    <w:p w14:paraId="609C69F8" w14:textId="77777777" w:rsidR="00FB32EF" w:rsidRDefault="00FB32EF" w:rsidP="00502EB5">
      <w:pPr>
        <w:widowControl w:val="0"/>
        <w:autoSpaceDE w:val="0"/>
        <w:autoSpaceDN w:val="0"/>
        <w:adjustRightInd w:val="0"/>
        <w:jc w:val="both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792172" w14:paraId="176E447A" w14:textId="77777777" w:rsidTr="00502EB5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9A3EF6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2 МЕСТО ПРАКТИКИ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792172" w14:paraId="1ACBDBE2" w14:textId="77777777" w:rsidTr="00502EB5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45BF61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792172" w14:paraId="580BF480" w14:textId="77777777" w:rsidTr="00502EB5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3975" w14:textId="77777777" w:rsidR="00792172" w:rsidRPr="003D5E68" w:rsidRDefault="009B14A9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5E68">
              <w:rPr>
                <w:sz w:val="20"/>
                <w:szCs w:val="20"/>
              </w:rPr>
              <w:t>Б1.О.</w:t>
            </w:r>
            <w:r w:rsidR="00C17D0D" w:rsidRPr="003D5E68">
              <w:rPr>
                <w:sz w:val="20"/>
                <w:szCs w:val="20"/>
              </w:rPr>
              <w:t>13 Социально-экономическая эффективность управления персоналом</w:t>
            </w:r>
          </w:p>
        </w:tc>
      </w:tr>
      <w:tr w:rsidR="00792172" w14:paraId="6090C208" w14:textId="77777777" w:rsidTr="00502EB5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AFB8C7" w14:textId="77777777" w:rsidR="00792172" w:rsidRPr="003D5E68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5E68">
              <w:rPr>
                <w:b/>
                <w:bCs/>
                <w:sz w:val="20"/>
                <w:szCs w:val="20"/>
              </w:rPr>
              <w:t>2.2 Дисциплины и практики, для которых прохождение данной</w:t>
            </w:r>
            <w:r w:rsidRPr="003D5E68">
              <w:rPr>
                <w:b/>
                <w:bCs/>
                <w:color w:val="000000"/>
                <w:sz w:val="20"/>
                <w:szCs w:val="20"/>
              </w:rPr>
              <w:t xml:space="preserve"> практики</w:t>
            </w:r>
          </w:p>
          <w:p w14:paraId="395081CF" w14:textId="77777777" w:rsidR="00792172" w:rsidRPr="003D5E68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5E68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8D546F" w14:paraId="75C2A9FA" w14:textId="77777777" w:rsidTr="00502EB5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92F6" w14:textId="7CEF7F8D" w:rsidR="008D546F" w:rsidRPr="003D5E68" w:rsidRDefault="008D546F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5E68">
              <w:rPr>
                <w:rFonts w:eastAsia="Times New Roman"/>
                <w:color w:val="000000"/>
                <w:sz w:val="20"/>
                <w:szCs w:val="20"/>
              </w:rPr>
              <w:t>Б3.01</w:t>
            </w:r>
            <w:r w:rsidR="00502EB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D5E68">
              <w:rPr>
                <w:rFonts w:eastAsia="Times New Roman"/>
                <w:color w:val="000000"/>
                <w:sz w:val="20"/>
                <w:szCs w:val="20"/>
              </w:rPr>
              <w:t>(Д) Подготовка к процедуре защиты выпускной квалификационной работы</w:t>
            </w:r>
          </w:p>
        </w:tc>
      </w:tr>
      <w:tr w:rsidR="008D546F" w14:paraId="3AA92662" w14:textId="77777777" w:rsidTr="00502EB5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C804" w14:textId="0CED0BEF" w:rsidR="008D546F" w:rsidRPr="003D5E68" w:rsidRDefault="008D546F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5E68">
              <w:rPr>
                <w:rFonts w:eastAsia="Times New Roman"/>
                <w:color w:val="000000"/>
                <w:sz w:val="20"/>
                <w:szCs w:val="20"/>
              </w:rPr>
              <w:t>Б3.02</w:t>
            </w:r>
            <w:r w:rsidR="00502EB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D5E68">
              <w:rPr>
                <w:rFonts w:eastAsia="Times New Roman"/>
                <w:color w:val="000000"/>
                <w:sz w:val="20"/>
                <w:szCs w:val="20"/>
              </w:rPr>
              <w:t>(Д) Защита выпускной квалификационной работы</w:t>
            </w:r>
          </w:p>
        </w:tc>
      </w:tr>
    </w:tbl>
    <w:p w14:paraId="06324AC8" w14:textId="77777777" w:rsidR="004D59B9" w:rsidRPr="00FB32EF" w:rsidRDefault="004D59B9" w:rsidP="00502EB5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2647"/>
        <w:gridCol w:w="5717"/>
      </w:tblGrid>
      <w:tr w:rsidR="004D59B9" w:rsidRPr="00131A51" w14:paraId="03BCBA14" w14:textId="77777777" w:rsidTr="00502EB5">
        <w:tc>
          <w:tcPr>
            <w:tcW w:w="10279" w:type="dxa"/>
            <w:gridSpan w:val="3"/>
            <w:shd w:val="clear" w:color="auto" w:fill="F2F2F2"/>
          </w:tcPr>
          <w:p w14:paraId="526B9194" w14:textId="77777777" w:rsidR="004D59B9" w:rsidRPr="00131A51" w:rsidRDefault="004D59B9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9E7314">
              <w:rPr>
                <w:b/>
                <w:bCs/>
              </w:rPr>
              <w:t>3 ПЛАНИРУЕМЫЕ РЕЗУЛЬТАТЫ ОБУЧЕНИЯ ПРИ ПРОХОЖДЕНИИ ПРАКТИКИ, СООТНЕСЕННЫЕ С ТРЕБОВАНИЯМИ К РЕЗУЛЬТАТАМ ОСВОЕНИЯОБРАЗОВАТЕЛЬНОЙ ПРОГРАММЫ</w:t>
            </w:r>
          </w:p>
        </w:tc>
      </w:tr>
      <w:tr w:rsidR="004D59B9" w:rsidRPr="00131A51" w14:paraId="54090710" w14:textId="77777777" w:rsidTr="00502EB5">
        <w:tc>
          <w:tcPr>
            <w:tcW w:w="1915" w:type="dxa"/>
            <w:vAlign w:val="center"/>
          </w:tcPr>
          <w:p w14:paraId="4F0DFB97" w14:textId="7DD73133" w:rsidR="004D59B9" w:rsidRPr="00131A51" w:rsidRDefault="004D59B9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Код и наименование</w:t>
            </w:r>
            <w:r w:rsidR="00502EB5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47" w:type="dxa"/>
            <w:vAlign w:val="center"/>
          </w:tcPr>
          <w:p w14:paraId="66D147EB" w14:textId="4FE149CF" w:rsidR="004D59B9" w:rsidRPr="00131A51" w:rsidRDefault="004D59B9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Код и наименование индикатора</w:t>
            </w:r>
            <w:r w:rsidR="00502EB5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717" w:type="dxa"/>
            <w:vAlign w:val="center"/>
          </w:tcPr>
          <w:p w14:paraId="05C0E475" w14:textId="77777777" w:rsidR="004D59B9" w:rsidRPr="00131A51" w:rsidRDefault="004D59B9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E7314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8D546F" w:rsidRPr="00131A51" w14:paraId="10B07D7F" w14:textId="77777777" w:rsidTr="00502EB5">
        <w:tc>
          <w:tcPr>
            <w:tcW w:w="1915" w:type="dxa"/>
            <w:vAlign w:val="center"/>
          </w:tcPr>
          <w:p w14:paraId="7960D13E" w14:textId="77777777" w:rsidR="008D546F" w:rsidRDefault="00C85EAD" w:rsidP="00502EB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ОПК-2 </w:t>
            </w:r>
            <w:r w:rsidRPr="0071249E">
              <w:rPr>
                <w:sz w:val="20"/>
                <w:szCs w:val="20"/>
              </w:rPr>
              <w:t>Способен применять комплексный подход к сбору данных, продвинутые методы их обработки и анализа при решении управленческих и исследовательских задач</w:t>
            </w:r>
          </w:p>
        </w:tc>
        <w:tc>
          <w:tcPr>
            <w:tcW w:w="2647" w:type="dxa"/>
            <w:vAlign w:val="center"/>
          </w:tcPr>
          <w:p w14:paraId="12482EF6" w14:textId="77777777" w:rsidR="008D546F" w:rsidRDefault="00C85EAD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ОПК-2.1 </w:t>
            </w:r>
            <w:r w:rsidRPr="002E5841">
              <w:rPr>
                <w:sz w:val="20"/>
                <w:szCs w:val="20"/>
              </w:rPr>
              <w:t>Применяет инструменты поиска и систематизации информации</w:t>
            </w:r>
          </w:p>
          <w:p w14:paraId="763E5B85" w14:textId="77777777" w:rsidR="00C85EAD" w:rsidRDefault="00C85EAD" w:rsidP="00502EB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5149FA72" w14:textId="77777777" w:rsidR="00C85EAD" w:rsidRDefault="00C85EAD" w:rsidP="00502EB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ОПК-2.2 </w:t>
            </w:r>
            <w:r w:rsidRPr="002E5841">
              <w:rPr>
                <w:sz w:val="20"/>
                <w:szCs w:val="20"/>
              </w:rPr>
              <w:t>Применяет инструменты обработки и анализа информации в профессиональной сфере</w:t>
            </w:r>
          </w:p>
        </w:tc>
        <w:tc>
          <w:tcPr>
            <w:tcW w:w="5717" w:type="dxa"/>
            <w:vAlign w:val="center"/>
          </w:tcPr>
          <w:p w14:paraId="1E19CE71" w14:textId="77777777" w:rsidR="00C85EAD" w:rsidRPr="00502EB5" w:rsidRDefault="00C85EAD" w:rsidP="00502EB5">
            <w:pPr>
              <w:pStyle w:val="a6"/>
              <w:rPr>
                <w:bCs/>
                <w:sz w:val="20"/>
                <w:szCs w:val="20"/>
              </w:rPr>
            </w:pPr>
            <w:r w:rsidRPr="00502EB5">
              <w:rPr>
                <w:bCs/>
                <w:sz w:val="20"/>
                <w:szCs w:val="20"/>
              </w:rPr>
              <w:t>Знать:</w:t>
            </w:r>
          </w:p>
          <w:p w14:paraId="5F119586" w14:textId="77777777" w:rsidR="00C85EAD" w:rsidRPr="00502EB5" w:rsidRDefault="00C85EAD" w:rsidP="00502EB5">
            <w:pPr>
              <w:pStyle w:val="a6"/>
              <w:rPr>
                <w:bCs/>
                <w:sz w:val="20"/>
                <w:szCs w:val="20"/>
              </w:rPr>
            </w:pPr>
            <w:r w:rsidRPr="00502EB5">
              <w:rPr>
                <w:bCs/>
                <w:sz w:val="20"/>
                <w:szCs w:val="20"/>
              </w:rPr>
              <w:t xml:space="preserve">- инструменты и источники (справочные системы, базы) для поиска информации для научной и профессиональной деятельности </w:t>
            </w:r>
          </w:p>
          <w:p w14:paraId="40A212AA" w14:textId="77777777" w:rsidR="00C85EAD" w:rsidRPr="00502EB5" w:rsidRDefault="00C85EAD" w:rsidP="00502EB5">
            <w:pPr>
              <w:pStyle w:val="a6"/>
              <w:rPr>
                <w:sz w:val="20"/>
                <w:szCs w:val="20"/>
              </w:rPr>
            </w:pPr>
            <w:r w:rsidRPr="00502EB5">
              <w:rPr>
                <w:bCs/>
                <w:sz w:val="20"/>
                <w:szCs w:val="20"/>
              </w:rPr>
              <w:t>-  категории теоретических и методологических основ исследования (</w:t>
            </w:r>
            <w:r w:rsidRPr="00502EB5">
              <w:rPr>
                <w:bCs/>
                <w:color w:val="333333"/>
                <w:sz w:val="20"/>
                <w:szCs w:val="20"/>
                <w:shd w:val="clear" w:color="auto" w:fill="FFFFFF"/>
              </w:rPr>
              <w:t>системный и сравнительный анализ, анализ причинно-следственных связей, наблюдение, сравнение, группировка и др.)</w:t>
            </w:r>
          </w:p>
          <w:p w14:paraId="24B2ED8F" w14:textId="77777777" w:rsidR="00C85EAD" w:rsidRPr="00502EB5" w:rsidRDefault="00C85EAD" w:rsidP="00502EB5">
            <w:pPr>
              <w:pStyle w:val="a6"/>
              <w:rPr>
                <w:bCs/>
                <w:sz w:val="20"/>
                <w:szCs w:val="20"/>
              </w:rPr>
            </w:pPr>
            <w:r w:rsidRPr="00502EB5">
              <w:rPr>
                <w:bCs/>
                <w:sz w:val="20"/>
                <w:szCs w:val="20"/>
              </w:rPr>
              <w:t>Уметь:</w:t>
            </w:r>
          </w:p>
          <w:p w14:paraId="7F504CB4" w14:textId="77777777" w:rsidR="00C85EAD" w:rsidRPr="00502EB5" w:rsidRDefault="00C85EAD" w:rsidP="00502EB5">
            <w:pPr>
              <w:pStyle w:val="a6"/>
              <w:rPr>
                <w:bCs/>
                <w:sz w:val="20"/>
                <w:szCs w:val="20"/>
              </w:rPr>
            </w:pPr>
            <w:r w:rsidRPr="00502EB5">
              <w:rPr>
                <w:bCs/>
                <w:sz w:val="20"/>
                <w:szCs w:val="20"/>
              </w:rPr>
              <w:t xml:space="preserve">- </w:t>
            </w:r>
            <w:r w:rsidRPr="00502EB5">
              <w:rPr>
                <w:bCs/>
                <w:color w:val="333333"/>
                <w:sz w:val="20"/>
                <w:szCs w:val="20"/>
                <w:shd w:val="clear" w:color="auto" w:fill="FFFFFF"/>
              </w:rPr>
              <w:t>использовать индуктивный и дедуктивный методы научного познания</w:t>
            </w:r>
            <w:r w:rsidRPr="00502EB5">
              <w:rPr>
                <w:bCs/>
                <w:sz w:val="20"/>
                <w:szCs w:val="20"/>
              </w:rPr>
              <w:t xml:space="preserve"> </w:t>
            </w:r>
          </w:p>
          <w:p w14:paraId="469B99B7" w14:textId="7A686B1C" w:rsidR="00C85EAD" w:rsidRPr="00502EB5" w:rsidRDefault="00C85EAD" w:rsidP="00502EB5">
            <w:pPr>
              <w:pStyle w:val="a6"/>
              <w:rPr>
                <w:sz w:val="20"/>
                <w:szCs w:val="20"/>
              </w:rPr>
            </w:pPr>
            <w:r w:rsidRPr="00502EB5">
              <w:rPr>
                <w:bCs/>
                <w:sz w:val="20"/>
                <w:szCs w:val="20"/>
              </w:rPr>
              <w:t>- применять инструменты стратегического анализа и планирования</w:t>
            </w:r>
          </w:p>
          <w:p w14:paraId="5A64D2ED" w14:textId="77777777" w:rsidR="00C85EAD" w:rsidRPr="00502EB5" w:rsidRDefault="00C85EAD" w:rsidP="00502EB5">
            <w:pPr>
              <w:pStyle w:val="a6"/>
              <w:rPr>
                <w:bCs/>
                <w:sz w:val="20"/>
                <w:szCs w:val="20"/>
              </w:rPr>
            </w:pPr>
            <w:r w:rsidRPr="00502EB5">
              <w:rPr>
                <w:bCs/>
                <w:sz w:val="20"/>
                <w:szCs w:val="20"/>
              </w:rPr>
              <w:t>Владеть:</w:t>
            </w:r>
          </w:p>
          <w:p w14:paraId="68FCB8F1" w14:textId="77777777" w:rsidR="00C85EAD" w:rsidRPr="00502EB5" w:rsidRDefault="00C85EAD" w:rsidP="00502EB5">
            <w:pPr>
              <w:pStyle w:val="a6"/>
              <w:rPr>
                <w:sz w:val="20"/>
                <w:szCs w:val="20"/>
              </w:rPr>
            </w:pPr>
            <w:r w:rsidRPr="00502EB5">
              <w:rPr>
                <w:sz w:val="20"/>
                <w:szCs w:val="20"/>
              </w:rPr>
              <w:t>- способностью системно, критически и аналитически мыслить</w:t>
            </w:r>
          </w:p>
          <w:p w14:paraId="424FF681" w14:textId="77777777" w:rsidR="008D546F" w:rsidRPr="00502EB5" w:rsidRDefault="00C85EAD" w:rsidP="00502EB5">
            <w:pPr>
              <w:pStyle w:val="a6"/>
              <w:rPr>
                <w:sz w:val="20"/>
                <w:szCs w:val="20"/>
              </w:rPr>
            </w:pPr>
            <w:r w:rsidRPr="00502EB5">
              <w:rPr>
                <w:sz w:val="20"/>
                <w:szCs w:val="20"/>
              </w:rPr>
              <w:t>- способностью обобщать информацию, строить гипотезы, резюмировать</w:t>
            </w:r>
          </w:p>
        </w:tc>
      </w:tr>
    </w:tbl>
    <w:p w14:paraId="5DCB2150" w14:textId="77777777" w:rsidR="00371005" w:rsidRDefault="00371005" w:rsidP="00502EB5">
      <w:pPr>
        <w:widowControl w:val="0"/>
        <w:autoSpaceDE w:val="0"/>
        <w:autoSpaceDN w:val="0"/>
        <w:adjustRightInd w:val="0"/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68"/>
        <w:gridCol w:w="4118"/>
        <w:gridCol w:w="992"/>
        <w:gridCol w:w="1276"/>
        <w:gridCol w:w="1701"/>
        <w:gridCol w:w="1418"/>
      </w:tblGrid>
      <w:tr w:rsidR="00502EB5" w14:paraId="5808D1BE" w14:textId="2D7858D4" w:rsidTr="00502EB5">
        <w:trPr>
          <w:trHeight w:val="390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F48013" w14:textId="2B5F2F4B" w:rsidR="00502EB5" w:rsidRPr="00502EB5" w:rsidRDefault="00502EB5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02EB5">
              <w:rPr>
                <w:b/>
                <w:bCs/>
              </w:rPr>
              <w:t>4 СТРУКТУРА И СОДЕРЖАНИЕ ПРАКТИКИ</w:t>
            </w:r>
          </w:p>
        </w:tc>
      </w:tr>
      <w:tr w:rsidR="00961762" w14:paraId="7C59FB27" w14:textId="77777777" w:rsidTr="00502EB5">
        <w:trPr>
          <w:trHeight w:val="39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359A3" w14:textId="77777777" w:rsidR="00961762" w:rsidRPr="00787A12" w:rsidRDefault="00961762" w:rsidP="00502EB5">
            <w:pPr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2A678" w14:textId="77777777" w:rsidR="00961762" w:rsidRPr="00787A12" w:rsidRDefault="00961762" w:rsidP="00502E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</w:t>
            </w:r>
            <w:r w:rsidRPr="00787A12">
              <w:rPr>
                <w:b/>
                <w:bCs/>
                <w:sz w:val="20"/>
                <w:szCs w:val="20"/>
              </w:rPr>
              <w:t>тапы практики</w:t>
            </w:r>
            <w:r>
              <w:rPr>
                <w:b/>
                <w:bCs/>
                <w:sz w:val="20"/>
                <w:szCs w:val="20"/>
              </w:rPr>
              <w:t>, виды работ/ мероприятий</w:t>
            </w:r>
            <w:r w:rsidRPr="00787A12">
              <w:rPr>
                <w:b/>
                <w:bCs/>
                <w:sz w:val="20"/>
                <w:szCs w:val="20"/>
              </w:rPr>
              <w:t>. Самостоятельная работа обучающегося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924C8" w14:textId="77777777" w:rsidR="00961762" w:rsidRPr="00787A1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C40E" w14:textId="2F1E459C" w:rsidR="00961762" w:rsidRPr="00787A1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4486A" w14:textId="77777777" w:rsidR="00961762" w:rsidRPr="00787A1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Форма</w:t>
            </w:r>
          </w:p>
          <w:p w14:paraId="641B09F5" w14:textId="77777777" w:rsidR="00961762" w:rsidRPr="00787A1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отчетности</w:t>
            </w:r>
          </w:p>
        </w:tc>
      </w:tr>
      <w:tr w:rsidR="00961762" w14:paraId="17190DAA" w14:textId="77777777" w:rsidTr="00502EB5">
        <w:trPr>
          <w:trHeight w:val="39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0510BD" w14:textId="77777777" w:rsidR="00961762" w:rsidRPr="00787A12" w:rsidRDefault="00961762" w:rsidP="00502E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5FE905" w14:textId="77777777" w:rsidR="00961762" w:rsidRPr="00787A12" w:rsidRDefault="00961762" w:rsidP="00502E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B2DCC" w14:textId="77777777" w:rsidR="00961762" w:rsidRPr="00787A1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8C1CE" w14:textId="77777777" w:rsidR="00961762" w:rsidRPr="00787A1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CAC3E8" w14:textId="77777777" w:rsidR="00961762" w:rsidRPr="00787A1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CA6888" w14:textId="77777777" w:rsidR="00961762" w:rsidRPr="00787A1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1762" w14:paraId="02DAAC6C" w14:textId="77777777" w:rsidTr="00502EB5">
        <w:trPr>
          <w:trHeight w:val="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E795" w14:textId="756FC033" w:rsidR="00961762" w:rsidRPr="00502EB5" w:rsidRDefault="00961762" w:rsidP="00502EB5">
            <w:pPr>
              <w:jc w:val="center"/>
              <w:rPr>
                <w:b/>
                <w:sz w:val="20"/>
                <w:szCs w:val="20"/>
              </w:rPr>
            </w:pPr>
            <w:r w:rsidRPr="00502EB5">
              <w:rPr>
                <w:b/>
                <w:sz w:val="20"/>
                <w:szCs w:val="20"/>
              </w:rPr>
              <w:t>1</w:t>
            </w:r>
            <w:r w:rsidR="00502EB5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1B23" w14:textId="77777777" w:rsidR="00961762" w:rsidRPr="00502EB5" w:rsidRDefault="00961762" w:rsidP="00502EB5">
            <w:pPr>
              <w:rPr>
                <w:b/>
                <w:sz w:val="20"/>
                <w:szCs w:val="20"/>
              </w:rPr>
            </w:pPr>
            <w:r w:rsidRPr="00502EB5">
              <w:rPr>
                <w:b/>
                <w:sz w:val="20"/>
                <w:szCs w:val="20"/>
              </w:rPr>
              <w:t>Подготовительный этап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01004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0D3B" w14:textId="77777777" w:rsidR="00502EB5" w:rsidRDefault="00502EB5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98F7776" w14:textId="77777777" w:rsidR="00502EB5" w:rsidRDefault="00502EB5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FE6BA57" w14:textId="77777777" w:rsidR="00502EB5" w:rsidRDefault="00502EB5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1877897" w14:textId="77777777" w:rsidR="00502EB5" w:rsidRDefault="00502EB5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4C33E80" w14:textId="77777777" w:rsidR="0096176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(ИКР) </w:t>
            </w:r>
          </w:p>
          <w:p w14:paraId="21416E32" w14:textId="77777777" w:rsidR="0096176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27B9451" w14:textId="77777777" w:rsidR="0096176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9F59B81" w14:textId="77777777" w:rsidR="0096176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E5B608E" w14:textId="77777777" w:rsidR="0096176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294065F" w14:textId="77777777" w:rsidR="0096176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3C53BBC" w14:textId="77777777" w:rsidR="00961762" w:rsidRPr="00787A1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(ИФР)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D140F" w14:textId="252A22A8" w:rsidR="00961762" w:rsidRPr="00787A1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04CCA" w14:textId="77777777" w:rsidR="00502EB5" w:rsidRDefault="00502EB5" w:rsidP="00502EB5">
            <w:pPr>
              <w:rPr>
                <w:sz w:val="20"/>
                <w:szCs w:val="20"/>
              </w:rPr>
            </w:pPr>
          </w:p>
          <w:p w14:paraId="01A776C5" w14:textId="77777777" w:rsidR="00961762" w:rsidRDefault="00961762" w:rsidP="0050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на практику </w:t>
            </w:r>
          </w:p>
          <w:p w14:paraId="10840596" w14:textId="77777777" w:rsidR="00961762" w:rsidRDefault="00961762" w:rsidP="00502EB5">
            <w:pPr>
              <w:rPr>
                <w:sz w:val="20"/>
                <w:szCs w:val="20"/>
              </w:rPr>
            </w:pPr>
          </w:p>
          <w:p w14:paraId="5CAC6E7C" w14:textId="77777777" w:rsidR="00961762" w:rsidRDefault="00961762" w:rsidP="00502EB5">
            <w:pPr>
              <w:rPr>
                <w:sz w:val="20"/>
                <w:szCs w:val="20"/>
              </w:rPr>
            </w:pPr>
          </w:p>
          <w:p w14:paraId="5E1783B8" w14:textId="77777777" w:rsidR="00961762" w:rsidRDefault="00961762" w:rsidP="00502EB5">
            <w:pPr>
              <w:rPr>
                <w:sz w:val="20"/>
                <w:szCs w:val="20"/>
              </w:rPr>
            </w:pPr>
          </w:p>
          <w:p w14:paraId="472504F5" w14:textId="77777777" w:rsidR="00961762" w:rsidRDefault="00961762" w:rsidP="0050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14:paraId="723C000B" w14:textId="77777777" w:rsidR="00961762" w:rsidRPr="00787A12" w:rsidRDefault="00961762" w:rsidP="0050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материалы по практике</w:t>
            </w:r>
          </w:p>
        </w:tc>
      </w:tr>
      <w:tr w:rsidR="00961762" w14:paraId="75E04A0C" w14:textId="77777777" w:rsidTr="00502EB5">
        <w:trPr>
          <w:trHeight w:val="9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599E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1.1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C696" w14:textId="77777777" w:rsidR="00961762" w:rsidRPr="00787A12" w:rsidRDefault="00961762" w:rsidP="00502EB5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Консультация </w:t>
            </w:r>
            <w:r>
              <w:rPr>
                <w:sz w:val="20"/>
                <w:szCs w:val="20"/>
              </w:rPr>
              <w:t xml:space="preserve">с руководителем практики, получение индивидуального </w:t>
            </w:r>
            <w:r w:rsidRPr="00787A12">
              <w:rPr>
                <w:sz w:val="20"/>
                <w:szCs w:val="20"/>
              </w:rPr>
              <w:t>задания на практику</w:t>
            </w:r>
            <w:r>
              <w:rPr>
                <w:sz w:val="20"/>
                <w:szCs w:val="20"/>
              </w:rPr>
              <w:t>, обсуждение содержания практики и планируемых результатов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E3E37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6FAA" w14:textId="77777777" w:rsidR="00961762" w:rsidRPr="00787A1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63CD" w14:textId="77777777" w:rsidR="00961762" w:rsidRPr="00787A1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369D7" w14:textId="77777777" w:rsidR="00961762" w:rsidRPr="00787A12" w:rsidRDefault="00961762" w:rsidP="00502EB5">
            <w:pPr>
              <w:rPr>
                <w:sz w:val="20"/>
                <w:szCs w:val="20"/>
              </w:rPr>
            </w:pPr>
          </w:p>
        </w:tc>
      </w:tr>
      <w:tr w:rsidR="00961762" w14:paraId="15A5847B" w14:textId="77777777" w:rsidTr="00502EB5">
        <w:trPr>
          <w:trHeight w:val="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B2C2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1.2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94D0" w14:textId="77777777" w:rsidR="00961762" w:rsidRPr="00787A12" w:rsidRDefault="00961762" w:rsidP="00502EB5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Инструктаж по </w:t>
            </w:r>
            <w:r>
              <w:rPr>
                <w:sz w:val="20"/>
                <w:szCs w:val="20"/>
              </w:rPr>
              <w:t xml:space="preserve">охране труда и </w:t>
            </w:r>
            <w:r w:rsidRPr="00787A12">
              <w:rPr>
                <w:sz w:val="20"/>
                <w:szCs w:val="20"/>
              </w:rPr>
              <w:t>технике безопасности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4F5B0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19CF" w14:textId="77777777" w:rsidR="00961762" w:rsidRPr="00787A1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F0044" w14:textId="77777777" w:rsidR="00961762" w:rsidRPr="00787A1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1CF" w14:textId="77777777" w:rsidR="00961762" w:rsidRPr="00787A12" w:rsidRDefault="00961762" w:rsidP="00502EB5">
            <w:pPr>
              <w:rPr>
                <w:sz w:val="20"/>
                <w:szCs w:val="20"/>
              </w:rPr>
            </w:pPr>
          </w:p>
        </w:tc>
      </w:tr>
      <w:tr w:rsidR="00961762" w14:paraId="03058884" w14:textId="77777777" w:rsidTr="00502EB5">
        <w:trPr>
          <w:trHeight w:val="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1198" w14:textId="5B2D5BF6" w:rsidR="00961762" w:rsidRPr="00502EB5" w:rsidRDefault="00961762" w:rsidP="00502EB5">
            <w:pPr>
              <w:jc w:val="center"/>
              <w:rPr>
                <w:b/>
                <w:sz w:val="20"/>
                <w:szCs w:val="20"/>
              </w:rPr>
            </w:pPr>
            <w:r w:rsidRPr="00502EB5">
              <w:rPr>
                <w:b/>
                <w:sz w:val="20"/>
                <w:szCs w:val="20"/>
              </w:rPr>
              <w:t>2</w:t>
            </w:r>
            <w:r w:rsidR="00502EB5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9C75" w14:textId="77777777" w:rsidR="00961762" w:rsidRPr="00502EB5" w:rsidRDefault="00961762" w:rsidP="00502EB5">
            <w:pPr>
              <w:rPr>
                <w:b/>
                <w:sz w:val="20"/>
                <w:szCs w:val="20"/>
              </w:rPr>
            </w:pPr>
            <w:r w:rsidRPr="00502EB5">
              <w:rPr>
                <w:b/>
                <w:sz w:val="20"/>
                <w:szCs w:val="20"/>
              </w:rPr>
              <w:t>Основной этап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9FCBD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19608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91748" w14:textId="77777777" w:rsidR="0096176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  <w:p w14:paraId="11AEE1ED" w14:textId="77777777" w:rsidR="00961762" w:rsidRPr="00787A1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007C" w14:textId="77777777" w:rsidR="00961762" w:rsidRPr="00787A12" w:rsidRDefault="00961762" w:rsidP="00502EB5">
            <w:pPr>
              <w:rPr>
                <w:sz w:val="20"/>
                <w:szCs w:val="20"/>
              </w:rPr>
            </w:pPr>
          </w:p>
        </w:tc>
      </w:tr>
      <w:tr w:rsidR="00961762" w14:paraId="0107F7D1" w14:textId="77777777" w:rsidTr="00502EB5">
        <w:trPr>
          <w:trHeight w:val="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DFFC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8A96" w14:textId="77777777" w:rsidR="00961762" w:rsidRPr="00787A12" w:rsidRDefault="00961762" w:rsidP="00502EB5">
            <w:pPr>
              <w:jc w:val="both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Сбор материала </w:t>
            </w:r>
            <w:r>
              <w:rPr>
                <w:sz w:val="20"/>
                <w:szCs w:val="20"/>
              </w:rPr>
              <w:t>и разработка аналитической части ВКР в соответствии с темой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C6445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F4FBF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8D4A2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0B4A" w14:textId="77777777" w:rsidR="00961762" w:rsidRPr="00787A12" w:rsidRDefault="00961762" w:rsidP="00502EB5">
            <w:pPr>
              <w:rPr>
                <w:sz w:val="20"/>
                <w:szCs w:val="20"/>
              </w:rPr>
            </w:pPr>
          </w:p>
        </w:tc>
      </w:tr>
      <w:tr w:rsidR="00961762" w14:paraId="3FE5D684" w14:textId="77777777" w:rsidTr="00502EB5">
        <w:trPr>
          <w:trHeight w:val="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CFEA" w14:textId="762DDAE2" w:rsidR="00961762" w:rsidRPr="00502EB5" w:rsidRDefault="00961762" w:rsidP="00502EB5">
            <w:pPr>
              <w:jc w:val="center"/>
              <w:rPr>
                <w:b/>
                <w:sz w:val="20"/>
                <w:szCs w:val="20"/>
              </w:rPr>
            </w:pPr>
            <w:r w:rsidRPr="00502EB5">
              <w:rPr>
                <w:b/>
                <w:sz w:val="20"/>
                <w:szCs w:val="20"/>
              </w:rPr>
              <w:t>3</w:t>
            </w:r>
            <w:r w:rsidR="00502EB5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0651" w14:textId="77777777" w:rsidR="00961762" w:rsidRPr="00502EB5" w:rsidRDefault="00961762" w:rsidP="00502EB5">
            <w:pPr>
              <w:rPr>
                <w:b/>
                <w:sz w:val="20"/>
                <w:szCs w:val="20"/>
              </w:rPr>
            </w:pPr>
            <w:r w:rsidRPr="00502EB5">
              <w:rPr>
                <w:b/>
                <w:sz w:val="20"/>
                <w:szCs w:val="20"/>
              </w:rPr>
              <w:t>Заключительный этап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A539D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68BC6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52D85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01BC3" w14:textId="77777777" w:rsidR="00961762" w:rsidRPr="00787A12" w:rsidRDefault="00961762" w:rsidP="0050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практике. Ответы на вопросы руководителя практики</w:t>
            </w:r>
          </w:p>
        </w:tc>
      </w:tr>
      <w:tr w:rsidR="00961762" w14:paraId="40AD6269" w14:textId="77777777" w:rsidTr="00502EB5">
        <w:trPr>
          <w:trHeight w:val="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5526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92C8" w14:textId="77777777" w:rsidR="00961762" w:rsidRPr="00787A12" w:rsidRDefault="00961762" w:rsidP="00502EB5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Подготовка отчета по практике</w:t>
            </w:r>
            <w:r>
              <w:rPr>
                <w:sz w:val="20"/>
                <w:szCs w:val="20"/>
              </w:rPr>
              <w:t xml:space="preserve">. </w:t>
            </w:r>
            <w:r w:rsidRPr="00427DCC">
              <w:rPr>
                <w:sz w:val="20"/>
                <w:szCs w:val="20"/>
              </w:rPr>
              <w:t>Оформление результатов прохождения практики в отчет по практике в соответствии с установленными требованиями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9E5C9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35C6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D90EA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D6375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</w:p>
        </w:tc>
      </w:tr>
      <w:tr w:rsidR="00961762" w14:paraId="137ADA2C" w14:textId="77777777" w:rsidTr="00502EB5">
        <w:trPr>
          <w:trHeight w:val="10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526FE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3.2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5B7BE" w14:textId="73290AC0" w:rsidR="00961762" w:rsidRPr="00787A12" w:rsidRDefault="00961762" w:rsidP="00502EB5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Зачёт с оценкой: Защита отчёта по </w:t>
            </w:r>
            <w:r>
              <w:rPr>
                <w:bCs/>
                <w:sz w:val="20"/>
                <w:szCs w:val="20"/>
              </w:rPr>
              <w:t>производственной – аналитической п</w:t>
            </w:r>
            <w:r w:rsidRPr="00D43F8C">
              <w:rPr>
                <w:bCs/>
                <w:sz w:val="20"/>
                <w:szCs w:val="20"/>
              </w:rPr>
              <w:t>рактик</w:t>
            </w:r>
            <w:r>
              <w:rPr>
                <w:bCs/>
                <w:sz w:val="20"/>
                <w:szCs w:val="20"/>
              </w:rPr>
              <w:t>е</w:t>
            </w:r>
            <w:r w:rsidRPr="00787A12">
              <w:rPr>
                <w:sz w:val="20"/>
                <w:szCs w:val="20"/>
              </w:rPr>
              <w:t xml:space="preserve"> руководителю практики от образовательной организации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6A2DA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27330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(контроль)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36551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2D24F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</w:p>
        </w:tc>
      </w:tr>
      <w:tr w:rsidR="00961762" w14:paraId="5BEC8FBE" w14:textId="77777777" w:rsidTr="00502EB5">
        <w:trPr>
          <w:trHeight w:val="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89AC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7475" w14:textId="77777777" w:rsidR="00961762" w:rsidRPr="00787A12" w:rsidRDefault="00961762" w:rsidP="00502E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98C7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CFE6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A985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16D3" w14:textId="77777777" w:rsidR="00961762" w:rsidRPr="00787A12" w:rsidRDefault="00961762" w:rsidP="00502EB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AD9065" w14:textId="77777777" w:rsidR="001D58B4" w:rsidRDefault="001D58B4" w:rsidP="00502EB5">
      <w:pPr>
        <w:widowControl w:val="0"/>
        <w:autoSpaceDE w:val="0"/>
        <w:autoSpaceDN w:val="0"/>
        <w:adjustRightInd w:val="0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792172" w:rsidRPr="000C7F49" w14:paraId="19896AFB" w14:textId="77777777" w:rsidTr="00502EB5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8940EA" w14:textId="77777777" w:rsidR="00792172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ФОНД ОЦЕНОЧНЫХ СРЕДСТВ</w:t>
            </w:r>
          </w:p>
          <w:p w14:paraId="748C431F" w14:textId="77777777" w:rsidR="00792172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</w:t>
            </w:r>
            <w:r w:rsidRPr="00BB688B">
              <w:rPr>
                <w:b/>
                <w:bCs/>
              </w:rPr>
              <w:t xml:space="preserve"> ТЕКУЩЕГО КОНТРОЛЯ УСПЕВАЕМОСТИ</w:t>
            </w:r>
          </w:p>
          <w:p w14:paraId="43F7EE9A" w14:textId="77777777" w:rsidR="00792172" w:rsidRPr="00AE3C2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 ПРОМЕЖУТОЧНОЙ </w:t>
            </w:r>
            <w:r w:rsidRPr="00D87593">
              <w:rPr>
                <w:b/>
                <w:bCs/>
              </w:rPr>
              <w:t>АТТЕСТАЦИИ</w:t>
            </w:r>
            <w:r w:rsidR="00072964">
              <w:rPr>
                <w:b/>
                <w:bCs/>
              </w:rPr>
              <w:t xml:space="preserve"> </w:t>
            </w:r>
            <w:r w:rsidRPr="000225EB">
              <w:rPr>
                <w:b/>
                <w:bCs/>
              </w:rPr>
              <w:t>ОБУЧАЮЩИХСЯ ПО ПРАКТИК</w:t>
            </w:r>
            <w:r>
              <w:rPr>
                <w:b/>
                <w:bCs/>
              </w:rPr>
              <w:t>Е</w:t>
            </w:r>
          </w:p>
        </w:tc>
      </w:tr>
      <w:tr w:rsidR="00792172" w:rsidRPr="000C7F49" w14:paraId="0BBE0033" w14:textId="77777777" w:rsidTr="00502EB5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DB47" w14:textId="72FD4434" w:rsidR="00792172" w:rsidRPr="00AC183C" w:rsidRDefault="00792172" w:rsidP="00502EB5">
            <w:pPr>
              <w:ind w:firstLine="743"/>
              <w:jc w:val="both"/>
              <w:rPr>
                <w:b/>
                <w:bCs/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</w:t>
            </w:r>
            <w:r>
              <w:rPr>
                <w:sz w:val="20"/>
                <w:szCs w:val="20"/>
              </w:rPr>
              <w:t>х средств</w:t>
            </w:r>
            <w:r w:rsidR="00133DFA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</w:t>
            </w:r>
            <w:r w:rsidR="00133DFA">
              <w:rPr>
                <w:sz w:val="20"/>
                <w:szCs w:val="20"/>
              </w:rPr>
              <w:t xml:space="preserve"> практи</w:t>
            </w:r>
            <w:r>
              <w:rPr>
                <w:sz w:val="20"/>
                <w:szCs w:val="20"/>
              </w:rPr>
              <w:t>ки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</w:t>
            </w:r>
            <w:r w:rsidR="00961762" w:rsidRPr="00961762">
              <w:rPr>
                <w:sz w:val="20"/>
                <w:szCs w:val="20"/>
              </w:rPr>
              <w:t>КрИЖТ ИрГУПС</w:t>
            </w:r>
            <w:r w:rsidRPr="0018757E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</w:tc>
      </w:tr>
    </w:tbl>
    <w:p w14:paraId="72956837" w14:textId="77777777" w:rsidR="00792172" w:rsidRDefault="00792172" w:rsidP="00502EB5">
      <w:pPr>
        <w:widowControl w:val="0"/>
        <w:autoSpaceDE w:val="0"/>
        <w:autoSpaceDN w:val="0"/>
        <w:adjustRightInd w:val="0"/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5"/>
        <w:gridCol w:w="1507"/>
        <w:gridCol w:w="4643"/>
        <w:gridCol w:w="1559"/>
        <w:gridCol w:w="1678"/>
      </w:tblGrid>
      <w:tr w:rsidR="00792172" w14:paraId="1366FC42" w14:textId="77777777" w:rsidTr="00502EB5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CC091A" w14:textId="77777777" w:rsidR="00792172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</w:t>
            </w:r>
            <w:r>
              <w:rPr>
                <w:b/>
                <w:bCs/>
              </w:rPr>
              <w:t>О-МЕТОДИЧЕСКОЕ И ИНФОРМАЦИОННОЕ</w:t>
            </w:r>
          </w:p>
          <w:p w14:paraId="768625D9" w14:textId="77777777" w:rsidR="00792172" w:rsidRPr="001C664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ОБЕСПЕЧЕНИЕ</w:t>
            </w:r>
            <w:r>
              <w:rPr>
                <w:b/>
                <w:bCs/>
              </w:rPr>
              <w:t xml:space="preserve"> ПРАКТИКИ</w:t>
            </w:r>
          </w:p>
        </w:tc>
      </w:tr>
      <w:tr w:rsidR="00792172" w14:paraId="13E1739C" w14:textId="77777777" w:rsidTr="00502EB5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E81E5B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 </w:t>
            </w:r>
            <w:r w:rsidRPr="006B00AC">
              <w:rPr>
                <w:b/>
                <w:bCs/>
                <w:sz w:val="20"/>
                <w:szCs w:val="20"/>
              </w:rPr>
              <w:t>Учебная</w:t>
            </w:r>
            <w:r>
              <w:rPr>
                <w:b/>
                <w:bCs/>
                <w:sz w:val="20"/>
                <w:szCs w:val="20"/>
              </w:rPr>
              <w:t xml:space="preserve"> литература</w:t>
            </w:r>
          </w:p>
        </w:tc>
      </w:tr>
      <w:tr w:rsidR="00792172" w14:paraId="2EC4FED2" w14:textId="77777777" w:rsidTr="00502EB5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CE689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792172" w14:paraId="59323A11" w14:textId="77777777" w:rsidTr="00502EB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8B17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D22A" w14:textId="77777777" w:rsidR="00792172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064F62D0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78F7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6670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253D8DD6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1898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04F74E7F" w14:textId="77777777" w:rsidR="00792172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1E8B185C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961762" w14:paraId="3ADCC8B5" w14:textId="77777777" w:rsidTr="00502EB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844D" w14:textId="77777777" w:rsidR="00961762" w:rsidRPr="002B2E91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6DEB" w14:textId="5F04A88C" w:rsidR="00961762" w:rsidRPr="002B2E91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Горелов Н.А., Круглов Д.В., Мельников О.Н.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91CA" w14:textId="77777777" w:rsidR="00961762" w:rsidRPr="00273F6E" w:rsidRDefault="00961762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F6E">
              <w:rPr>
                <w:sz w:val="20"/>
                <w:szCs w:val="20"/>
              </w:rPr>
              <w:t>Управление человеческими ресурсами : современный подход : учебник и практикум для вузов</w:t>
            </w:r>
            <w:r w:rsidRPr="00916DBC">
              <w:rPr>
                <w:sz w:val="20"/>
                <w:szCs w:val="20"/>
              </w:rPr>
              <w:t>. [Электронный ресурс] -</w:t>
            </w:r>
          </w:p>
          <w:p w14:paraId="0EB9D4AD" w14:textId="380DD849" w:rsidR="00961762" w:rsidRPr="002B2E91" w:rsidRDefault="00B863DE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961762" w:rsidRPr="00916DBC">
                <w:rPr>
                  <w:rStyle w:val="a3"/>
                  <w:sz w:val="20"/>
                  <w:szCs w:val="20"/>
                </w:rPr>
                <w:t>https://urait.ru/book/upravlenie-chelovecheskimi-resursami-sovremennyy-podhod-470091</w:t>
              </w:r>
            </w:hyperlink>
            <w:r w:rsidR="00961762" w:rsidRPr="00916D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B243" w14:textId="5E3F9306" w:rsidR="00961762" w:rsidRPr="002B2E91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180D">
              <w:rPr>
                <w:sz w:val="20"/>
                <w:szCs w:val="20"/>
              </w:rPr>
              <w:t xml:space="preserve">Москва : Издательство </w:t>
            </w:r>
            <w:r>
              <w:rPr>
                <w:sz w:val="20"/>
                <w:szCs w:val="20"/>
              </w:rPr>
              <w:t>Юрайт, 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7DC6" w14:textId="77777777" w:rsidR="00961762" w:rsidRPr="002B2E91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961762" w14:paraId="61982505" w14:textId="77777777" w:rsidTr="00502EB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8EF0" w14:textId="77777777" w:rsidR="00961762" w:rsidRPr="002B2E91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5618" w14:textId="410EBF58" w:rsidR="00961762" w:rsidRPr="002B2E91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180D">
              <w:rPr>
                <w:sz w:val="20"/>
                <w:szCs w:val="20"/>
              </w:rPr>
              <w:t>Казакова Н. А.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E8E9" w14:textId="48C422AE" w:rsidR="00961762" w:rsidRPr="002B2E91" w:rsidRDefault="00961762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80D">
              <w:rPr>
                <w:sz w:val="20"/>
                <w:szCs w:val="20"/>
              </w:rPr>
              <w:t>Современный стратегический анализ : учебник и практикум для вузов</w:t>
            </w:r>
            <w:r>
              <w:rPr>
                <w:sz w:val="20"/>
                <w:szCs w:val="20"/>
              </w:rPr>
              <w:t>.</w:t>
            </w:r>
            <w:r w:rsidRPr="00916DBC">
              <w:rPr>
                <w:sz w:val="20"/>
                <w:szCs w:val="20"/>
              </w:rPr>
              <w:t xml:space="preserve"> [Электронный ресурс] -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 w:rsidRPr="00571EE1">
                <w:rPr>
                  <w:rStyle w:val="a3"/>
                  <w:sz w:val="20"/>
                  <w:szCs w:val="20"/>
                </w:rPr>
                <w:t>https://urait.ru/bcode/511185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2F1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1B05" w14:textId="6D8B7D0C" w:rsidR="00961762" w:rsidRPr="0096099A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F180D">
              <w:rPr>
                <w:sz w:val="20"/>
                <w:szCs w:val="20"/>
              </w:rPr>
              <w:t>Москва : Издательство Юрайт, 2023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9A1" w14:textId="77777777" w:rsidR="00961762" w:rsidRPr="002B2E91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792172" w14:paraId="05F99985" w14:textId="77777777" w:rsidTr="00502EB5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1215C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792172" w14:paraId="7E09D512" w14:textId="77777777" w:rsidTr="00502EB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47A6" w14:textId="77777777" w:rsidR="00792172" w:rsidRDefault="00792172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9E51" w14:textId="77777777" w:rsidR="00792172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0BA682AA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6357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C132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517A64AB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D53A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2024FB7F" w14:textId="77777777" w:rsidR="00792172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45D1006B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961762" w14:paraId="12C689AF" w14:textId="77777777" w:rsidTr="00502EB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0953" w14:textId="77777777" w:rsidR="00961762" w:rsidRPr="002B2E91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532" w:type="dxa"/>
            <w:gridSpan w:val="2"/>
            <w:vAlign w:val="center"/>
          </w:tcPr>
          <w:p w14:paraId="65B2A3AB" w14:textId="6DCF6443" w:rsidR="00961762" w:rsidRPr="0096099A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Шапиро С.А., Вешкурова А.Б.</w:t>
            </w:r>
          </w:p>
        </w:tc>
        <w:tc>
          <w:tcPr>
            <w:tcW w:w="4643" w:type="dxa"/>
            <w:vAlign w:val="center"/>
          </w:tcPr>
          <w:p w14:paraId="2400EE87" w14:textId="592AE072" w:rsidR="00961762" w:rsidRPr="002B2E91" w:rsidRDefault="00961762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4382">
              <w:rPr>
                <w:sz w:val="20"/>
                <w:szCs w:val="20"/>
              </w:rPr>
              <w:t xml:space="preserve">Основы кадровой политики и кадрового аудита в компании: учебное пособие для студентов магистратуры. [Электронный ресурс] -  </w:t>
            </w:r>
            <w:hyperlink r:id="rId10" w:history="1">
              <w:r w:rsidRPr="00FB4382">
                <w:rPr>
                  <w:rStyle w:val="a3"/>
                  <w:sz w:val="20"/>
                  <w:szCs w:val="20"/>
                </w:rPr>
                <w:t>https://biblioclub.ru/index.php?page=book&amp;id=495382</w:t>
              </w:r>
            </w:hyperlink>
            <w:r w:rsidRPr="00FB43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CB6FE8" w14:textId="2F972C81" w:rsidR="00961762" w:rsidRPr="002B2E91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4E10">
              <w:rPr>
                <w:sz w:val="20"/>
                <w:szCs w:val="20"/>
              </w:rPr>
              <w:t>Москва, Берлин: Директ-Медиа, 2018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0054" w14:textId="77777777" w:rsidR="00961762" w:rsidRPr="002B2E91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792172" w14:paraId="4872C25E" w14:textId="77777777" w:rsidTr="00502EB5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CB904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792172" w14:paraId="148BF2B5" w14:textId="77777777" w:rsidTr="00502EB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9E9" w14:textId="77777777" w:rsidR="00792172" w:rsidRDefault="00792172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00B6" w14:textId="77777777" w:rsidR="00792172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097323B5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8536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33C5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6E3AED85" w14:textId="77777777" w:rsidR="00792172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14:paraId="65B7092A" w14:textId="77777777" w:rsidR="00792172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14:paraId="39E78838" w14:textId="77777777" w:rsidR="00792172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14:paraId="02619EC5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978C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0F06C79B" w14:textId="77777777" w:rsidR="00792172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12244586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932FAD" w14:paraId="122499AF" w14:textId="77777777" w:rsidTr="00502EB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D91A" w14:textId="77777777" w:rsidR="00932FAD" w:rsidRPr="002B2E91" w:rsidRDefault="00932FAD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1532" w:type="dxa"/>
            <w:gridSpan w:val="2"/>
            <w:vAlign w:val="center"/>
          </w:tcPr>
          <w:p w14:paraId="6797A1FE" w14:textId="57B6FE92" w:rsidR="00932FAD" w:rsidRPr="002B2E91" w:rsidRDefault="00932FAD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Малахова А.А. </w:t>
            </w:r>
          </w:p>
        </w:tc>
        <w:tc>
          <w:tcPr>
            <w:tcW w:w="4643" w:type="dxa"/>
            <w:vAlign w:val="center"/>
          </w:tcPr>
          <w:p w14:paraId="47B47E22" w14:textId="1B58E9DB" w:rsidR="00932FAD" w:rsidRPr="002B2E91" w:rsidRDefault="00932FAD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4FFF">
              <w:rPr>
                <w:color w:val="000000"/>
                <w:sz w:val="20"/>
                <w:szCs w:val="20"/>
              </w:rPr>
              <w:t>Методические материалы и указания по изучению дисциплины</w:t>
            </w:r>
          </w:p>
        </w:tc>
        <w:tc>
          <w:tcPr>
            <w:tcW w:w="1559" w:type="dxa"/>
            <w:vAlign w:val="center"/>
          </w:tcPr>
          <w:p w14:paraId="7257B1E5" w14:textId="34A17978" w:rsidR="00932FAD" w:rsidRPr="002B2E91" w:rsidRDefault="00932FAD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Личный кабинет обучающегося</w:t>
            </w:r>
            <w:r>
              <w:rPr>
                <w:sz w:val="20"/>
                <w:szCs w:val="20"/>
              </w:rPr>
              <w:t>, ЭИОС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8C56" w14:textId="77777777" w:rsidR="00932FAD" w:rsidRPr="002B2E91" w:rsidRDefault="00932FAD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792172" w14:paraId="3E6CF104" w14:textId="77777777" w:rsidTr="00502EB5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2B9E83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Перечень 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ов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964A72" w:rsidRPr="00147BF2" w14:paraId="722F10F6" w14:textId="77777777" w:rsidTr="00502EB5">
        <w:tc>
          <w:tcPr>
            <w:tcW w:w="791" w:type="dxa"/>
            <w:gridSpan w:val="2"/>
            <w:vAlign w:val="center"/>
          </w:tcPr>
          <w:p w14:paraId="538082E6" w14:textId="77777777" w:rsidR="00964A72" w:rsidRPr="00147BF2" w:rsidRDefault="00964A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387" w:type="dxa"/>
            <w:gridSpan w:val="4"/>
          </w:tcPr>
          <w:p w14:paraId="042A9F54" w14:textId="0DD19A2C" w:rsidR="00964A72" w:rsidRPr="00A75B61" w:rsidRDefault="00964A72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Библиотека КрИЖТИрГУПС : [сайт] / Красноярский институт железнодорожного транспорта – филиал ИрГУПС. – Красноярск. – URL: </w:t>
            </w:r>
            <w:hyperlink r:id="rId11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http://irbis.krsk.irgups.ru/</w:t>
              </w:r>
            </w:hyperlink>
            <w:r w:rsidRPr="00486E05">
              <w:rPr>
                <w:color w:val="000000"/>
                <w:sz w:val="20"/>
                <w:szCs w:val="20"/>
              </w:rPr>
              <w:t>. – Режим доступа: после авторизации. – Текст : электронный.</w:t>
            </w:r>
          </w:p>
        </w:tc>
      </w:tr>
      <w:tr w:rsidR="00964A72" w:rsidRPr="00147BF2" w14:paraId="1F68672E" w14:textId="77777777" w:rsidTr="00502EB5">
        <w:tc>
          <w:tcPr>
            <w:tcW w:w="791" w:type="dxa"/>
            <w:gridSpan w:val="2"/>
            <w:vAlign w:val="center"/>
          </w:tcPr>
          <w:p w14:paraId="12AA9718" w14:textId="77777777" w:rsidR="00964A72" w:rsidRPr="00147BF2" w:rsidRDefault="00964A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387" w:type="dxa"/>
            <w:gridSpan w:val="4"/>
          </w:tcPr>
          <w:p w14:paraId="35733296" w14:textId="4E9791BE" w:rsidR="00964A72" w:rsidRPr="00147BF2" w:rsidRDefault="00964A72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 – 2024. – URL: </w:t>
            </w:r>
            <w:hyperlink r:id="rId12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http://umczdt.ru/books/</w:t>
              </w:r>
            </w:hyperlink>
            <w:r w:rsidRPr="00486E05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964A72" w:rsidRPr="00147BF2" w14:paraId="36DC4C9C" w14:textId="77777777" w:rsidTr="00502EB5">
        <w:tc>
          <w:tcPr>
            <w:tcW w:w="791" w:type="dxa"/>
            <w:gridSpan w:val="2"/>
            <w:vAlign w:val="center"/>
          </w:tcPr>
          <w:p w14:paraId="034B1C84" w14:textId="77777777" w:rsidR="00964A72" w:rsidRPr="00147BF2" w:rsidRDefault="00964A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387" w:type="dxa"/>
            <w:gridSpan w:val="4"/>
          </w:tcPr>
          <w:p w14:paraId="7391AE65" w14:textId="66B24436" w:rsidR="00964A72" w:rsidRPr="00147BF2" w:rsidRDefault="00964A72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Znanium : электронно-библиотечная система : сайт / ООО «ЗНАНИУМ». – Москва. 2011 – 2024. – URL: </w:t>
            </w:r>
            <w:hyperlink r:id="rId13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http://znanium.</w:t>
              </w:r>
              <w:r w:rsidRPr="00486E05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486E05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964A72" w:rsidRPr="00147BF2" w14:paraId="303A7B41" w14:textId="77777777" w:rsidTr="00502EB5">
        <w:tc>
          <w:tcPr>
            <w:tcW w:w="791" w:type="dxa"/>
            <w:gridSpan w:val="2"/>
            <w:vAlign w:val="center"/>
          </w:tcPr>
          <w:p w14:paraId="3C73C714" w14:textId="77777777" w:rsidR="00964A72" w:rsidRPr="00147BF2" w:rsidRDefault="00964A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lastRenderedPageBreak/>
              <w:t>6.2.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387" w:type="dxa"/>
            <w:gridSpan w:val="4"/>
          </w:tcPr>
          <w:p w14:paraId="40A90BE7" w14:textId="0BEF9A09" w:rsidR="00964A72" w:rsidRPr="00147BF2" w:rsidRDefault="00964A72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Образовательная платформа Юрайт : электронная библиотека : сайт / ООО «Электронное издательство Юрайт». – Москва, 2020. – URL: </w:t>
            </w:r>
            <w:hyperlink r:id="rId14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https://urait.ru/</w:t>
              </w:r>
            </w:hyperlink>
            <w:r w:rsidRPr="00486E05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964A72" w:rsidRPr="00147BF2" w14:paraId="33E1E98E" w14:textId="77777777" w:rsidTr="00502EB5">
        <w:tc>
          <w:tcPr>
            <w:tcW w:w="791" w:type="dxa"/>
            <w:gridSpan w:val="2"/>
            <w:vAlign w:val="center"/>
          </w:tcPr>
          <w:p w14:paraId="4E973A63" w14:textId="77777777" w:rsidR="00964A72" w:rsidRPr="00147BF2" w:rsidRDefault="00964A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387" w:type="dxa"/>
            <w:gridSpan w:val="4"/>
          </w:tcPr>
          <w:p w14:paraId="1AA7D6A3" w14:textId="2FD4EBF0" w:rsidR="00964A72" w:rsidRPr="00147BF2" w:rsidRDefault="00964A72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bCs/>
                <w:color w:val="000000"/>
                <w:sz w:val="20"/>
                <w:szCs w:val="20"/>
              </w:rPr>
              <w:t>Университетская библиотека онлайн</w:t>
            </w:r>
            <w:r w:rsidRPr="00486E05">
              <w:rPr>
                <w:color w:val="000000"/>
                <w:sz w:val="20"/>
                <w:szCs w:val="20"/>
              </w:rPr>
              <w:t xml:space="preserve"> : электронно-библиотечная система : сайт / ООО «Директ-Медиа». – Москва, 2001 – 2024. – URL: </w:t>
            </w:r>
            <w:hyperlink r:id="rId15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https://biblioclub.ru/</w:t>
              </w:r>
            </w:hyperlink>
            <w:r w:rsidRPr="00486E05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964A72" w:rsidRPr="00147BF2" w14:paraId="05AD4A9D" w14:textId="77777777" w:rsidTr="00502EB5">
        <w:tc>
          <w:tcPr>
            <w:tcW w:w="791" w:type="dxa"/>
            <w:gridSpan w:val="2"/>
            <w:vAlign w:val="center"/>
          </w:tcPr>
          <w:p w14:paraId="7CC9CB38" w14:textId="77777777" w:rsidR="00964A72" w:rsidRPr="00147BF2" w:rsidRDefault="00964A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387" w:type="dxa"/>
            <w:gridSpan w:val="4"/>
          </w:tcPr>
          <w:p w14:paraId="64860CFE" w14:textId="4E0B75C5" w:rsidR="00964A72" w:rsidRPr="00147BF2" w:rsidRDefault="00964A72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Красноярский институт железнодорожного транспорта : [электронная информационно-образовательная среда] / Красноярский институт железнодорожного транспорта. – Красноярск. – URL: </w:t>
            </w:r>
            <w:hyperlink r:id="rId16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http://sdo1.krsk.irgups.ru/</w:t>
              </w:r>
            </w:hyperlink>
            <w:r w:rsidRPr="00486E05">
              <w:rPr>
                <w:color w:val="000000"/>
                <w:sz w:val="20"/>
                <w:szCs w:val="20"/>
              </w:rPr>
              <w:t>. – Текст : электронный.</w:t>
            </w:r>
          </w:p>
        </w:tc>
      </w:tr>
      <w:tr w:rsidR="00964A72" w:rsidRPr="00147BF2" w14:paraId="3D200E55" w14:textId="77777777" w:rsidTr="00502EB5">
        <w:tc>
          <w:tcPr>
            <w:tcW w:w="791" w:type="dxa"/>
            <w:gridSpan w:val="2"/>
            <w:vAlign w:val="center"/>
          </w:tcPr>
          <w:p w14:paraId="64141072" w14:textId="77777777" w:rsidR="00964A72" w:rsidRPr="00147BF2" w:rsidRDefault="00964A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387" w:type="dxa"/>
            <w:gridSpan w:val="4"/>
          </w:tcPr>
          <w:p w14:paraId="70C7D415" w14:textId="4DDD8637" w:rsidR="00964A72" w:rsidRPr="00147BF2" w:rsidRDefault="00964A72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Национальная электронная библиотека : федеральный проект : сайт / Министерство Культуры РФ. – Москва, 2014 – 2024. – URL: </w:t>
            </w:r>
            <w:hyperlink r:id="rId17" w:history="1">
              <w:r w:rsidRPr="00486E05">
                <w:rPr>
                  <w:rStyle w:val="a3"/>
                  <w:sz w:val="20"/>
                  <w:szCs w:val="20"/>
                </w:rPr>
                <w:t>https://rusneb.ru/</w:t>
              </w:r>
            </w:hyperlink>
            <w:r w:rsidRPr="00486E05">
              <w:rPr>
                <w:color w:val="0000FF"/>
                <w:sz w:val="20"/>
                <w:szCs w:val="20"/>
                <w:u w:val="single"/>
              </w:rPr>
              <w:t xml:space="preserve">. </w:t>
            </w:r>
            <w:r w:rsidRPr="00486E05">
              <w:rPr>
                <w:color w:val="000000"/>
                <w:sz w:val="20"/>
                <w:szCs w:val="20"/>
              </w:rPr>
              <w:t>– Режим доступа: по подписке. – Текст : электронный.</w:t>
            </w:r>
          </w:p>
        </w:tc>
      </w:tr>
      <w:tr w:rsidR="00964A72" w:rsidRPr="00147BF2" w14:paraId="64A47A58" w14:textId="77777777" w:rsidTr="00502EB5">
        <w:tc>
          <w:tcPr>
            <w:tcW w:w="791" w:type="dxa"/>
            <w:gridSpan w:val="2"/>
            <w:vAlign w:val="center"/>
          </w:tcPr>
          <w:p w14:paraId="11D2B184" w14:textId="77777777" w:rsidR="00964A72" w:rsidRPr="00147BF2" w:rsidRDefault="00964A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387" w:type="dxa"/>
            <w:gridSpan w:val="4"/>
          </w:tcPr>
          <w:p w14:paraId="5AF0D83D" w14:textId="3E4C61BE" w:rsidR="00964A72" w:rsidRPr="00147BF2" w:rsidRDefault="00964A72" w:rsidP="00502E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Российские железные дороги : официальный сайт / ОАО «РЖД». – Москва, 2003 – 2024. – URL: </w:t>
            </w:r>
            <w:hyperlink r:id="rId18" w:history="1">
              <w:r w:rsidRPr="00486E05">
                <w:rPr>
                  <w:color w:val="0000FF"/>
                  <w:sz w:val="20"/>
                  <w:szCs w:val="20"/>
                </w:rPr>
                <w:t>https://company.rzd.ru/</w:t>
              </w:r>
            </w:hyperlink>
            <w:r w:rsidRPr="00486E05">
              <w:rPr>
                <w:color w:val="0000FF"/>
                <w:sz w:val="20"/>
                <w:szCs w:val="20"/>
                <w:u w:val="single"/>
              </w:rPr>
              <w:t>.</w:t>
            </w:r>
            <w:r w:rsidRPr="00486E05">
              <w:rPr>
                <w:color w:val="000000"/>
                <w:sz w:val="20"/>
                <w:szCs w:val="20"/>
              </w:rPr>
              <w:t xml:space="preserve"> – Текст : электронный.</w:t>
            </w:r>
          </w:p>
        </w:tc>
      </w:tr>
      <w:tr w:rsidR="00964A72" w:rsidRPr="00500FF4" w14:paraId="4ADDB55C" w14:textId="77777777" w:rsidTr="00502EB5">
        <w:tc>
          <w:tcPr>
            <w:tcW w:w="791" w:type="dxa"/>
            <w:gridSpan w:val="2"/>
            <w:vAlign w:val="center"/>
          </w:tcPr>
          <w:p w14:paraId="14F6682D" w14:textId="77777777" w:rsidR="00964A72" w:rsidRPr="00500FF4" w:rsidRDefault="00964A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387" w:type="dxa"/>
            <w:gridSpan w:val="4"/>
          </w:tcPr>
          <w:p w14:paraId="4C073088" w14:textId="77777777" w:rsidR="00964A72" w:rsidRPr="00500FF4" w:rsidRDefault="00B863DE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9" w:history="1">
              <w:r w:rsidR="00964A72" w:rsidRPr="00500FF4">
                <w:rPr>
                  <w:rStyle w:val="a3"/>
                  <w:sz w:val="20"/>
                  <w:szCs w:val="20"/>
                </w:rPr>
                <w:t>https://assets.kpmg/content/dam/kpmg/ru/pdf/2019/04/ru-ru-future-of-hr-2019.pdf</w:t>
              </w:r>
            </w:hyperlink>
            <w:r w:rsidR="00964A72" w:rsidRPr="00500FF4">
              <w:rPr>
                <w:sz w:val="20"/>
                <w:szCs w:val="20"/>
              </w:rPr>
              <w:t xml:space="preserve"> Будущее </w:t>
            </w:r>
            <w:r w:rsidR="00964A72" w:rsidRPr="00500FF4">
              <w:rPr>
                <w:sz w:val="20"/>
                <w:szCs w:val="20"/>
                <w:lang w:val="en-US"/>
              </w:rPr>
              <w:t>HR</w:t>
            </w:r>
          </w:p>
        </w:tc>
      </w:tr>
      <w:tr w:rsidR="00964A72" w:rsidRPr="00500FF4" w14:paraId="50761734" w14:textId="77777777" w:rsidTr="00502EB5">
        <w:tc>
          <w:tcPr>
            <w:tcW w:w="791" w:type="dxa"/>
            <w:gridSpan w:val="2"/>
            <w:vAlign w:val="center"/>
          </w:tcPr>
          <w:p w14:paraId="3683701A" w14:textId="77777777" w:rsidR="00964A72" w:rsidRPr="00500FF4" w:rsidRDefault="00964A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387" w:type="dxa"/>
            <w:gridSpan w:val="4"/>
          </w:tcPr>
          <w:p w14:paraId="6B705B93" w14:textId="77777777" w:rsidR="00964A72" w:rsidRPr="00500FF4" w:rsidRDefault="00B863DE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0" w:history="1">
              <w:r w:rsidR="00964A72" w:rsidRPr="00500FF4">
                <w:rPr>
                  <w:rStyle w:val="a3"/>
                  <w:sz w:val="20"/>
                  <w:szCs w:val="20"/>
                </w:rPr>
                <w:t>https://www.talent-management.com.ua/1332-tsifrovoj-hr</w:t>
              </w:r>
            </w:hyperlink>
            <w:r w:rsidR="00964A72" w:rsidRPr="00500FF4">
              <w:rPr>
                <w:color w:val="000000"/>
                <w:sz w:val="20"/>
                <w:szCs w:val="20"/>
              </w:rPr>
              <w:t xml:space="preserve">  Цифровой </w:t>
            </w:r>
            <w:r w:rsidR="00964A72" w:rsidRPr="00500FF4">
              <w:rPr>
                <w:sz w:val="20"/>
                <w:szCs w:val="20"/>
                <w:lang w:val="en-US"/>
              </w:rPr>
              <w:t>HR</w:t>
            </w:r>
          </w:p>
        </w:tc>
      </w:tr>
      <w:tr w:rsidR="00964A72" w:rsidRPr="00500FF4" w14:paraId="0817EA93" w14:textId="77777777" w:rsidTr="00502EB5">
        <w:tc>
          <w:tcPr>
            <w:tcW w:w="10178" w:type="dxa"/>
            <w:gridSpan w:val="6"/>
            <w:shd w:val="clear" w:color="auto" w:fill="F2F2F2"/>
            <w:vAlign w:val="center"/>
          </w:tcPr>
          <w:p w14:paraId="5D650905" w14:textId="77777777" w:rsidR="00964A72" w:rsidRPr="00500FF4" w:rsidRDefault="00964A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0FF4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964A72" w:rsidRPr="00500FF4" w14:paraId="35082B66" w14:textId="77777777" w:rsidTr="00502EB5">
        <w:tc>
          <w:tcPr>
            <w:tcW w:w="10178" w:type="dxa"/>
            <w:gridSpan w:val="6"/>
            <w:shd w:val="clear" w:color="auto" w:fill="F2F2F2"/>
            <w:vAlign w:val="center"/>
          </w:tcPr>
          <w:p w14:paraId="188EB025" w14:textId="77777777" w:rsidR="00964A72" w:rsidRPr="00500FF4" w:rsidRDefault="00964A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0FF4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964A72" w:rsidRPr="00B863DE" w14:paraId="5A3B9F36" w14:textId="77777777" w:rsidTr="00502EB5">
        <w:tc>
          <w:tcPr>
            <w:tcW w:w="791" w:type="dxa"/>
            <w:gridSpan w:val="2"/>
            <w:vAlign w:val="center"/>
          </w:tcPr>
          <w:p w14:paraId="1575A520" w14:textId="77777777" w:rsidR="00964A72" w:rsidRPr="00500FF4" w:rsidRDefault="00964A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6.3.1.1</w:t>
            </w:r>
          </w:p>
        </w:tc>
        <w:tc>
          <w:tcPr>
            <w:tcW w:w="9387" w:type="dxa"/>
            <w:gridSpan w:val="4"/>
          </w:tcPr>
          <w:p w14:paraId="5D4C7186" w14:textId="77777777" w:rsidR="00964A72" w:rsidRPr="00EA5D50" w:rsidRDefault="00964A72" w:rsidP="00502EB5">
            <w:pPr>
              <w:shd w:val="clear" w:color="auto" w:fill="FDFDFD"/>
              <w:rPr>
                <w:sz w:val="20"/>
                <w:szCs w:val="20"/>
              </w:rPr>
            </w:pPr>
            <w:r w:rsidRPr="00EA5D50">
              <w:rPr>
                <w:color w:val="000000"/>
                <w:sz w:val="20"/>
                <w:szCs w:val="20"/>
              </w:rPr>
              <w:t>Microsoft Windows Vista Business Russian, авторизационный номер лицензиата 64787976ZZS1011, номер лицензии 44799789.</w:t>
            </w:r>
          </w:p>
          <w:p w14:paraId="58AC04A9" w14:textId="77777777" w:rsidR="00964A72" w:rsidRPr="007B5D06" w:rsidRDefault="00964A72" w:rsidP="00502EB5">
            <w:pPr>
              <w:widowControl w:val="0"/>
              <w:rPr>
                <w:sz w:val="20"/>
                <w:szCs w:val="20"/>
                <w:lang w:val="en-US"/>
              </w:rPr>
            </w:pPr>
            <w:r w:rsidRPr="00EA5D50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hyperlink r:id="rId21" w:history="1">
              <w:r w:rsidRPr="00EA5D50">
                <w:rPr>
                  <w:rStyle w:val="a3"/>
                  <w:sz w:val="20"/>
                  <w:szCs w:val="20"/>
                  <w:lang w:val="en-US"/>
                </w:rPr>
                <w:t>0319100020315000013-00</w:t>
              </w:r>
            </w:hyperlink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964A72" w:rsidRPr="00500FF4" w14:paraId="0B0645F0" w14:textId="77777777" w:rsidTr="00502EB5">
        <w:tc>
          <w:tcPr>
            <w:tcW w:w="10178" w:type="dxa"/>
            <w:gridSpan w:val="6"/>
            <w:shd w:val="clear" w:color="auto" w:fill="F2F2F2"/>
            <w:vAlign w:val="center"/>
          </w:tcPr>
          <w:p w14:paraId="3C57AFF6" w14:textId="77777777" w:rsidR="00964A72" w:rsidRPr="00500FF4" w:rsidRDefault="00964A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0FF4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964A72" w:rsidRPr="00500FF4" w14:paraId="60F73B13" w14:textId="77777777" w:rsidTr="00502EB5">
        <w:tc>
          <w:tcPr>
            <w:tcW w:w="791" w:type="dxa"/>
            <w:gridSpan w:val="2"/>
            <w:vAlign w:val="center"/>
          </w:tcPr>
          <w:p w14:paraId="0AB5CC4D" w14:textId="77777777" w:rsidR="00964A72" w:rsidRPr="00500FF4" w:rsidRDefault="00964A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6.3.2.1</w:t>
            </w:r>
          </w:p>
        </w:tc>
        <w:tc>
          <w:tcPr>
            <w:tcW w:w="9387" w:type="dxa"/>
            <w:gridSpan w:val="4"/>
          </w:tcPr>
          <w:p w14:paraId="7B6B5DB7" w14:textId="77777777" w:rsidR="00964A72" w:rsidRPr="00500FF4" w:rsidRDefault="00964A72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не требуется</w:t>
            </w:r>
          </w:p>
        </w:tc>
      </w:tr>
      <w:tr w:rsidR="00964A72" w:rsidRPr="00500FF4" w14:paraId="76F18E46" w14:textId="77777777" w:rsidTr="00502EB5">
        <w:tc>
          <w:tcPr>
            <w:tcW w:w="10178" w:type="dxa"/>
            <w:gridSpan w:val="6"/>
            <w:shd w:val="clear" w:color="auto" w:fill="F2F2F2"/>
            <w:vAlign w:val="center"/>
          </w:tcPr>
          <w:p w14:paraId="07A24303" w14:textId="77777777" w:rsidR="00964A72" w:rsidRPr="00500FF4" w:rsidRDefault="00964A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964A72" w:rsidRPr="00147BF2" w14:paraId="7CFDB484" w14:textId="77777777" w:rsidTr="00502EB5">
        <w:tc>
          <w:tcPr>
            <w:tcW w:w="766" w:type="dxa"/>
            <w:vAlign w:val="center"/>
          </w:tcPr>
          <w:p w14:paraId="2BEBF882" w14:textId="77777777" w:rsidR="00964A72" w:rsidRPr="00A75B61" w:rsidRDefault="00964A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  <w:r w:rsidRPr="00EA5D50">
              <w:rPr>
                <w:sz w:val="20"/>
                <w:szCs w:val="20"/>
              </w:rPr>
              <w:t>6.3.3.1</w:t>
            </w:r>
          </w:p>
        </w:tc>
        <w:tc>
          <w:tcPr>
            <w:tcW w:w="9412" w:type="dxa"/>
            <w:gridSpan w:val="5"/>
          </w:tcPr>
          <w:p w14:paraId="16A96E6B" w14:textId="40CEFA2B" w:rsidR="00964A72" w:rsidRPr="00147BF2" w:rsidRDefault="00964A72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>Гарант : справочно-правовая система база данных / ООО «ИПО «ГАРАНТ». – Режим доступа : из локальной сети вуза. – Текст : электронный.</w:t>
            </w:r>
          </w:p>
        </w:tc>
      </w:tr>
      <w:tr w:rsidR="00964A72" w:rsidRPr="00147BF2" w14:paraId="057A3518" w14:textId="77777777" w:rsidTr="00502EB5">
        <w:tc>
          <w:tcPr>
            <w:tcW w:w="766" w:type="dxa"/>
            <w:vAlign w:val="center"/>
          </w:tcPr>
          <w:p w14:paraId="2C032E41" w14:textId="77777777" w:rsidR="00964A72" w:rsidRPr="00147BF2" w:rsidRDefault="00964A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6.3.3.2</w:t>
            </w:r>
          </w:p>
        </w:tc>
        <w:tc>
          <w:tcPr>
            <w:tcW w:w="9412" w:type="dxa"/>
            <w:gridSpan w:val="5"/>
          </w:tcPr>
          <w:p w14:paraId="111248A9" w14:textId="0351A0D2" w:rsidR="00964A72" w:rsidRPr="00A75B61" w:rsidRDefault="00964A72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  <w:r w:rsidRPr="00486E05">
              <w:rPr>
                <w:color w:val="000000"/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АСПИЖТ) : сайт КонсультантПлюс / АО НИИАС. – Режим доступа : из локальной сети вуза. – Текст : электронный.</w:t>
            </w:r>
          </w:p>
        </w:tc>
      </w:tr>
      <w:tr w:rsidR="00964A72" w:rsidRPr="00147BF2" w14:paraId="0DB95ECA" w14:textId="77777777" w:rsidTr="00502EB5">
        <w:tc>
          <w:tcPr>
            <w:tcW w:w="766" w:type="dxa"/>
            <w:vAlign w:val="center"/>
          </w:tcPr>
          <w:p w14:paraId="3C5387F3" w14:textId="77777777" w:rsidR="00964A72" w:rsidRPr="00147BF2" w:rsidRDefault="00964A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6.3.3.3</w:t>
            </w:r>
          </w:p>
        </w:tc>
        <w:tc>
          <w:tcPr>
            <w:tcW w:w="9412" w:type="dxa"/>
            <w:gridSpan w:val="5"/>
          </w:tcPr>
          <w:p w14:paraId="6B9351E3" w14:textId="77777777" w:rsidR="00964A72" w:rsidRPr="00A75B61" w:rsidRDefault="00964A72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  <w:r w:rsidRPr="0090171B">
              <w:rPr>
                <w:color w:val="000000"/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АСПИЖТ) : сайт КонсультантПлюс / АО НИИАС. – Режим доступа : из локальной сети вуза. – Текст : электронный.</w:t>
            </w:r>
          </w:p>
        </w:tc>
      </w:tr>
      <w:tr w:rsidR="00964A72" w:rsidRPr="00500FF4" w14:paraId="1DA1AE90" w14:textId="77777777" w:rsidTr="00502EB5">
        <w:tc>
          <w:tcPr>
            <w:tcW w:w="10178" w:type="dxa"/>
            <w:gridSpan w:val="6"/>
            <w:shd w:val="clear" w:color="auto" w:fill="F2F2F2"/>
            <w:vAlign w:val="center"/>
          </w:tcPr>
          <w:p w14:paraId="1B761F76" w14:textId="77777777" w:rsidR="00964A72" w:rsidRPr="00500FF4" w:rsidRDefault="00964A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0FF4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964A72" w:rsidRPr="00500FF4" w14:paraId="30B4BF43" w14:textId="77777777" w:rsidTr="00502EB5">
        <w:tc>
          <w:tcPr>
            <w:tcW w:w="791" w:type="dxa"/>
            <w:gridSpan w:val="2"/>
            <w:vAlign w:val="center"/>
          </w:tcPr>
          <w:p w14:paraId="5EB282BB" w14:textId="77777777" w:rsidR="00964A72" w:rsidRPr="00500FF4" w:rsidRDefault="00964A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6.4.1</w:t>
            </w:r>
          </w:p>
        </w:tc>
        <w:tc>
          <w:tcPr>
            <w:tcW w:w="9387" w:type="dxa"/>
            <w:gridSpan w:val="4"/>
          </w:tcPr>
          <w:p w14:paraId="014E3786" w14:textId="77777777" w:rsidR="00964A72" w:rsidRPr="00500FF4" w:rsidRDefault="00964A72" w:rsidP="00502E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 xml:space="preserve">не требуется </w:t>
            </w:r>
          </w:p>
        </w:tc>
      </w:tr>
    </w:tbl>
    <w:p w14:paraId="2A6A2C75" w14:textId="77777777" w:rsidR="00792172" w:rsidRPr="00445DD2" w:rsidRDefault="00792172" w:rsidP="00502EB5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407"/>
      </w:tblGrid>
      <w:tr w:rsidR="00792172" w14:paraId="6EDA0E58" w14:textId="77777777" w:rsidTr="00502EB5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38441F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2B2E91">
              <w:rPr>
                <w:b/>
                <w:bCs/>
              </w:rPr>
              <w:t xml:space="preserve"> ОПИСАНИЕ МАТЕРИАЛЬНО-ТЕХНИЧЕСКОЙ БАЗЫ,</w:t>
            </w:r>
          </w:p>
          <w:p w14:paraId="779A2067" w14:textId="77777777" w:rsidR="00792172" w:rsidRPr="006B00AC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</w:t>
            </w:r>
            <w:r>
              <w:rPr>
                <w:b/>
                <w:bCs/>
              </w:rPr>
              <w:t>ДЛЯ ПРОВЕДЕНИЯ ПРАКТИКИ</w:t>
            </w:r>
          </w:p>
        </w:tc>
      </w:tr>
      <w:tr w:rsidR="00792172" w14:paraId="552F21E9" w14:textId="77777777" w:rsidTr="00502EB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3AC8" w14:textId="77777777" w:rsidR="00792172" w:rsidRPr="002B2E91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EB63" w14:textId="77777777" w:rsidR="003F2A48" w:rsidRPr="003F2A48" w:rsidRDefault="003F2A48" w:rsidP="00502EB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практики - профильная организация</w:t>
            </w:r>
            <w:r w:rsidR="00746D9B">
              <w:rPr>
                <w:sz w:val="20"/>
                <w:szCs w:val="20"/>
              </w:rPr>
              <w:t>. Во время прохождения практики используется</w:t>
            </w:r>
            <w:r>
              <w:rPr>
                <w:sz w:val="20"/>
                <w:szCs w:val="20"/>
              </w:rPr>
              <w:t xml:space="preserve"> материально-техническая база профильной организации</w:t>
            </w:r>
          </w:p>
        </w:tc>
      </w:tr>
      <w:tr w:rsidR="008C1E22" w14:paraId="45AACDF9" w14:textId="77777777" w:rsidTr="00502EB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C588" w14:textId="77777777" w:rsidR="008C1E22" w:rsidRPr="002B2E91" w:rsidRDefault="008C1E2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BCBC" w14:textId="77777777" w:rsidR="008C1E22" w:rsidRDefault="008C1E22" w:rsidP="00502EB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аудитории для проведения групповых и индивидуальных консультаций, </w:t>
            </w:r>
            <w:r w:rsidR="009A01B9">
              <w:rPr>
                <w:sz w:val="20"/>
                <w:szCs w:val="20"/>
              </w:rPr>
              <w:t>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экран).</w:t>
            </w:r>
          </w:p>
          <w:p w14:paraId="68775954" w14:textId="4F1BA6DD" w:rsidR="008C1E22" w:rsidRPr="008C1E22" w:rsidRDefault="008C1E22" w:rsidP="00502EB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1E22">
              <w:rPr>
                <w:sz w:val="20"/>
                <w:szCs w:val="20"/>
              </w:rPr>
              <w:t xml:space="preserve">Помещения для хранения и профилактического обслуживания учебного оборудования – </w:t>
            </w:r>
            <w:r w:rsidR="00961762">
              <w:rPr>
                <w:sz w:val="20"/>
                <w:szCs w:val="20"/>
              </w:rPr>
              <w:t>Н - 205</w:t>
            </w:r>
          </w:p>
        </w:tc>
      </w:tr>
      <w:tr w:rsidR="00961762" w14:paraId="10738FE6" w14:textId="77777777" w:rsidTr="00502EB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96DC" w14:textId="77777777" w:rsidR="00961762" w:rsidRPr="002B2E91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07" w:type="dxa"/>
          </w:tcPr>
          <w:p w14:paraId="69D6623A" w14:textId="77777777" w:rsidR="00961762" w:rsidRPr="00232814" w:rsidRDefault="00961762" w:rsidP="00502EB5">
            <w:pPr>
              <w:widowControl w:val="0"/>
              <w:ind w:left="15" w:right="15"/>
              <w:jc w:val="both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232814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232814">
              <w:rPr>
                <w:sz w:val="20"/>
                <w:szCs w:val="20"/>
              </w:rPr>
              <w:t>», и обеспечены доступом в электронную информационно-образовательную среду КрИЖТ ИрГУПС.</w:t>
            </w:r>
          </w:p>
          <w:p w14:paraId="6083376A" w14:textId="77777777" w:rsidR="00961762" w:rsidRPr="00232814" w:rsidRDefault="00961762" w:rsidP="00502EB5">
            <w:pPr>
              <w:widowControl w:val="0"/>
              <w:ind w:left="15" w:right="15"/>
              <w:jc w:val="both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24F1D060" w14:textId="77777777" w:rsidR="00961762" w:rsidRPr="00232814" w:rsidRDefault="00961762" w:rsidP="00502EB5">
            <w:pPr>
              <w:widowControl w:val="0"/>
              <w:ind w:left="15" w:right="15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– читальный зал библиотеки;</w:t>
            </w:r>
          </w:p>
          <w:p w14:paraId="0A2D8C7F" w14:textId="4846619D" w:rsidR="00961762" w:rsidRPr="00151955" w:rsidRDefault="00961762" w:rsidP="00502E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– компьютерные классы Т-5</w:t>
            </w:r>
          </w:p>
        </w:tc>
      </w:tr>
    </w:tbl>
    <w:p w14:paraId="3C642107" w14:textId="77777777" w:rsidR="00792172" w:rsidRDefault="00792172" w:rsidP="00502EB5">
      <w:pPr>
        <w:widowControl w:val="0"/>
        <w:autoSpaceDE w:val="0"/>
        <w:autoSpaceDN w:val="0"/>
        <w:adjustRightInd w:val="0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2172" w14:paraId="4447B1FD" w14:textId="77777777" w:rsidTr="00502EB5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9494C7" w14:textId="77777777" w:rsidR="00792172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14:paraId="601C99DE" w14:textId="77777777" w:rsidR="00792172" w:rsidRPr="001A6F73" w:rsidRDefault="0079217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ПРОХОЖДЕНИЮ ПРАКТИКИ</w:t>
            </w:r>
          </w:p>
        </w:tc>
      </w:tr>
      <w:tr w:rsidR="00792172" w14:paraId="316217FE" w14:textId="77777777" w:rsidTr="00502EB5">
        <w:trPr>
          <w:trHeight w:val="29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16AC" w14:textId="088E6C9B" w:rsidR="009A01B9" w:rsidRPr="009A01B9" w:rsidRDefault="009A01B9" w:rsidP="00502EB5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9A01B9">
              <w:rPr>
                <w:bCs/>
                <w:iCs/>
                <w:sz w:val="20"/>
                <w:szCs w:val="20"/>
              </w:rPr>
              <w:t>Практическая подготовка –</w:t>
            </w:r>
            <w:r w:rsidRPr="009A01B9">
              <w:rPr>
                <w:iCs/>
                <w:sz w:val="20"/>
                <w:szCs w:val="20"/>
              </w:rPr>
              <w:t xml:space="preserve"> форма организации образовательной деятельности при освоении образовательных программ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      </w:r>
          </w:p>
          <w:p w14:paraId="1F667D35" w14:textId="77777777" w:rsidR="009A01B9" w:rsidRPr="009A01B9" w:rsidRDefault="009A01B9" w:rsidP="00502EB5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9A01B9">
              <w:rPr>
                <w:iCs/>
                <w:sz w:val="20"/>
                <w:szCs w:val="20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  <w:p w14:paraId="39DE20FD" w14:textId="77777777" w:rsidR="00FB32EF" w:rsidRDefault="00B52BCE" w:rsidP="00502EB5">
            <w:pPr>
              <w:ind w:firstLine="709"/>
              <w:jc w:val="both"/>
              <w:rPr>
                <w:sz w:val="20"/>
                <w:szCs w:val="20"/>
              </w:rPr>
            </w:pPr>
            <w:r w:rsidRPr="007A08B3">
              <w:rPr>
                <w:sz w:val="20"/>
                <w:szCs w:val="20"/>
              </w:rPr>
              <w:t xml:space="preserve">Программой </w:t>
            </w:r>
            <w:r w:rsidR="004A4B19">
              <w:rPr>
                <w:sz w:val="20"/>
                <w:szCs w:val="20"/>
              </w:rPr>
              <w:t xml:space="preserve">производственной – аналитической </w:t>
            </w:r>
            <w:r w:rsidRPr="007A08B3">
              <w:rPr>
                <w:sz w:val="20"/>
                <w:szCs w:val="20"/>
              </w:rPr>
              <w:t>практики предусматривается деятельность как с участием руководителя практики</w:t>
            </w:r>
            <w:r w:rsidR="007A08B3" w:rsidRPr="007A08B3">
              <w:rPr>
                <w:sz w:val="20"/>
                <w:szCs w:val="20"/>
              </w:rPr>
              <w:t xml:space="preserve"> (контактная работа</w:t>
            </w:r>
            <w:r w:rsidR="009A01B9">
              <w:rPr>
                <w:sz w:val="20"/>
                <w:szCs w:val="20"/>
              </w:rPr>
              <w:t xml:space="preserve"> - ИКР</w:t>
            </w:r>
            <w:r w:rsidR="007A08B3" w:rsidRPr="007A08B3">
              <w:rPr>
                <w:sz w:val="20"/>
                <w:szCs w:val="20"/>
              </w:rPr>
              <w:t>)</w:t>
            </w:r>
            <w:r w:rsidRPr="007A08B3">
              <w:rPr>
                <w:sz w:val="20"/>
                <w:szCs w:val="20"/>
              </w:rPr>
              <w:t xml:space="preserve">, </w:t>
            </w:r>
            <w:r w:rsidR="009A01B9">
              <w:rPr>
                <w:sz w:val="20"/>
                <w:szCs w:val="20"/>
              </w:rPr>
              <w:t xml:space="preserve">контроль, а также </w:t>
            </w:r>
            <w:r w:rsidRPr="007A08B3">
              <w:rPr>
                <w:sz w:val="20"/>
                <w:szCs w:val="20"/>
              </w:rPr>
              <w:t>иная работа обучающихся</w:t>
            </w:r>
            <w:r w:rsidR="007A08B3" w:rsidRPr="007A08B3">
              <w:rPr>
                <w:sz w:val="20"/>
                <w:szCs w:val="20"/>
              </w:rPr>
              <w:t xml:space="preserve"> (иные формы работ</w:t>
            </w:r>
            <w:r w:rsidR="009A01B9">
              <w:rPr>
                <w:sz w:val="20"/>
                <w:szCs w:val="20"/>
              </w:rPr>
              <w:t xml:space="preserve"> - ИФР</w:t>
            </w:r>
            <w:r w:rsidR="007A08B3" w:rsidRPr="007A08B3">
              <w:rPr>
                <w:sz w:val="20"/>
                <w:szCs w:val="20"/>
              </w:rPr>
              <w:t>)</w:t>
            </w:r>
            <w:r w:rsidRPr="007A08B3">
              <w:rPr>
                <w:sz w:val="20"/>
                <w:szCs w:val="20"/>
              </w:rPr>
              <w:t xml:space="preserve">. Программа практики включает выполнение индивидуального задания, которое разрабатывается </w:t>
            </w:r>
            <w:r w:rsidR="009A01B9">
              <w:rPr>
                <w:sz w:val="20"/>
                <w:szCs w:val="20"/>
              </w:rPr>
              <w:t xml:space="preserve">в ходе консультации с </w:t>
            </w:r>
            <w:r w:rsidRPr="007A08B3">
              <w:rPr>
                <w:sz w:val="20"/>
                <w:szCs w:val="20"/>
              </w:rPr>
              <w:t xml:space="preserve">руководителем практики. Темы индивидуальных заданий различаются в зависимости от </w:t>
            </w:r>
            <w:r w:rsidR="009A01B9">
              <w:rPr>
                <w:sz w:val="20"/>
                <w:szCs w:val="20"/>
              </w:rPr>
              <w:t xml:space="preserve">конкретного </w:t>
            </w:r>
            <w:r w:rsidRPr="007A08B3">
              <w:rPr>
                <w:sz w:val="20"/>
                <w:szCs w:val="20"/>
              </w:rPr>
              <w:t>места прохождения практики</w:t>
            </w:r>
            <w:r w:rsidR="007A08B3" w:rsidRPr="007A08B3">
              <w:rPr>
                <w:sz w:val="20"/>
                <w:szCs w:val="20"/>
              </w:rPr>
              <w:t xml:space="preserve"> </w:t>
            </w:r>
            <w:r w:rsidR="006B13F4">
              <w:rPr>
                <w:sz w:val="20"/>
                <w:szCs w:val="20"/>
              </w:rPr>
              <w:t>– профильной организации</w:t>
            </w:r>
            <w:r w:rsidRPr="007A08B3">
              <w:rPr>
                <w:sz w:val="20"/>
                <w:szCs w:val="20"/>
              </w:rPr>
              <w:t>.</w:t>
            </w:r>
          </w:p>
          <w:p w14:paraId="19A44F5F" w14:textId="77777777" w:rsidR="00D75BD8" w:rsidRPr="00D43F8C" w:rsidRDefault="00D75BD8" w:rsidP="005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Планирование и организация </w:t>
            </w:r>
            <w:r w:rsidR="00B55517">
              <w:rPr>
                <w:bCs/>
                <w:sz w:val="20"/>
                <w:szCs w:val="20"/>
              </w:rPr>
              <w:t>производственной – аналитической п</w:t>
            </w:r>
            <w:r w:rsidRPr="00D43F8C">
              <w:rPr>
                <w:bCs/>
                <w:sz w:val="20"/>
                <w:szCs w:val="20"/>
              </w:rPr>
              <w:t xml:space="preserve">рактики предусматривают работу </w:t>
            </w:r>
            <w:r w:rsidRPr="00D43F8C">
              <w:rPr>
                <w:bCs/>
                <w:sz w:val="20"/>
                <w:szCs w:val="20"/>
              </w:rPr>
              <w:lastRenderedPageBreak/>
              <w:t>обучающихся по следующим направлениям:</w:t>
            </w:r>
          </w:p>
          <w:p w14:paraId="4F85B199" w14:textId="77777777" w:rsidR="00D75BD8" w:rsidRPr="00B55517" w:rsidRDefault="00D75BD8" w:rsidP="005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B55517">
              <w:rPr>
                <w:bCs/>
                <w:sz w:val="20"/>
                <w:szCs w:val="20"/>
              </w:rPr>
              <w:t xml:space="preserve">- организация работы с </w:t>
            </w:r>
            <w:r w:rsidR="00B55517" w:rsidRPr="00B55517">
              <w:rPr>
                <w:bCs/>
                <w:sz w:val="20"/>
                <w:szCs w:val="20"/>
              </w:rPr>
              <w:t>д</w:t>
            </w:r>
            <w:r w:rsidRPr="00B55517">
              <w:rPr>
                <w:bCs/>
                <w:sz w:val="20"/>
                <w:szCs w:val="20"/>
              </w:rPr>
              <w:t>окументами</w:t>
            </w:r>
            <w:r w:rsidR="00B55517" w:rsidRPr="00B55517">
              <w:rPr>
                <w:bCs/>
                <w:sz w:val="20"/>
                <w:szCs w:val="20"/>
              </w:rPr>
              <w:t xml:space="preserve"> профильной организации</w:t>
            </w:r>
            <w:r w:rsidRPr="00B55517">
              <w:rPr>
                <w:bCs/>
                <w:sz w:val="20"/>
                <w:szCs w:val="20"/>
              </w:rPr>
              <w:t xml:space="preserve">, </w:t>
            </w:r>
            <w:r w:rsidR="00B55517" w:rsidRPr="00B55517">
              <w:rPr>
                <w:bCs/>
                <w:sz w:val="20"/>
                <w:szCs w:val="20"/>
              </w:rPr>
              <w:t>характеризующими кадровые показатели</w:t>
            </w:r>
            <w:r w:rsidRPr="00B55517">
              <w:rPr>
                <w:bCs/>
                <w:sz w:val="20"/>
                <w:szCs w:val="20"/>
              </w:rPr>
              <w:t>;</w:t>
            </w:r>
          </w:p>
          <w:p w14:paraId="56FB1C5D" w14:textId="77777777" w:rsidR="00B55517" w:rsidRDefault="00D75BD8" w:rsidP="005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B55517">
              <w:rPr>
                <w:bCs/>
                <w:sz w:val="20"/>
                <w:szCs w:val="20"/>
              </w:rPr>
              <w:t xml:space="preserve">- формирование навыков </w:t>
            </w:r>
            <w:r w:rsidR="00B55517" w:rsidRPr="00B55517">
              <w:rPr>
                <w:bCs/>
                <w:sz w:val="20"/>
                <w:szCs w:val="20"/>
              </w:rPr>
              <w:t xml:space="preserve">работы с информацией </w:t>
            </w:r>
            <w:r w:rsidR="00B55517">
              <w:rPr>
                <w:bCs/>
                <w:sz w:val="20"/>
                <w:szCs w:val="20"/>
              </w:rPr>
              <w:t>(обобщать, систематизировать, резюмировать и т.п.);</w:t>
            </w:r>
          </w:p>
          <w:p w14:paraId="7A7BF732" w14:textId="77777777" w:rsidR="00B55517" w:rsidRDefault="00B55517" w:rsidP="005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26737F">
              <w:rPr>
                <w:bCs/>
                <w:sz w:val="20"/>
                <w:szCs w:val="20"/>
              </w:rPr>
              <w:t xml:space="preserve">развитие </w:t>
            </w:r>
            <w:r w:rsidR="00D961F7">
              <w:rPr>
                <w:bCs/>
                <w:sz w:val="20"/>
                <w:szCs w:val="20"/>
              </w:rPr>
              <w:t>способност</w:t>
            </w:r>
            <w:r w:rsidR="0026737F">
              <w:rPr>
                <w:bCs/>
                <w:sz w:val="20"/>
                <w:szCs w:val="20"/>
              </w:rPr>
              <w:t>и</w:t>
            </w:r>
            <w:r w:rsidR="00D961F7"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системно, критически и аналитически мыслить</w:t>
            </w:r>
            <w:r w:rsidR="00D961F7">
              <w:rPr>
                <w:sz w:val="20"/>
                <w:szCs w:val="20"/>
              </w:rPr>
              <w:t>, строить гипотезы, делать выводы</w:t>
            </w:r>
            <w:r w:rsidR="0026737F">
              <w:rPr>
                <w:sz w:val="20"/>
                <w:szCs w:val="20"/>
              </w:rPr>
              <w:t>, обосновывать решения</w:t>
            </w:r>
            <w:r w:rsidR="00D961F7">
              <w:rPr>
                <w:sz w:val="20"/>
                <w:szCs w:val="20"/>
              </w:rPr>
              <w:t>.</w:t>
            </w:r>
          </w:p>
          <w:p w14:paraId="00C72A16" w14:textId="01B00F4B" w:rsidR="00D75BD8" w:rsidRPr="00D43F8C" w:rsidRDefault="00D75BD8" w:rsidP="005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Отчет о прохождении </w:t>
            </w:r>
            <w:r w:rsidR="00B55517">
              <w:rPr>
                <w:bCs/>
                <w:sz w:val="20"/>
                <w:szCs w:val="20"/>
              </w:rPr>
              <w:t>производственной – аналитической п</w:t>
            </w:r>
            <w:r w:rsidR="00B55517" w:rsidRPr="00D43F8C">
              <w:rPr>
                <w:bCs/>
                <w:sz w:val="20"/>
                <w:szCs w:val="20"/>
              </w:rPr>
              <w:t>рактики</w:t>
            </w:r>
            <w:r w:rsidRPr="00D43F8C">
              <w:rPr>
                <w:bCs/>
                <w:sz w:val="20"/>
                <w:szCs w:val="20"/>
              </w:rPr>
              <w:t xml:space="preserve"> составляется по результатам самостоятельной работы обучающегося </w:t>
            </w:r>
            <w:r w:rsidR="007F1A29">
              <w:rPr>
                <w:bCs/>
                <w:sz w:val="20"/>
                <w:szCs w:val="20"/>
              </w:rPr>
              <w:t>в ходе и</w:t>
            </w:r>
            <w:r w:rsidRPr="00D43F8C">
              <w:rPr>
                <w:bCs/>
                <w:sz w:val="20"/>
                <w:szCs w:val="20"/>
              </w:rPr>
              <w:t>зучени</w:t>
            </w:r>
            <w:r w:rsidR="007F1A29">
              <w:rPr>
                <w:bCs/>
                <w:sz w:val="20"/>
                <w:szCs w:val="20"/>
              </w:rPr>
              <w:t>я</w:t>
            </w:r>
            <w:r w:rsidRPr="00D43F8C">
              <w:rPr>
                <w:bCs/>
                <w:sz w:val="20"/>
                <w:szCs w:val="20"/>
              </w:rPr>
              <w:t xml:space="preserve"> документов организации по анализу показателей деятельности</w:t>
            </w:r>
            <w:r w:rsidR="0026737F">
              <w:rPr>
                <w:bCs/>
                <w:sz w:val="20"/>
                <w:szCs w:val="20"/>
              </w:rPr>
              <w:t xml:space="preserve"> в сфере стратегического управления персоналом</w:t>
            </w:r>
            <w:r w:rsidRPr="00D43F8C">
              <w:rPr>
                <w:bCs/>
                <w:sz w:val="20"/>
                <w:szCs w:val="20"/>
              </w:rPr>
              <w:t>.</w:t>
            </w:r>
            <w:r w:rsidR="0026737F">
              <w:rPr>
                <w:bCs/>
                <w:sz w:val="20"/>
                <w:szCs w:val="20"/>
              </w:rPr>
              <w:t xml:space="preserve"> </w:t>
            </w:r>
            <w:r w:rsidRPr="00D43F8C">
              <w:rPr>
                <w:bCs/>
                <w:sz w:val="20"/>
                <w:szCs w:val="20"/>
              </w:rPr>
              <w:t xml:space="preserve">Отчет может состоять из самостоятельной работы по выполнению заданий </w:t>
            </w:r>
            <w:r w:rsidR="007F1A29">
              <w:rPr>
                <w:bCs/>
                <w:sz w:val="20"/>
                <w:szCs w:val="20"/>
              </w:rPr>
              <w:t>руководителя практики</w:t>
            </w:r>
            <w:r w:rsidR="0026737F">
              <w:rPr>
                <w:bCs/>
                <w:sz w:val="20"/>
                <w:szCs w:val="20"/>
              </w:rPr>
              <w:t xml:space="preserve"> от образовательной организации при участии руководителя практики от профильной организации</w:t>
            </w:r>
            <w:r w:rsidRPr="00D43F8C">
              <w:rPr>
                <w:bCs/>
                <w:sz w:val="20"/>
                <w:szCs w:val="20"/>
              </w:rPr>
              <w:t>, решению ситуационных задач</w:t>
            </w:r>
            <w:r w:rsidR="0026737F">
              <w:rPr>
                <w:bCs/>
                <w:sz w:val="20"/>
                <w:szCs w:val="20"/>
              </w:rPr>
              <w:t>,</w:t>
            </w:r>
            <w:r w:rsidRPr="00D43F8C">
              <w:rPr>
                <w:bCs/>
                <w:sz w:val="20"/>
                <w:szCs w:val="20"/>
              </w:rPr>
              <w:t xml:space="preserve"> результатов </w:t>
            </w:r>
            <w:r w:rsidR="0026737F">
              <w:rPr>
                <w:bCs/>
                <w:sz w:val="20"/>
                <w:szCs w:val="20"/>
              </w:rPr>
              <w:t>профессиональной деятельности</w:t>
            </w:r>
            <w:r w:rsidRPr="00D43F8C">
              <w:rPr>
                <w:bCs/>
                <w:sz w:val="20"/>
                <w:szCs w:val="20"/>
              </w:rPr>
              <w:t xml:space="preserve"> обучающегося</w:t>
            </w:r>
            <w:r w:rsidR="0026737F">
              <w:rPr>
                <w:bCs/>
                <w:sz w:val="20"/>
                <w:szCs w:val="20"/>
              </w:rPr>
              <w:t xml:space="preserve"> </w:t>
            </w:r>
            <w:r w:rsidRPr="00D43F8C">
              <w:rPr>
                <w:bCs/>
                <w:sz w:val="20"/>
                <w:szCs w:val="20"/>
              </w:rPr>
              <w:t xml:space="preserve">и </w:t>
            </w:r>
            <w:r>
              <w:rPr>
                <w:bCs/>
                <w:sz w:val="20"/>
                <w:szCs w:val="20"/>
              </w:rPr>
              <w:t>т.п.</w:t>
            </w:r>
          </w:p>
          <w:p w14:paraId="73A63746" w14:textId="77777777" w:rsidR="00D75BD8" w:rsidRDefault="00D75BD8" w:rsidP="005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>В процессе составления отчета руководител</w:t>
            </w:r>
            <w:r>
              <w:rPr>
                <w:bCs/>
                <w:sz w:val="20"/>
                <w:szCs w:val="20"/>
              </w:rPr>
              <w:t>ь</w:t>
            </w:r>
            <w:r w:rsidRPr="00D43F8C">
              <w:rPr>
                <w:bCs/>
                <w:sz w:val="20"/>
                <w:szCs w:val="20"/>
              </w:rPr>
              <w:t xml:space="preserve"> практики </w:t>
            </w:r>
            <w:r w:rsidR="0026737F">
              <w:rPr>
                <w:bCs/>
                <w:sz w:val="20"/>
                <w:szCs w:val="20"/>
              </w:rPr>
              <w:t xml:space="preserve">от образовательной и профильной организации </w:t>
            </w:r>
            <w:r>
              <w:rPr>
                <w:bCs/>
                <w:sz w:val="20"/>
                <w:szCs w:val="20"/>
              </w:rPr>
              <w:t>мо</w:t>
            </w:r>
            <w:r w:rsidR="001D58B4">
              <w:rPr>
                <w:bCs/>
                <w:sz w:val="20"/>
                <w:szCs w:val="20"/>
              </w:rPr>
              <w:t>гут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43F8C">
              <w:rPr>
                <w:bCs/>
                <w:sz w:val="20"/>
                <w:szCs w:val="20"/>
              </w:rPr>
              <w:t xml:space="preserve">проводить с обучающимися консультации, собеседования. </w:t>
            </w:r>
          </w:p>
          <w:p w14:paraId="4AA37BDB" w14:textId="77777777" w:rsidR="00D75BD8" w:rsidRPr="00D43F8C" w:rsidRDefault="00D75BD8" w:rsidP="005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Самостоятельная работа обучающихся в период </w:t>
            </w:r>
            <w:r w:rsidR="00D86578">
              <w:rPr>
                <w:bCs/>
                <w:sz w:val="20"/>
                <w:szCs w:val="20"/>
              </w:rPr>
              <w:t xml:space="preserve">производственной – аналитической </w:t>
            </w:r>
            <w:r w:rsidRPr="00D43F8C">
              <w:rPr>
                <w:bCs/>
                <w:sz w:val="20"/>
                <w:szCs w:val="20"/>
              </w:rPr>
              <w:t xml:space="preserve">практики предполагает самостоятельное изучение программы практики. </w:t>
            </w:r>
            <w:r>
              <w:rPr>
                <w:bCs/>
                <w:sz w:val="20"/>
                <w:szCs w:val="20"/>
              </w:rPr>
              <w:t>Материал по учебно-методическому и информационному обеспечению</w:t>
            </w:r>
            <w:r w:rsidRPr="00D43F8C">
              <w:rPr>
                <w:bCs/>
                <w:sz w:val="20"/>
                <w:szCs w:val="20"/>
              </w:rPr>
              <w:t xml:space="preserve">, размещенный в электронной информационно-образовательной среде ИрГУПС, доступной обучающемуся через его личный кабинет, обеспечивает рациональную организацию самостоятельной работы обучающихся. </w:t>
            </w:r>
          </w:p>
          <w:p w14:paraId="7CD3567F" w14:textId="77777777" w:rsidR="00D75BD8" w:rsidRPr="00B55517" w:rsidRDefault="00D75BD8" w:rsidP="005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B55517">
              <w:rPr>
                <w:bCs/>
                <w:sz w:val="20"/>
                <w:szCs w:val="20"/>
              </w:rPr>
              <w:t xml:space="preserve">Самостоятельная работа включает: </w:t>
            </w:r>
          </w:p>
          <w:p w14:paraId="52AA5373" w14:textId="77777777" w:rsidR="00D75BD8" w:rsidRPr="00B55517" w:rsidRDefault="00D75BD8" w:rsidP="005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B55517">
              <w:rPr>
                <w:bCs/>
                <w:sz w:val="20"/>
                <w:szCs w:val="20"/>
              </w:rPr>
              <w:t>а) работу с</w:t>
            </w:r>
            <w:r w:rsidR="00B55517" w:rsidRPr="00B55517">
              <w:rPr>
                <w:bCs/>
                <w:sz w:val="20"/>
                <w:szCs w:val="20"/>
              </w:rPr>
              <w:t xml:space="preserve"> документами профильной организации</w:t>
            </w:r>
            <w:r w:rsidRPr="00B55517">
              <w:rPr>
                <w:bCs/>
                <w:sz w:val="20"/>
                <w:szCs w:val="20"/>
              </w:rPr>
              <w:t xml:space="preserve">; </w:t>
            </w:r>
          </w:p>
          <w:p w14:paraId="6B5052CB" w14:textId="77777777" w:rsidR="00D75BD8" w:rsidRPr="00B55517" w:rsidRDefault="00D75BD8" w:rsidP="005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B55517">
              <w:rPr>
                <w:bCs/>
                <w:sz w:val="20"/>
                <w:szCs w:val="20"/>
              </w:rPr>
              <w:t>б)</w:t>
            </w:r>
            <w:r w:rsidR="00B55517" w:rsidRPr="00B55517">
              <w:rPr>
                <w:bCs/>
                <w:sz w:val="20"/>
                <w:szCs w:val="20"/>
              </w:rPr>
              <w:t xml:space="preserve"> подготовку аналитической части ВКР</w:t>
            </w:r>
            <w:r w:rsidRPr="00B55517">
              <w:rPr>
                <w:bCs/>
                <w:sz w:val="20"/>
                <w:szCs w:val="20"/>
              </w:rPr>
              <w:t xml:space="preserve">; </w:t>
            </w:r>
          </w:p>
          <w:p w14:paraId="038524CB" w14:textId="77777777" w:rsidR="00D75BD8" w:rsidRPr="00D43F8C" w:rsidRDefault="00D75BD8" w:rsidP="005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B55517">
              <w:rPr>
                <w:bCs/>
                <w:sz w:val="20"/>
                <w:szCs w:val="20"/>
              </w:rPr>
              <w:t xml:space="preserve">в) </w:t>
            </w:r>
            <w:r w:rsidR="00B55517" w:rsidRPr="00B55517">
              <w:rPr>
                <w:bCs/>
                <w:sz w:val="20"/>
                <w:szCs w:val="20"/>
              </w:rPr>
              <w:t>написание отчета по практике</w:t>
            </w:r>
            <w:r w:rsidRPr="00B55517">
              <w:rPr>
                <w:bCs/>
                <w:sz w:val="20"/>
                <w:szCs w:val="20"/>
              </w:rPr>
              <w:t>.</w:t>
            </w:r>
            <w:r w:rsidRPr="00D43F8C">
              <w:rPr>
                <w:bCs/>
                <w:sz w:val="20"/>
                <w:szCs w:val="20"/>
              </w:rPr>
              <w:t xml:space="preserve"> </w:t>
            </w:r>
          </w:p>
          <w:p w14:paraId="25E13AB7" w14:textId="77777777" w:rsidR="00D75BD8" w:rsidRPr="00D43F8C" w:rsidRDefault="00D75BD8" w:rsidP="005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>В последний день практики обучающийся сдает руководителю практики оригинал или отправляет посредством ЭИОС (через личный кабинет обучающегося) электронн</w:t>
            </w:r>
            <w:r>
              <w:rPr>
                <w:bCs/>
                <w:sz w:val="20"/>
                <w:szCs w:val="20"/>
              </w:rPr>
              <w:t xml:space="preserve">ую </w:t>
            </w:r>
            <w:r w:rsidR="00B55517">
              <w:rPr>
                <w:bCs/>
                <w:sz w:val="20"/>
                <w:szCs w:val="20"/>
              </w:rPr>
              <w:t xml:space="preserve">версию </w:t>
            </w:r>
            <w:r w:rsidRPr="00D43F8C">
              <w:rPr>
                <w:bCs/>
                <w:sz w:val="20"/>
                <w:szCs w:val="20"/>
              </w:rPr>
              <w:t xml:space="preserve">отчета </w:t>
            </w:r>
            <w:r>
              <w:rPr>
                <w:bCs/>
                <w:sz w:val="20"/>
                <w:szCs w:val="20"/>
              </w:rPr>
              <w:t>о</w:t>
            </w:r>
            <w:r w:rsidRPr="00D43F8C">
              <w:rPr>
                <w:bCs/>
                <w:sz w:val="20"/>
                <w:szCs w:val="20"/>
              </w:rPr>
              <w:t xml:space="preserve"> прохождении практики.  </w:t>
            </w:r>
          </w:p>
          <w:p w14:paraId="4C965672" w14:textId="77777777" w:rsidR="00D75BD8" w:rsidRPr="00D43F8C" w:rsidRDefault="00D75BD8" w:rsidP="005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На основании </w:t>
            </w:r>
            <w:r w:rsidR="00A827B6">
              <w:rPr>
                <w:bCs/>
                <w:sz w:val="20"/>
                <w:szCs w:val="20"/>
              </w:rPr>
              <w:t xml:space="preserve">защиты обучающимся представленного </w:t>
            </w:r>
            <w:r>
              <w:rPr>
                <w:bCs/>
                <w:sz w:val="20"/>
                <w:szCs w:val="20"/>
              </w:rPr>
              <w:t>отчета о</w:t>
            </w:r>
            <w:r w:rsidRPr="00D43F8C">
              <w:rPr>
                <w:bCs/>
                <w:sz w:val="20"/>
                <w:szCs w:val="20"/>
              </w:rPr>
              <w:t xml:space="preserve"> прохождении практики производится промежуточная аттестация обучающегося и выставляется зачет</w:t>
            </w:r>
            <w:r w:rsidR="00B614E2">
              <w:rPr>
                <w:bCs/>
                <w:sz w:val="20"/>
                <w:szCs w:val="20"/>
              </w:rPr>
              <w:t xml:space="preserve"> с оценкой</w:t>
            </w:r>
            <w:r w:rsidRPr="00D43F8C">
              <w:rPr>
                <w:bCs/>
                <w:sz w:val="20"/>
                <w:szCs w:val="20"/>
              </w:rPr>
              <w:t>.</w:t>
            </w:r>
          </w:p>
          <w:p w14:paraId="3E7F36B2" w14:textId="77777777" w:rsidR="00B52BCE" w:rsidRPr="00DA769E" w:rsidRDefault="00D75BD8" w:rsidP="00502EB5">
            <w:pPr>
              <w:ind w:firstLine="709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п</w:t>
            </w:r>
            <w:r w:rsidR="007A08B3" w:rsidRPr="007A08B3">
              <w:rPr>
                <w:sz w:val="20"/>
                <w:szCs w:val="20"/>
              </w:rPr>
              <w:t>орядок организации и проведения практик обучающихся, осваивающих основные профессиональные образовательные программы высшего образования, определяется Положением об организации практической подготовки обучающихся бакалавриата, специалитета, магистратуры</w:t>
            </w:r>
            <w:r w:rsidR="007A08B3">
              <w:rPr>
                <w:sz w:val="20"/>
                <w:szCs w:val="20"/>
              </w:rPr>
              <w:t>, утвержденным приказом ректора ИрГУПС от 26.01.2021 №9.</w:t>
            </w:r>
          </w:p>
        </w:tc>
      </w:tr>
      <w:tr w:rsidR="00792172" w14:paraId="62265F6B" w14:textId="77777777" w:rsidTr="00502EB5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3023" w14:textId="77777777" w:rsidR="00792172" w:rsidRPr="00470332" w:rsidRDefault="00792172" w:rsidP="00502EB5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Инструкция по оформлению отчета по практике дана в Положении</w:t>
            </w:r>
            <w:r w:rsidRPr="00470332">
              <w:rPr>
                <w:sz w:val="20"/>
                <w:szCs w:val="20"/>
              </w:rPr>
              <w:t xml:space="preserve"> «Требования к оформлению текстовой и графической документации</w:t>
            </w:r>
            <w:r>
              <w:rPr>
                <w:sz w:val="20"/>
                <w:szCs w:val="20"/>
              </w:rPr>
              <w:t>. Нормоконтроль»</w:t>
            </w:r>
            <w:r w:rsidR="00A827B6">
              <w:rPr>
                <w:sz w:val="20"/>
                <w:szCs w:val="20"/>
              </w:rPr>
              <w:t xml:space="preserve">, размещенном в </w:t>
            </w:r>
            <w:r w:rsidR="00A827B6" w:rsidRPr="00D43F8C">
              <w:rPr>
                <w:bCs/>
                <w:sz w:val="20"/>
                <w:szCs w:val="20"/>
              </w:rPr>
              <w:t>ЭИОС (через личный кабинет обучающегося)</w:t>
            </w:r>
            <w:r w:rsidR="00A827B6">
              <w:rPr>
                <w:bCs/>
                <w:sz w:val="20"/>
                <w:szCs w:val="20"/>
              </w:rPr>
              <w:t xml:space="preserve"> и на внешнем сайте ИрГУПС.</w:t>
            </w:r>
          </w:p>
        </w:tc>
      </w:tr>
      <w:tr w:rsidR="00792172" w14:paraId="03D78465" w14:textId="77777777" w:rsidTr="00502EB5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6841" w14:textId="08E9A0A4" w:rsidR="00792172" w:rsidRPr="00671D02" w:rsidRDefault="00792172" w:rsidP="005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учебно-методических</w:t>
            </w:r>
            <w:r w:rsidRPr="00F70FD5">
              <w:rPr>
                <w:sz w:val="20"/>
                <w:szCs w:val="20"/>
              </w:rPr>
              <w:t xml:space="preserve"> материалов по всем видам учебной деятельности, предусмотренным рабоче</w:t>
            </w:r>
            <w:r>
              <w:rPr>
                <w:sz w:val="20"/>
                <w:szCs w:val="20"/>
              </w:rPr>
              <w:t>й программой практики</w:t>
            </w:r>
            <w:r w:rsidRPr="00F70FD5">
              <w:rPr>
                <w:sz w:val="20"/>
                <w:szCs w:val="20"/>
              </w:rPr>
              <w:t>, размещен в электронной</w:t>
            </w:r>
            <w:r w:rsidRPr="00671D02">
              <w:rPr>
                <w:sz w:val="20"/>
                <w:szCs w:val="20"/>
              </w:rPr>
              <w:t xml:space="preserve"> информационно-образовательной сре</w:t>
            </w:r>
            <w:r>
              <w:rPr>
                <w:sz w:val="20"/>
                <w:szCs w:val="20"/>
              </w:rPr>
              <w:t xml:space="preserve">де </w:t>
            </w:r>
            <w:r w:rsidR="00961762">
              <w:rPr>
                <w:sz w:val="20"/>
                <w:szCs w:val="20"/>
              </w:rPr>
              <w:t xml:space="preserve">КрИЖТ </w:t>
            </w:r>
            <w:r>
              <w:rPr>
                <w:sz w:val="20"/>
                <w:szCs w:val="20"/>
              </w:rPr>
              <w:t>ИрГУПС, доступной</w:t>
            </w:r>
            <w:r w:rsidR="00B66AAE">
              <w:rPr>
                <w:sz w:val="20"/>
                <w:szCs w:val="20"/>
              </w:rPr>
              <w:t xml:space="preserve"> </w:t>
            </w:r>
            <w:r w:rsidRPr="00671D02">
              <w:rPr>
                <w:sz w:val="20"/>
                <w:szCs w:val="20"/>
              </w:rPr>
              <w:t>обучающемуся через его личный кабинет.</w:t>
            </w:r>
          </w:p>
        </w:tc>
      </w:tr>
    </w:tbl>
    <w:p w14:paraId="7DFED70D" w14:textId="77777777" w:rsidR="00A31134" w:rsidRDefault="00A31134" w:rsidP="00502EB5">
      <w:pPr>
        <w:pStyle w:val="10"/>
        <w:snapToGrid w:val="0"/>
        <w:jc w:val="center"/>
        <w:rPr>
          <w:sz w:val="26"/>
          <w:szCs w:val="26"/>
          <w:lang w:val="ru-RU"/>
        </w:rPr>
      </w:pPr>
    </w:p>
    <w:p w14:paraId="1E3C4721" w14:textId="5FC9B604" w:rsidR="00961762" w:rsidRDefault="00961762" w:rsidP="00502EB5">
      <w:pPr>
        <w:rPr>
          <w:color w:val="000000"/>
          <w:sz w:val="26"/>
          <w:szCs w:val="26"/>
          <w:shd w:val="clear" w:color="auto" w:fill="FFFFFF"/>
          <w:lang w:eastAsia="ar-SA"/>
        </w:rPr>
      </w:pPr>
      <w:r>
        <w:rPr>
          <w:sz w:val="26"/>
          <w:szCs w:val="26"/>
        </w:rPr>
        <w:br w:type="page"/>
      </w:r>
    </w:p>
    <w:p w14:paraId="7368B969" w14:textId="77777777" w:rsidR="00961762" w:rsidRPr="00F96AB0" w:rsidRDefault="00961762" w:rsidP="00502EB5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lastRenderedPageBreak/>
        <w:t>ФЕДЕРАЛЬНОЕ АГЕНТСТВО ЖЕЛЕЗНОДОРОЖНОГО ТРАНСПОРТА</w:t>
      </w:r>
    </w:p>
    <w:p w14:paraId="139DD806" w14:textId="77777777" w:rsidR="00961762" w:rsidRDefault="00961762" w:rsidP="00502EB5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297520CB" w14:textId="77777777" w:rsidR="00961762" w:rsidRPr="00F96AB0" w:rsidRDefault="00961762" w:rsidP="00502EB5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Федеральное  государственное бюджетное образовательное учреждение</w:t>
      </w:r>
    </w:p>
    <w:p w14:paraId="0D77D195" w14:textId="77777777" w:rsidR="00961762" w:rsidRPr="00F96AB0" w:rsidRDefault="00961762" w:rsidP="00502EB5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48AFFFB2" w14:textId="77777777" w:rsidR="00961762" w:rsidRPr="00F96AB0" w:rsidRDefault="00961762" w:rsidP="00502EB5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22F11CD8" w14:textId="77777777" w:rsidR="00961762" w:rsidRPr="00F96AB0" w:rsidRDefault="00961762" w:rsidP="00502EB5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16EC4165" w14:textId="77777777" w:rsidR="00961762" w:rsidRPr="00F96AB0" w:rsidRDefault="00961762" w:rsidP="00502EB5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009578A4" w14:textId="77777777" w:rsidR="00961762" w:rsidRPr="00F96AB0" w:rsidRDefault="00961762" w:rsidP="00502EB5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0141E0DB" w14:textId="77777777" w:rsidR="00961762" w:rsidRPr="003556AA" w:rsidRDefault="00961762" w:rsidP="00502EB5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575BEAA7" w14:textId="77777777" w:rsidR="00961762" w:rsidRPr="00046BD7" w:rsidRDefault="00961762" w:rsidP="00502EB5">
      <w:pPr>
        <w:rPr>
          <w:sz w:val="26"/>
          <w:szCs w:val="26"/>
        </w:rPr>
      </w:pPr>
    </w:p>
    <w:p w14:paraId="7C45FDBD" w14:textId="77777777" w:rsidR="00961762" w:rsidRPr="008D4E22" w:rsidRDefault="00961762" w:rsidP="00502EB5">
      <w:pPr>
        <w:jc w:val="center"/>
        <w:rPr>
          <w:sz w:val="26"/>
          <w:szCs w:val="26"/>
        </w:rPr>
      </w:pPr>
    </w:p>
    <w:p w14:paraId="6D9CD7C3" w14:textId="77777777" w:rsidR="003A04B1" w:rsidRPr="008D4E22" w:rsidRDefault="003A04B1" w:rsidP="00502EB5">
      <w:pPr>
        <w:jc w:val="center"/>
        <w:rPr>
          <w:sz w:val="26"/>
          <w:szCs w:val="26"/>
        </w:rPr>
      </w:pPr>
    </w:p>
    <w:p w14:paraId="350E4DE6" w14:textId="77777777" w:rsidR="003A04B1" w:rsidRPr="008D4E22" w:rsidRDefault="003A04B1" w:rsidP="00502EB5">
      <w:pPr>
        <w:jc w:val="center"/>
        <w:rPr>
          <w:sz w:val="26"/>
          <w:szCs w:val="26"/>
        </w:rPr>
      </w:pPr>
    </w:p>
    <w:p w14:paraId="00CF465A" w14:textId="77777777" w:rsidR="003A04B1" w:rsidRPr="008D4E22" w:rsidRDefault="003A04B1" w:rsidP="00502EB5">
      <w:pPr>
        <w:jc w:val="center"/>
        <w:rPr>
          <w:sz w:val="26"/>
          <w:szCs w:val="26"/>
        </w:rPr>
      </w:pPr>
    </w:p>
    <w:p w14:paraId="2ACA9D59" w14:textId="77777777" w:rsidR="003A04B1" w:rsidRPr="008D4E22" w:rsidRDefault="003A04B1" w:rsidP="00502EB5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3A033115" w14:textId="77777777" w:rsidR="003A04B1" w:rsidRPr="008D4E22" w:rsidRDefault="003A04B1" w:rsidP="00502EB5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77EB820" w14:textId="77777777" w:rsidR="003A04B1" w:rsidRPr="008D4E22" w:rsidRDefault="003A04B1" w:rsidP="00502EB5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436A7C57" w14:textId="77777777" w:rsidR="003A04B1" w:rsidRPr="008D4E22" w:rsidRDefault="003A04B1" w:rsidP="00502EB5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6730F1D7" w14:textId="77777777" w:rsidR="003A04B1" w:rsidRPr="008D4E22" w:rsidRDefault="003A04B1" w:rsidP="00502EB5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5BBAB5F2" w14:textId="77777777" w:rsidR="003A04B1" w:rsidRPr="008D4E22" w:rsidRDefault="003A04B1" w:rsidP="00502EB5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ФОНД ОЦЕНОЧНЫХ СРЕДСТВ</w:t>
      </w:r>
    </w:p>
    <w:p w14:paraId="24E2F3E3" w14:textId="77777777" w:rsidR="003A04B1" w:rsidRPr="008D4E22" w:rsidRDefault="003A04B1" w:rsidP="00502EB5">
      <w:pPr>
        <w:jc w:val="center"/>
        <w:rPr>
          <w:b/>
          <w:bCs/>
          <w:sz w:val="32"/>
          <w:szCs w:val="32"/>
        </w:rPr>
      </w:pPr>
    </w:p>
    <w:p w14:paraId="31B2FF51" w14:textId="77777777" w:rsidR="003A04B1" w:rsidRPr="008D4E22" w:rsidRDefault="003A04B1" w:rsidP="00502EB5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3AF99494" w14:textId="77777777" w:rsidR="003A04B1" w:rsidRPr="008D4E22" w:rsidRDefault="003A04B1" w:rsidP="00502EB5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и промежуточной аттестации по дисциплине</w:t>
      </w:r>
    </w:p>
    <w:p w14:paraId="22F90F53" w14:textId="77777777" w:rsidR="003A04B1" w:rsidRPr="008D4E22" w:rsidRDefault="003A04B1" w:rsidP="00502EB5">
      <w:pPr>
        <w:jc w:val="center"/>
        <w:rPr>
          <w:b/>
          <w:bCs/>
          <w:iCs/>
          <w:sz w:val="32"/>
          <w:szCs w:val="32"/>
        </w:rPr>
      </w:pPr>
      <w:r w:rsidRPr="008D4E22">
        <w:rPr>
          <w:b/>
          <w:bCs/>
          <w:iCs/>
          <w:sz w:val="32"/>
          <w:szCs w:val="32"/>
        </w:rPr>
        <w:t>Б1.О.0</w:t>
      </w:r>
      <w:r w:rsidR="007C388F">
        <w:rPr>
          <w:b/>
          <w:bCs/>
          <w:iCs/>
          <w:sz w:val="32"/>
          <w:szCs w:val="32"/>
        </w:rPr>
        <w:t>3</w:t>
      </w:r>
      <w:r w:rsidRPr="008D4E22">
        <w:rPr>
          <w:b/>
          <w:bCs/>
          <w:iCs/>
          <w:sz w:val="32"/>
          <w:szCs w:val="32"/>
        </w:rPr>
        <w:t>(</w:t>
      </w:r>
      <w:r w:rsidR="007C388F">
        <w:rPr>
          <w:b/>
          <w:bCs/>
          <w:iCs/>
          <w:sz w:val="32"/>
          <w:szCs w:val="32"/>
        </w:rPr>
        <w:t>П</w:t>
      </w:r>
      <w:r w:rsidRPr="008D4E22">
        <w:rPr>
          <w:b/>
          <w:bCs/>
          <w:iCs/>
          <w:sz w:val="32"/>
          <w:szCs w:val="32"/>
        </w:rPr>
        <w:t xml:space="preserve">) </w:t>
      </w:r>
      <w:r w:rsidR="007C388F">
        <w:rPr>
          <w:b/>
          <w:bCs/>
          <w:iCs/>
          <w:sz w:val="32"/>
          <w:szCs w:val="32"/>
        </w:rPr>
        <w:t xml:space="preserve">Производственная </w:t>
      </w:r>
      <w:r w:rsidRPr="008D4E22">
        <w:rPr>
          <w:b/>
          <w:bCs/>
          <w:iCs/>
          <w:sz w:val="32"/>
          <w:szCs w:val="32"/>
        </w:rPr>
        <w:t xml:space="preserve">– </w:t>
      </w:r>
      <w:r w:rsidR="007C388F">
        <w:rPr>
          <w:b/>
          <w:bCs/>
          <w:iCs/>
          <w:sz w:val="32"/>
          <w:szCs w:val="32"/>
        </w:rPr>
        <w:t xml:space="preserve">аналитическая </w:t>
      </w:r>
      <w:r w:rsidRPr="008D4E22">
        <w:rPr>
          <w:b/>
          <w:bCs/>
          <w:iCs/>
          <w:sz w:val="32"/>
          <w:szCs w:val="32"/>
        </w:rPr>
        <w:t>практика</w:t>
      </w:r>
    </w:p>
    <w:p w14:paraId="47CD9D4C" w14:textId="77777777" w:rsidR="003A04B1" w:rsidRPr="008D4E22" w:rsidRDefault="003A04B1" w:rsidP="00502EB5">
      <w:pPr>
        <w:tabs>
          <w:tab w:val="right" w:leader="underscore" w:pos="9639"/>
        </w:tabs>
        <w:rPr>
          <w:sz w:val="36"/>
          <w:szCs w:val="36"/>
        </w:rPr>
      </w:pPr>
    </w:p>
    <w:p w14:paraId="361844A7" w14:textId="77777777" w:rsidR="003A04B1" w:rsidRPr="008D4E22" w:rsidRDefault="003A04B1" w:rsidP="00502EB5">
      <w:pPr>
        <w:jc w:val="center"/>
      </w:pPr>
    </w:p>
    <w:p w14:paraId="5C0E7E8D" w14:textId="77777777" w:rsidR="003A04B1" w:rsidRPr="008D4E22" w:rsidRDefault="003A04B1" w:rsidP="00502EB5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sz w:val="32"/>
          <w:szCs w:val="32"/>
        </w:rPr>
      </w:pPr>
      <w:r w:rsidRPr="008D4E22">
        <w:rPr>
          <w:rStyle w:val="s1"/>
          <w:b/>
          <w:bCs/>
          <w:sz w:val="32"/>
          <w:szCs w:val="32"/>
        </w:rPr>
        <w:t>Приложение № 1 к рабочей программе</w:t>
      </w:r>
    </w:p>
    <w:p w14:paraId="3319D6CB" w14:textId="77777777" w:rsidR="003A04B1" w:rsidRPr="008D4E22" w:rsidRDefault="003A04B1" w:rsidP="00502EB5">
      <w:pPr>
        <w:jc w:val="both"/>
      </w:pPr>
    </w:p>
    <w:p w14:paraId="0151EEFC" w14:textId="77777777" w:rsidR="003A04B1" w:rsidRPr="008D4E22" w:rsidRDefault="003A04B1" w:rsidP="00502EB5">
      <w:pPr>
        <w:jc w:val="both"/>
      </w:pPr>
    </w:p>
    <w:p w14:paraId="3F49E6BB" w14:textId="77777777" w:rsidR="003A04B1" w:rsidRPr="008D4E22" w:rsidRDefault="003A04B1" w:rsidP="00502EB5">
      <w:pPr>
        <w:jc w:val="both"/>
        <w:rPr>
          <w:sz w:val="26"/>
          <w:szCs w:val="26"/>
        </w:rPr>
      </w:pPr>
    </w:p>
    <w:p w14:paraId="11255BB8" w14:textId="77777777" w:rsidR="003A04B1" w:rsidRPr="008D4E22" w:rsidRDefault="003A04B1" w:rsidP="00502EB5">
      <w:pPr>
        <w:jc w:val="both"/>
        <w:rPr>
          <w:sz w:val="26"/>
          <w:szCs w:val="26"/>
        </w:rPr>
      </w:pPr>
    </w:p>
    <w:p w14:paraId="613C613B" w14:textId="77777777" w:rsidR="003A04B1" w:rsidRPr="008D4E22" w:rsidRDefault="003A04B1" w:rsidP="00502EB5">
      <w:pPr>
        <w:jc w:val="both"/>
        <w:rPr>
          <w:sz w:val="26"/>
          <w:szCs w:val="26"/>
        </w:rPr>
      </w:pPr>
      <w:r w:rsidRPr="008D4E22">
        <w:rPr>
          <w:sz w:val="26"/>
          <w:szCs w:val="26"/>
        </w:rPr>
        <w:t xml:space="preserve">Направление подготовки – </w:t>
      </w:r>
      <w:r w:rsidRPr="00502EB5">
        <w:rPr>
          <w:iCs/>
          <w:sz w:val="26"/>
          <w:szCs w:val="26"/>
          <w:u w:val="single"/>
        </w:rPr>
        <w:t>38.04.03 Управление персоналом</w:t>
      </w:r>
    </w:p>
    <w:p w14:paraId="646B07E5" w14:textId="77777777" w:rsidR="003A04B1" w:rsidRDefault="003A04B1" w:rsidP="00502EB5">
      <w:pPr>
        <w:jc w:val="both"/>
        <w:rPr>
          <w:sz w:val="26"/>
          <w:szCs w:val="26"/>
        </w:rPr>
      </w:pPr>
      <w:r w:rsidRPr="008D4E22">
        <w:rPr>
          <w:sz w:val="26"/>
          <w:szCs w:val="26"/>
        </w:rPr>
        <w:t>Профиль –</w:t>
      </w:r>
      <w:r>
        <w:rPr>
          <w:sz w:val="26"/>
          <w:szCs w:val="26"/>
        </w:rPr>
        <w:t xml:space="preserve"> </w:t>
      </w:r>
      <w:r w:rsidRPr="00502EB5">
        <w:rPr>
          <w:sz w:val="26"/>
          <w:szCs w:val="26"/>
          <w:u w:val="single"/>
        </w:rPr>
        <w:t>Стратегическое управление персоналом</w:t>
      </w:r>
      <w:r>
        <w:rPr>
          <w:sz w:val="26"/>
          <w:szCs w:val="26"/>
        </w:rPr>
        <w:t xml:space="preserve"> </w:t>
      </w:r>
    </w:p>
    <w:p w14:paraId="791AD8DE" w14:textId="77777777" w:rsidR="003A04B1" w:rsidRDefault="003A04B1" w:rsidP="00502EB5">
      <w:pPr>
        <w:jc w:val="both"/>
        <w:rPr>
          <w:sz w:val="26"/>
          <w:szCs w:val="26"/>
        </w:rPr>
      </w:pPr>
    </w:p>
    <w:p w14:paraId="15FEC672" w14:textId="77777777" w:rsidR="003A04B1" w:rsidRPr="008D4E22" w:rsidRDefault="003A04B1" w:rsidP="00502EB5">
      <w:pPr>
        <w:jc w:val="both"/>
        <w:rPr>
          <w:sz w:val="26"/>
          <w:szCs w:val="26"/>
        </w:rPr>
      </w:pPr>
    </w:p>
    <w:p w14:paraId="6A0FB863" w14:textId="77777777" w:rsidR="003A04B1" w:rsidRPr="008D4E22" w:rsidRDefault="003A04B1" w:rsidP="00502EB5">
      <w:pPr>
        <w:jc w:val="both"/>
        <w:rPr>
          <w:sz w:val="26"/>
          <w:szCs w:val="26"/>
        </w:rPr>
      </w:pPr>
    </w:p>
    <w:p w14:paraId="782197E9" w14:textId="77777777" w:rsidR="003A04B1" w:rsidRPr="008D4E22" w:rsidRDefault="003A04B1" w:rsidP="00502EB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BCDBFB4" w14:textId="77777777" w:rsidR="003A04B1" w:rsidRDefault="003A04B1" w:rsidP="00502EB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2DD5C86" w14:textId="77777777" w:rsidR="00502EB5" w:rsidRPr="008D4E22" w:rsidRDefault="00502EB5" w:rsidP="00502EB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F40322F" w14:textId="77777777" w:rsidR="003A04B1" w:rsidRPr="008D4E22" w:rsidRDefault="003A04B1" w:rsidP="00502EB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CD20E17" w14:textId="77777777" w:rsidR="003A04B1" w:rsidRDefault="003A04B1" w:rsidP="00502EB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073E962" w14:textId="77777777" w:rsidR="00502EB5" w:rsidRPr="008D4E22" w:rsidRDefault="00502EB5" w:rsidP="00502EB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1735A1A" w14:textId="77777777" w:rsidR="003A04B1" w:rsidRPr="008D4E22" w:rsidRDefault="003A04B1" w:rsidP="00502EB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15477CE" w14:textId="77777777" w:rsidR="003A04B1" w:rsidRPr="008D4E22" w:rsidRDefault="003A04B1" w:rsidP="00502EB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084E3F1" w14:textId="77777777" w:rsidR="003A04B1" w:rsidRPr="008D4E22" w:rsidRDefault="003A04B1" w:rsidP="00502EB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F6EBBAA" w14:textId="313384A1" w:rsidR="003A04B1" w:rsidRPr="008D4E22" w:rsidRDefault="00961762" w:rsidP="00502EB5">
      <w:pPr>
        <w:widowControl w:val="0"/>
        <w:autoSpaceDE w:val="0"/>
        <w:autoSpaceDN w:val="0"/>
        <w:adjustRightInd w:val="0"/>
        <w:jc w:val="center"/>
      </w:pPr>
      <w:r w:rsidRPr="00961762">
        <w:rPr>
          <w:sz w:val="26"/>
          <w:szCs w:val="26"/>
        </w:rPr>
        <w:t>КРАСНОЯРСК</w:t>
      </w:r>
    </w:p>
    <w:p w14:paraId="36225B66" w14:textId="77777777" w:rsidR="003A04B1" w:rsidRPr="00502EB5" w:rsidRDefault="003A04B1" w:rsidP="00502EB5">
      <w:pPr>
        <w:jc w:val="center"/>
      </w:pPr>
      <w:r w:rsidRPr="008D4E22">
        <w:rPr>
          <w:b/>
          <w:bCs/>
          <w:sz w:val="28"/>
          <w:szCs w:val="28"/>
        </w:rPr>
        <w:br w:type="page"/>
      </w:r>
      <w:r w:rsidRPr="00502EB5">
        <w:rPr>
          <w:b/>
          <w:bCs/>
        </w:rPr>
        <w:lastRenderedPageBreak/>
        <w:t>1. Общие положения</w:t>
      </w:r>
    </w:p>
    <w:p w14:paraId="5F192E72" w14:textId="77777777" w:rsidR="003A04B1" w:rsidRPr="00502EB5" w:rsidRDefault="003A04B1" w:rsidP="00502EB5">
      <w:pPr>
        <w:ind w:firstLine="720"/>
        <w:jc w:val="both"/>
      </w:pPr>
    </w:p>
    <w:p w14:paraId="6417B5CF" w14:textId="77777777" w:rsidR="003A04B1" w:rsidRPr="008D4E22" w:rsidRDefault="003A04B1" w:rsidP="00502EB5">
      <w:pPr>
        <w:ind w:firstLine="720"/>
        <w:jc w:val="both"/>
      </w:pPr>
      <w:r w:rsidRPr="008D4E22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7CA6C3B3" w14:textId="6D8B5A60" w:rsidR="003A04B1" w:rsidRPr="003D1D8B" w:rsidRDefault="003A04B1" w:rsidP="00502EB5">
      <w:pPr>
        <w:ind w:firstLine="720"/>
        <w:jc w:val="both"/>
      </w:pPr>
      <w:r w:rsidRPr="003D1D8B">
        <w:t xml:space="preserve">Фонд оценочных средств предназначен для использования обучающимися, преподавателями, администрацией </w:t>
      </w:r>
      <w:r w:rsidR="00961762" w:rsidRPr="00961762">
        <w:t>КрИЖТ ИрГУПС</w:t>
      </w:r>
      <w:r w:rsidRPr="003D1D8B">
        <w:t>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24AEB3BF" w14:textId="77777777" w:rsidR="003A04B1" w:rsidRPr="003D1D8B" w:rsidRDefault="003A04B1" w:rsidP="00502EB5">
      <w:pPr>
        <w:pStyle w:val="212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Задачами ФОС являются:</w:t>
      </w:r>
    </w:p>
    <w:p w14:paraId="5D327AD4" w14:textId="77777777" w:rsidR="003A04B1" w:rsidRPr="003D1D8B" w:rsidRDefault="003A04B1" w:rsidP="00502EB5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– оценка достижений обучающихся в процессе </w:t>
      </w:r>
      <w:r w:rsidRPr="003D1D8B">
        <w:rPr>
          <w:rFonts w:ascii="Times New Roman" w:hAnsi="Times New Roman" w:cs="Times New Roman"/>
          <w:iCs/>
          <w:color w:val="auto"/>
          <w:sz w:val="24"/>
          <w:szCs w:val="24"/>
        </w:rPr>
        <w:t>прохождения практики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749F0C0D" w14:textId="77777777" w:rsidR="003A04B1" w:rsidRPr="003D1D8B" w:rsidRDefault="003A04B1" w:rsidP="00502EB5">
      <w:pPr>
        <w:pStyle w:val="212"/>
        <w:shd w:val="clear" w:color="auto" w:fill="auto"/>
        <w:tabs>
          <w:tab w:val="left" w:pos="1021"/>
          <w:tab w:val="left" w:pos="1276"/>
          <w:tab w:val="left" w:pos="1418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1D58B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149E444A" w14:textId="77777777" w:rsidR="003A04B1" w:rsidRPr="003D1D8B" w:rsidRDefault="003A04B1" w:rsidP="00502EB5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– самоподготовка и самоконтроль обучающихся в процессе обучения.</w:t>
      </w:r>
    </w:p>
    <w:p w14:paraId="16AE7E36" w14:textId="77777777" w:rsidR="003A04B1" w:rsidRPr="003D1D8B" w:rsidRDefault="003A04B1" w:rsidP="00502EB5">
      <w:pPr>
        <w:pStyle w:val="212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Ф</w:t>
      </w:r>
      <w:r>
        <w:rPr>
          <w:rFonts w:ascii="Times New Roman" w:hAnsi="Times New Roman" w:cs="Times New Roman"/>
          <w:color w:val="auto"/>
          <w:sz w:val="24"/>
          <w:szCs w:val="24"/>
        </w:rPr>
        <w:t>ОС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 сформирован на основе ключевых принципов оценивания: валидность, надежность, объективность, эффективность.</w:t>
      </w:r>
    </w:p>
    <w:p w14:paraId="3F2CA15A" w14:textId="77777777" w:rsidR="003A04B1" w:rsidRPr="003D1D8B" w:rsidRDefault="003A04B1" w:rsidP="00502EB5">
      <w:pPr>
        <w:ind w:firstLine="720"/>
        <w:jc w:val="both"/>
      </w:pPr>
      <w:r w:rsidRPr="003D1D8B">
        <w:t>Для оценки уровня сформированности компетенций используется трехуровневая система:</w:t>
      </w:r>
    </w:p>
    <w:p w14:paraId="2E36DB54" w14:textId="77777777" w:rsidR="003A04B1" w:rsidRPr="003D1D8B" w:rsidRDefault="003A04B1" w:rsidP="00502EB5">
      <w:pPr>
        <w:autoSpaceDE w:val="0"/>
        <w:ind w:firstLine="709"/>
        <w:jc w:val="both"/>
        <w:rPr>
          <w:lang w:eastAsia="en-US"/>
        </w:rPr>
      </w:pPr>
      <w:r w:rsidRPr="003D1D8B">
        <w:t>– 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0988F2FF" w14:textId="77777777" w:rsidR="003A04B1" w:rsidRPr="008D4E22" w:rsidRDefault="003A04B1" w:rsidP="00502EB5">
      <w:pPr>
        <w:autoSpaceDE w:val="0"/>
        <w:ind w:firstLine="709"/>
        <w:jc w:val="both"/>
        <w:rPr>
          <w:lang w:eastAsia="en-US"/>
        </w:rPr>
      </w:pPr>
      <w:r w:rsidRPr="003D1D8B">
        <w:t>– базовый уровень освоения, превышение</w:t>
      </w:r>
      <w:r w:rsidRPr="008D4E22">
        <w:t xml:space="preserve"> минимальных характеристик сформированности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65DECD11" w14:textId="77777777" w:rsidR="003A04B1" w:rsidRPr="008D4E22" w:rsidRDefault="003A04B1" w:rsidP="00502EB5">
      <w:pPr>
        <w:autoSpaceDE w:val="0"/>
        <w:ind w:firstLine="709"/>
        <w:jc w:val="both"/>
      </w:pPr>
      <w:r w:rsidRPr="008D4E22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2F6DFA5D" w14:textId="77777777" w:rsidR="003A04B1" w:rsidRPr="00502EB5" w:rsidRDefault="003A04B1" w:rsidP="00502EB5">
      <w:pPr>
        <w:autoSpaceDE w:val="0"/>
        <w:ind w:firstLine="709"/>
        <w:jc w:val="both"/>
      </w:pPr>
    </w:p>
    <w:p w14:paraId="292A9EEC" w14:textId="77777777" w:rsidR="003A04B1" w:rsidRPr="00502EB5" w:rsidRDefault="003A04B1" w:rsidP="00502EB5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502EB5">
        <w:rPr>
          <w:b/>
          <w:bCs/>
        </w:rPr>
        <w:t xml:space="preserve">2. </w:t>
      </w:r>
      <w:r w:rsidRPr="00502EB5">
        <w:rPr>
          <w:rStyle w:val="s2"/>
          <w:b/>
          <w:bCs/>
        </w:rPr>
        <w:t>Перечень компетенций, в формировании которых участвует практика.</w:t>
      </w:r>
    </w:p>
    <w:p w14:paraId="631F951B" w14:textId="77777777" w:rsidR="003A04B1" w:rsidRPr="00502EB5" w:rsidRDefault="003A04B1" w:rsidP="00502EB5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502EB5">
        <w:rPr>
          <w:rStyle w:val="s2"/>
          <w:b/>
          <w:bCs/>
        </w:rPr>
        <w:t>Программа контрольно-оценочных мероприятий.</w:t>
      </w:r>
    </w:p>
    <w:p w14:paraId="4DA810B0" w14:textId="77777777" w:rsidR="003A04B1" w:rsidRDefault="003A04B1" w:rsidP="00502EB5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502EB5">
        <w:rPr>
          <w:rStyle w:val="s2"/>
          <w:b/>
          <w:bCs/>
        </w:rPr>
        <w:t>Показатели оценивания компетенций, критерии оценки</w:t>
      </w:r>
    </w:p>
    <w:p w14:paraId="7EF1EC21" w14:textId="77777777" w:rsidR="00502EB5" w:rsidRPr="00502EB5" w:rsidRDefault="00502EB5" w:rsidP="00502EB5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</w:p>
    <w:p w14:paraId="43950EA6" w14:textId="77777777" w:rsidR="003A04B1" w:rsidRPr="008D4E22" w:rsidRDefault="001D58B4" w:rsidP="00502EB5">
      <w:pPr>
        <w:pStyle w:val="a7"/>
        <w:spacing w:before="0" w:beforeAutospacing="0" w:after="0" w:afterAutospacing="0"/>
        <w:ind w:firstLine="709"/>
        <w:jc w:val="both"/>
      </w:pPr>
      <w:r>
        <w:rPr>
          <w:iCs/>
        </w:rPr>
        <w:t xml:space="preserve">Производственная </w:t>
      </w:r>
      <w:r w:rsidR="003A04B1" w:rsidRPr="008D4E22">
        <w:rPr>
          <w:iCs/>
        </w:rPr>
        <w:t xml:space="preserve">– </w:t>
      </w:r>
      <w:r>
        <w:rPr>
          <w:iCs/>
        </w:rPr>
        <w:t xml:space="preserve">аналитическая </w:t>
      </w:r>
      <w:r w:rsidR="003A04B1" w:rsidRPr="008D4E22">
        <w:rPr>
          <w:iCs/>
        </w:rPr>
        <w:t>практика</w:t>
      </w:r>
      <w:r w:rsidR="003A04B1" w:rsidRPr="008D4E22">
        <w:t xml:space="preserve"> участвует в формировании </w:t>
      </w:r>
      <w:r w:rsidR="00CF049E">
        <w:t xml:space="preserve">следующих </w:t>
      </w:r>
      <w:r w:rsidR="003A04B1" w:rsidRPr="008D4E22">
        <w:t>компетенций</w:t>
      </w:r>
      <w:r w:rsidR="00CF049E">
        <w:t xml:space="preserve"> и индикаторов</w:t>
      </w:r>
      <w:r w:rsidR="003A04B1" w:rsidRPr="008D4E22">
        <w:t>:</w:t>
      </w:r>
    </w:p>
    <w:p w14:paraId="485FC08F" w14:textId="77777777" w:rsidR="001D58B4" w:rsidRPr="001D58B4" w:rsidRDefault="001D58B4" w:rsidP="00502EB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D58B4">
        <w:t>ОПК-2 Способен применять комплексный подход к сбору данных, продвинутые методы их обработки и анализа при решении управленческих и исследовательских задач (ОПК-2.1 Применяет инструменты поиска и систематизации информации; ОПК-2.2 Применяет инструменты обработки и анализа информации в профессиональной сфере)</w:t>
      </w:r>
      <w:r w:rsidR="003B1164">
        <w:t>.</w:t>
      </w:r>
    </w:p>
    <w:p w14:paraId="1C6B0804" w14:textId="77777777" w:rsidR="001D58B4" w:rsidRPr="00CF049E" w:rsidRDefault="001D58B4" w:rsidP="00502EB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14:paraId="37270A26" w14:textId="21FCA799" w:rsidR="003A04B1" w:rsidRPr="001E181C" w:rsidRDefault="003A04B1" w:rsidP="00502EB5">
      <w:pPr>
        <w:jc w:val="center"/>
        <w:rPr>
          <w:b/>
          <w:bCs/>
        </w:rPr>
      </w:pPr>
      <w:r w:rsidRPr="001E181C">
        <w:rPr>
          <w:b/>
          <w:bCs/>
        </w:rPr>
        <w:t>Программа контрольно-оценочных мероприятий</w:t>
      </w:r>
      <w:r w:rsidR="001F5C25" w:rsidRPr="001E181C">
        <w:rPr>
          <w:b/>
          <w:bCs/>
        </w:rPr>
        <w:t xml:space="preserve"> </w:t>
      </w:r>
      <w:r w:rsidR="002C188D" w:rsidRPr="001E181C">
        <w:rPr>
          <w:b/>
          <w:bCs/>
        </w:rPr>
        <w:t>(</w:t>
      </w:r>
      <w:r w:rsidRPr="001E181C">
        <w:rPr>
          <w:b/>
          <w:bCs/>
        </w:rPr>
        <w:t>очн</w:t>
      </w:r>
      <w:r w:rsidR="00CF049E" w:rsidRPr="001E181C">
        <w:rPr>
          <w:b/>
          <w:bCs/>
        </w:rPr>
        <w:t>о-заочн</w:t>
      </w:r>
      <w:r w:rsidRPr="001E181C">
        <w:rPr>
          <w:b/>
          <w:bCs/>
        </w:rPr>
        <w:t xml:space="preserve">ая </w:t>
      </w:r>
      <w:r w:rsidR="001F5C25" w:rsidRPr="001E181C">
        <w:rPr>
          <w:b/>
          <w:bCs/>
        </w:rPr>
        <w:t xml:space="preserve">и заочная </w:t>
      </w:r>
      <w:r w:rsidRPr="001E181C">
        <w:rPr>
          <w:b/>
          <w:bCs/>
        </w:rPr>
        <w:t>форм</w:t>
      </w:r>
      <w:r w:rsidR="001F5C25" w:rsidRPr="001E181C">
        <w:rPr>
          <w:b/>
          <w:bCs/>
        </w:rPr>
        <w:t>ы</w:t>
      </w:r>
      <w:r w:rsidRPr="001E181C">
        <w:rPr>
          <w:b/>
          <w:bCs/>
        </w:rPr>
        <w:t xml:space="preserve"> обучения</w:t>
      </w:r>
      <w:r w:rsidR="002C188D" w:rsidRPr="001E181C">
        <w:rPr>
          <w:b/>
          <w:bCs/>
        </w:rPr>
        <w:t>)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189"/>
        <w:gridCol w:w="1539"/>
        <w:gridCol w:w="3366"/>
        <w:gridCol w:w="1575"/>
        <w:gridCol w:w="2147"/>
      </w:tblGrid>
      <w:tr w:rsidR="00961762" w:rsidRPr="008D4E22" w14:paraId="3DC22061" w14:textId="77777777" w:rsidTr="00E212BF">
        <w:trPr>
          <w:trHeight w:val="1014"/>
          <w:tblHeader/>
        </w:trPr>
        <w:tc>
          <w:tcPr>
            <w:tcW w:w="463" w:type="dxa"/>
            <w:vAlign w:val="center"/>
          </w:tcPr>
          <w:p w14:paraId="6FBD2327" w14:textId="77777777" w:rsidR="00961762" w:rsidRPr="001E181C" w:rsidRDefault="00961762" w:rsidP="00502E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0" w:name="_Hlk94054951"/>
            <w:r w:rsidRPr="001E181C">
              <w:rPr>
                <w:sz w:val="20"/>
                <w:szCs w:val="20"/>
              </w:rPr>
              <w:t>№</w:t>
            </w:r>
          </w:p>
        </w:tc>
        <w:tc>
          <w:tcPr>
            <w:tcW w:w="1189" w:type="dxa"/>
            <w:vAlign w:val="center"/>
          </w:tcPr>
          <w:p w14:paraId="32DB0187" w14:textId="61488294" w:rsidR="00961762" w:rsidRPr="001E181C" w:rsidRDefault="00961762" w:rsidP="00502E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Очно-заочная форма, 4 семестр</w:t>
            </w:r>
          </w:p>
        </w:tc>
        <w:tc>
          <w:tcPr>
            <w:tcW w:w="1539" w:type="dxa"/>
            <w:vAlign w:val="center"/>
          </w:tcPr>
          <w:p w14:paraId="0C177996" w14:textId="77777777" w:rsidR="00961762" w:rsidRPr="001E181C" w:rsidRDefault="00961762" w:rsidP="00502E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Наименование</w:t>
            </w:r>
          </w:p>
          <w:p w14:paraId="7BA02A9B" w14:textId="77777777" w:rsidR="00961762" w:rsidRPr="001E181C" w:rsidRDefault="00961762" w:rsidP="00502E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контрольно-оценочного</w:t>
            </w:r>
          </w:p>
          <w:p w14:paraId="4A8F8893" w14:textId="77777777" w:rsidR="00961762" w:rsidRPr="001E181C" w:rsidRDefault="00961762" w:rsidP="00502E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мероприятия</w:t>
            </w:r>
          </w:p>
        </w:tc>
        <w:tc>
          <w:tcPr>
            <w:tcW w:w="3366" w:type="dxa"/>
            <w:vAlign w:val="center"/>
          </w:tcPr>
          <w:p w14:paraId="1E6F9F21" w14:textId="1530F7D7" w:rsidR="00961762" w:rsidRPr="001E181C" w:rsidRDefault="00961762" w:rsidP="00502E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575" w:type="dxa"/>
            <w:vAlign w:val="center"/>
          </w:tcPr>
          <w:p w14:paraId="3B3872F4" w14:textId="77777777" w:rsidR="00961762" w:rsidRPr="001E181C" w:rsidRDefault="00961762" w:rsidP="00502EB5">
            <w:pPr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147" w:type="dxa"/>
            <w:vAlign w:val="center"/>
          </w:tcPr>
          <w:p w14:paraId="7F9EDCCB" w14:textId="77777777" w:rsidR="00961762" w:rsidRPr="001E181C" w:rsidRDefault="00961762" w:rsidP="00502E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Наименование</w:t>
            </w:r>
          </w:p>
          <w:p w14:paraId="0C895601" w14:textId="77777777" w:rsidR="00961762" w:rsidRPr="001E181C" w:rsidRDefault="00961762" w:rsidP="00502E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оценочного средства</w:t>
            </w:r>
          </w:p>
          <w:p w14:paraId="0BB51A64" w14:textId="77777777" w:rsidR="00961762" w:rsidRPr="008D4E22" w:rsidRDefault="00961762" w:rsidP="00502EB5">
            <w:pPr>
              <w:jc w:val="center"/>
              <w:rPr>
                <w:iCs/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(форма проведения)</w:t>
            </w:r>
          </w:p>
        </w:tc>
      </w:tr>
      <w:bookmarkEnd w:id="0"/>
      <w:tr w:rsidR="00961762" w:rsidRPr="008D4E22" w14:paraId="63BC36F7" w14:textId="77777777" w:rsidTr="00E212BF">
        <w:trPr>
          <w:trHeight w:val="438"/>
        </w:trPr>
        <w:tc>
          <w:tcPr>
            <w:tcW w:w="463" w:type="dxa"/>
            <w:vAlign w:val="center"/>
          </w:tcPr>
          <w:p w14:paraId="5B610FF7" w14:textId="77777777" w:rsidR="00961762" w:rsidRPr="00DB3B70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1</w:t>
            </w:r>
          </w:p>
        </w:tc>
        <w:tc>
          <w:tcPr>
            <w:tcW w:w="1189" w:type="dxa"/>
            <w:vAlign w:val="center"/>
          </w:tcPr>
          <w:p w14:paraId="35AE51B2" w14:textId="77777777" w:rsidR="00961762" w:rsidRPr="001E181C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40</w:t>
            </w:r>
          </w:p>
        </w:tc>
        <w:tc>
          <w:tcPr>
            <w:tcW w:w="1539" w:type="dxa"/>
            <w:vAlign w:val="center"/>
          </w:tcPr>
          <w:p w14:paraId="04BB726F" w14:textId="77777777" w:rsidR="00961762" w:rsidRPr="00427DCC" w:rsidRDefault="00961762" w:rsidP="00502EB5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3366" w:type="dxa"/>
            <w:vAlign w:val="center"/>
          </w:tcPr>
          <w:p w14:paraId="2621AFC4" w14:textId="77777777" w:rsidR="00961762" w:rsidRPr="00787A12" w:rsidRDefault="00961762" w:rsidP="00502EB5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Консультация </w:t>
            </w:r>
            <w:r>
              <w:rPr>
                <w:sz w:val="20"/>
                <w:szCs w:val="20"/>
              </w:rPr>
              <w:t xml:space="preserve">с руководителем практики: получение индивидуального </w:t>
            </w:r>
            <w:r w:rsidRPr="00787A12">
              <w:rPr>
                <w:sz w:val="20"/>
                <w:szCs w:val="20"/>
              </w:rPr>
              <w:t>задания на практику</w:t>
            </w:r>
            <w:r>
              <w:rPr>
                <w:sz w:val="20"/>
                <w:szCs w:val="20"/>
              </w:rPr>
              <w:t>, обсуждение содержания практики и планируемых результатов</w:t>
            </w:r>
          </w:p>
        </w:tc>
        <w:tc>
          <w:tcPr>
            <w:tcW w:w="1575" w:type="dxa"/>
            <w:vMerge w:val="restart"/>
            <w:vAlign w:val="center"/>
          </w:tcPr>
          <w:p w14:paraId="1D04F93B" w14:textId="74B66AED" w:rsidR="00961762" w:rsidRPr="00427DCC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</w:tc>
        <w:tc>
          <w:tcPr>
            <w:tcW w:w="2147" w:type="dxa"/>
            <w:vAlign w:val="center"/>
          </w:tcPr>
          <w:p w14:paraId="62DA1749" w14:textId="77777777" w:rsidR="00961762" w:rsidRPr="00427DCC" w:rsidRDefault="00961762" w:rsidP="00502EB5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Задание репродуктивного уровня (письменно)</w:t>
            </w:r>
          </w:p>
        </w:tc>
      </w:tr>
      <w:tr w:rsidR="00961762" w:rsidRPr="008D4E22" w14:paraId="38D1A9E4" w14:textId="77777777" w:rsidTr="00E212BF">
        <w:trPr>
          <w:trHeight w:val="676"/>
        </w:trPr>
        <w:tc>
          <w:tcPr>
            <w:tcW w:w="463" w:type="dxa"/>
            <w:vAlign w:val="center"/>
          </w:tcPr>
          <w:p w14:paraId="46958DB4" w14:textId="77777777" w:rsidR="00961762" w:rsidRPr="00DB3B70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2</w:t>
            </w:r>
          </w:p>
        </w:tc>
        <w:tc>
          <w:tcPr>
            <w:tcW w:w="1189" w:type="dxa"/>
            <w:vAlign w:val="center"/>
          </w:tcPr>
          <w:p w14:paraId="726A0269" w14:textId="77777777" w:rsidR="00961762" w:rsidRPr="001E181C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40</w:t>
            </w:r>
          </w:p>
        </w:tc>
        <w:tc>
          <w:tcPr>
            <w:tcW w:w="1539" w:type="dxa"/>
            <w:vAlign w:val="center"/>
          </w:tcPr>
          <w:p w14:paraId="6AAC3C6A" w14:textId="77777777" w:rsidR="00961762" w:rsidRPr="00427DCC" w:rsidRDefault="00961762" w:rsidP="00502EB5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366" w:type="dxa"/>
            <w:vAlign w:val="center"/>
          </w:tcPr>
          <w:p w14:paraId="6BC7AD24" w14:textId="12A0C2C2" w:rsidR="00961762" w:rsidRPr="00787A12" w:rsidRDefault="00961762" w:rsidP="00502EB5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Инструктаж по </w:t>
            </w:r>
            <w:r>
              <w:rPr>
                <w:sz w:val="20"/>
                <w:szCs w:val="20"/>
              </w:rPr>
              <w:t xml:space="preserve">охране труда и </w:t>
            </w:r>
            <w:r w:rsidRPr="00787A12">
              <w:rPr>
                <w:sz w:val="20"/>
                <w:szCs w:val="20"/>
              </w:rPr>
              <w:t>технике безопасности</w:t>
            </w:r>
          </w:p>
        </w:tc>
        <w:tc>
          <w:tcPr>
            <w:tcW w:w="1575" w:type="dxa"/>
            <w:vMerge/>
            <w:vAlign w:val="center"/>
          </w:tcPr>
          <w:p w14:paraId="664A294C" w14:textId="77777777" w:rsidR="00961762" w:rsidRPr="001F5C25" w:rsidRDefault="00961762" w:rsidP="00502EB5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47" w:type="dxa"/>
            <w:vAlign w:val="center"/>
          </w:tcPr>
          <w:p w14:paraId="461F461D" w14:textId="77777777" w:rsidR="00961762" w:rsidRPr="00427DCC" w:rsidRDefault="00961762" w:rsidP="00502EB5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Задание репродуктивного уровня (письменно)</w:t>
            </w:r>
          </w:p>
        </w:tc>
      </w:tr>
      <w:tr w:rsidR="00961762" w:rsidRPr="008D4E22" w14:paraId="4A62E572" w14:textId="77777777" w:rsidTr="00E212BF">
        <w:trPr>
          <w:trHeight w:val="753"/>
        </w:trPr>
        <w:tc>
          <w:tcPr>
            <w:tcW w:w="463" w:type="dxa"/>
            <w:vAlign w:val="center"/>
          </w:tcPr>
          <w:p w14:paraId="5E6F641F" w14:textId="77777777" w:rsidR="00961762" w:rsidRPr="00DB3B70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89" w:type="dxa"/>
            <w:vAlign w:val="center"/>
          </w:tcPr>
          <w:p w14:paraId="7260E05C" w14:textId="77777777" w:rsidR="00961762" w:rsidRPr="001E181C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41-42</w:t>
            </w:r>
          </w:p>
        </w:tc>
        <w:tc>
          <w:tcPr>
            <w:tcW w:w="1539" w:type="dxa"/>
            <w:vAlign w:val="center"/>
          </w:tcPr>
          <w:p w14:paraId="5A0B6F20" w14:textId="77777777" w:rsidR="00961762" w:rsidRPr="005401A1" w:rsidRDefault="00961762" w:rsidP="00502EB5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366" w:type="dxa"/>
            <w:vAlign w:val="center"/>
          </w:tcPr>
          <w:p w14:paraId="03B30EB9" w14:textId="77777777" w:rsidR="00961762" w:rsidRPr="005401A1" w:rsidRDefault="00961762" w:rsidP="00502EB5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Сбор материала </w:t>
            </w:r>
            <w:r>
              <w:rPr>
                <w:sz w:val="20"/>
                <w:szCs w:val="20"/>
              </w:rPr>
              <w:t>и разработка аналитической части ВКР в соответствии с темой</w:t>
            </w:r>
          </w:p>
        </w:tc>
        <w:tc>
          <w:tcPr>
            <w:tcW w:w="1575" w:type="dxa"/>
            <w:vMerge w:val="restart"/>
            <w:vAlign w:val="center"/>
          </w:tcPr>
          <w:p w14:paraId="0748787F" w14:textId="77777777" w:rsidR="0096176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  <w:p w14:paraId="024356D7" w14:textId="77777777" w:rsidR="00961762" w:rsidRPr="001F5C25" w:rsidRDefault="00961762" w:rsidP="00502EB5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ОПК-2.2</w:t>
            </w:r>
          </w:p>
        </w:tc>
        <w:tc>
          <w:tcPr>
            <w:tcW w:w="2147" w:type="dxa"/>
            <w:vAlign w:val="center"/>
          </w:tcPr>
          <w:p w14:paraId="6C671A25" w14:textId="77777777" w:rsidR="00961762" w:rsidRPr="00427DCC" w:rsidRDefault="00961762" w:rsidP="00502EB5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</w:t>
            </w:r>
            <w:r>
              <w:rPr>
                <w:sz w:val="20"/>
                <w:szCs w:val="20"/>
              </w:rPr>
              <w:t xml:space="preserve">конструктивного </w:t>
            </w:r>
            <w:r w:rsidRPr="00427DCC">
              <w:rPr>
                <w:sz w:val="20"/>
                <w:szCs w:val="20"/>
              </w:rPr>
              <w:t>уровня (письменно)</w:t>
            </w:r>
          </w:p>
        </w:tc>
      </w:tr>
      <w:tr w:rsidR="00961762" w:rsidRPr="008D4E22" w14:paraId="7FE811D8" w14:textId="77777777" w:rsidTr="00E212BF">
        <w:trPr>
          <w:trHeight w:val="1564"/>
        </w:trPr>
        <w:tc>
          <w:tcPr>
            <w:tcW w:w="463" w:type="dxa"/>
            <w:vAlign w:val="center"/>
          </w:tcPr>
          <w:p w14:paraId="4F091576" w14:textId="77777777" w:rsidR="00961762" w:rsidRPr="00DB3B70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4</w:t>
            </w:r>
          </w:p>
        </w:tc>
        <w:tc>
          <w:tcPr>
            <w:tcW w:w="1189" w:type="dxa"/>
            <w:vAlign w:val="center"/>
          </w:tcPr>
          <w:p w14:paraId="2A8941E9" w14:textId="77777777" w:rsidR="00961762" w:rsidRPr="001E181C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43</w:t>
            </w:r>
          </w:p>
        </w:tc>
        <w:tc>
          <w:tcPr>
            <w:tcW w:w="1539" w:type="dxa"/>
            <w:vAlign w:val="center"/>
          </w:tcPr>
          <w:p w14:paraId="7026EAA6" w14:textId="77777777" w:rsidR="00961762" w:rsidRPr="005401A1" w:rsidRDefault="00961762" w:rsidP="00502EB5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366" w:type="dxa"/>
            <w:vAlign w:val="center"/>
          </w:tcPr>
          <w:p w14:paraId="2004E85B" w14:textId="77777777" w:rsidR="00961762" w:rsidRPr="005401A1" w:rsidRDefault="00961762" w:rsidP="00502EB5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 xml:space="preserve">Подготовка отчета по практике. Оформление результатов прохождения практики в отчет по практике в соответствии с установленными требованиями </w:t>
            </w:r>
          </w:p>
        </w:tc>
        <w:tc>
          <w:tcPr>
            <w:tcW w:w="1575" w:type="dxa"/>
            <w:vMerge/>
            <w:vAlign w:val="center"/>
          </w:tcPr>
          <w:p w14:paraId="77529CE2" w14:textId="77777777" w:rsidR="00961762" w:rsidRPr="001F5C25" w:rsidRDefault="00961762" w:rsidP="00502EB5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47" w:type="dxa"/>
            <w:vAlign w:val="center"/>
          </w:tcPr>
          <w:p w14:paraId="101A6FE2" w14:textId="77777777" w:rsidR="00961762" w:rsidRDefault="00961762" w:rsidP="00502EB5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реконструктивного уровня (письменно)</w:t>
            </w:r>
          </w:p>
          <w:p w14:paraId="3759824A" w14:textId="0816D6FF" w:rsidR="00715B3F" w:rsidRPr="001F5C25" w:rsidRDefault="00715B3F" w:rsidP="00502EB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Тестирование (компьютерные технологии)</w:t>
            </w:r>
          </w:p>
        </w:tc>
      </w:tr>
      <w:tr w:rsidR="00961762" w:rsidRPr="008D4E22" w14:paraId="7E2B2612" w14:textId="77777777" w:rsidTr="00E212BF">
        <w:trPr>
          <w:trHeight w:val="1320"/>
        </w:trPr>
        <w:tc>
          <w:tcPr>
            <w:tcW w:w="463" w:type="dxa"/>
            <w:vAlign w:val="center"/>
          </w:tcPr>
          <w:p w14:paraId="050177D2" w14:textId="77777777" w:rsidR="00961762" w:rsidRPr="00DB3B70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5</w:t>
            </w:r>
          </w:p>
        </w:tc>
        <w:tc>
          <w:tcPr>
            <w:tcW w:w="1189" w:type="dxa"/>
            <w:vAlign w:val="center"/>
          </w:tcPr>
          <w:p w14:paraId="245E5994" w14:textId="77777777" w:rsidR="00961762" w:rsidRPr="001E181C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43</w:t>
            </w:r>
          </w:p>
        </w:tc>
        <w:tc>
          <w:tcPr>
            <w:tcW w:w="1539" w:type="dxa"/>
            <w:vAlign w:val="center"/>
          </w:tcPr>
          <w:p w14:paraId="33230900" w14:textId="77777777" w:rsidR="00961762" w:rsidRPr="005401A1" w:rsidRDefault="00961762" w:rsidP="0050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366" w:type="dxa"/>
            <w:vAlign w:val="center"/>
          </w:tcPr>
          <w:p w14:paraId="621D1612" w14:textId="77777777" w:rsidR="00961762" w:rsidRPr="005401A1" w:rsidRDefault="00961762" w:rsidP="00502EB5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 xml:space="preserve">Зачёт с оценкой: Защита отчёта по </w:t>
            </w:r>
            <w:r>
              <w:rPr>
                <w:sz w:val="20"/>
                <w:szCs w:val="20"/>
              </w:rPr>
              <w:t xml:space="preserve">производственной – аналитической </w:t>
            </w:r>
            <w:r w:rsidRPr="005401A1">
              <w:rPr>
                <w:sz w:val="20"/>
                <w:szCs w:val="20"/>
              </w:rPr>
              <w:t>практике руководителю практики от образовательной организации.</w:t>
            </w:r>
          </w:p>
        </w:tc>
        <w:tc>
          <w:tcPr>
            <w:tcW w:w="1575" w:type="dxa"/>
            <w:vMerge/>
            <w:vAlign w:val="center"/>
          </w:tcPr>
          <w:p w14:paraId="10E49EE9" w14:textId="77777777" w:rsidR="00961762" w:rsidRPr="001F5C25" w:rsidRDefault="00961762" w:rsidP="00502EB5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47" w:type="dxa"/>
            <w:vAlign w:val="center"/>
          </w:tcPr>
          <w:p w14:paraId="2DB1197A" w14:textId="77777777" w:rsidR="00961762" w:rsidRPr="001F5C25" w:rsidRDefault="00961762" w:rsidP="00502EB5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  <w:r w:rsidRPr="001F5C25">
              <w:rPr>
                <w:iCs/>
                <w:sz w:val="20"/>
                <w:szCs w:val="20"/>
              </w:rPr>
              <w:t xml:space="preserve">Отчет по практике </w:t>
            </w:r>
            <w:r w:rsidRPr="001F5C25">
              <w:rPr>
                <w:sz w:val="20"/>
                <w:szCs w:val="20"/>
              </w:rPr>
              <w:t>(письменно)</w:t>
            </w:r>
            <w:r>
              <w:rPr>
                <w:sz w:val="20"/>
                <w:szCs w:val="20"/>
              </w:rPr>
              <w:t>. Ответы на вопросы руководителя практики</w:t>
            </w:r>
          </w:p>
        </w:tc>
      </w:tr>
    </w:tbl>
    <w:p w14:paraId="58608F0D" w14:textId="77777777" w:rsidR="00427DCC" w:rsidRPr="008D4E22" w:rsidRDefault="00427DCC" w:rsidP="00502EB5">
      <w:pPr>
        <w:jc w:val="center"/>
        <w:rPr>
          <w:b/>
          <w:bCs/>
          <w:sz w:val="28"/>
          <w:szCs w:val="28"/>
        </w:rPr>
      </w:pPr>
    </w:p>
    <w:p w14:paraId="0B5CD226" w14:textId="77777777" w:rsidR="003A04B1" w:rsidRPr="008E2F4D" w:rsidRDefault="003A04B1" w:rsidP="00502EB5">
      <w:pPr>
        <w:jc w:val="center"/>
        <w:rPr>
          <w:b/>
          <w:bCs/>
        </w:rPr>
      </w:pPr>
      <w:r w:rsidRPr="008E2F4D">
        <w:rPr>
          <w:b/>
          <w:bCs/>
        </w:rPr>
        <w:t>Описание показателей и критериев оценивания компетенций.</w:t>
      </w:r>
    </w:p>
    <w:p w14:paraId="02F6A8EA" w14:textId="77777777" w:rsidR="003A04B1" w:rsidRDefault="003A04B1" w:rsidP="00502EB5">
      <w:pPr>
        <w:jc w:val="center"/>
        <w:rPr>
          <w:b/>
          <w:bCs/>
        </w:rPr>
      </w:pPr>
      <w:r w:rsidRPr="008E2F4D">
        <w:rPr>
          <w:b/>
          <w:bCs/>
        </w:rPr>
        <w:t>Описание шкал оценивания</w:t>
      </w:r>
    </w:p>
    <w:p w14:paraId="5B0BCDCA" w14:textId="77777777" w:rsidR="00E212BF" w:rsidRPr="008E2F4D" w:rsidRDefault="00E212BF" w:rsidP="00502EB5">
      <w:pPr>
        <w:jc w:val="center"/>
        <w:rPr>
          <w:b/>
          <w:bCs/>
        </w:rPr>
      </w:pPr>
    </w:p>
    <w:p w14:paraId="4BBAD9D2" w14:textId="77777777" w:rsidR="003A04B1" w:rsidRPr="008D4E22" w:rsidRDefault="003A04B1" w:rsidP="00E212BF">
      <w:pPr>
        <w:ind w:firstLine="709"/>
        <w:jc w:val="both"/>
        <w:rPr>
          <w:iCs/>
        </w:rPr>
      </w:pPr>
      <w:r w:rsidRPr="008E2F4D">
        <w:rPr>
          <w:iCs/>
        </w:rPr>
        <w:t>Контроль качества прохождения практики включает в</w:t>
      </w:r>
      <w:r w:rsidRPr="008D4E22">
        <w:rPr>
          <w:iCs/>
        </w:rPr>
        <w:t xml:space="preserve">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5A432BB3" w14:textId="77777777" w:rsidR="003A04B1" w:rsidRPr="008E2F4D" w:rsidRDefault="003A04B1" w:rsidP="00E212BF">
      <w:pPr>
        <w:ind w:firstLine="709"/>
        <w:jc w:val="both"/>
        <w:rPr>
          <w:iCs/>
        </w:rPr>
      </w:pPr>
      <w:r w:rsidRPr="008D4E22">
        <w:rPr>
          <w:iCs/>
        </w:rPr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</w:t>
      </w:r>
      <w:r w:rsidRPr="008E2F4D">
        <w:rPr>
          <w:iCs/>
        </w:rPr>
        <w:t>корректировки. Результаты оценивания учитываются в виде средней оценки при проведении промежуточной аттестации.</w:t>
      </w:r>
    </w:p>
    <w:p w14:paraId="5DF05DC6" w14:textId="77777777" w:rsidR="003A04B1" w:rsidRPr="008E2F4D" w:rsidRDefault="003A04B1" w:rsidP="00E212BF">
      <w:pPr>
        <w:ind w:firstLine="709"/>
        <w:jc w:val="both"/>
        <w:rPr>
          <w:iCs/>
        </w:rPr>
      </w:pPr>
      <w:r w:rsidRPr="008E2F4D">
        <w:rPr>
          <w:iCs/>
        </w:rPr>
        <w:t>Для оценивания результатов обучения используется четырехбалльная шкала: «отлично», «хорошо», «удовлетворительно», «неудовлетворительно».</w:t>
      </w:r>
    </w:p>
    <w:p w14:paraId="694A5669" w14:textId="77777777" w:rsidR="003A04B1" w:rsidRPr="008E2F4D" w:rsidRDefault="003A04B1" w:rsidP="00E212BF">
      <w:pPr>
        <w:ind w:firstLine="709"/>
        <w:jc w:val="both"/>
        <w:rPr>
          <w:iCs/>
        </w:rPr>
      </w:pPr>
      <w:r w:rsidRPr="008E2F4D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p w14:paraId="63E1E00C" w14:textId="77777777" w:rsidR="003A04B1" w:rsidRPr="008E2F4D" w:rsidRDefault="003A04B1" w:rsidP="00502EB5">
      <w:pPr>
        <w:ind w:firstLine="540"/>
        <w:jc w:val="both"/>
        <w:rPr>
          <w:iCs/>
        </w:rPr>
      </w:pPr>
    </w:p>
    <w:tbl>
      <w:tblPr>
        <w:tblW w:w="1027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6451"/>
        <w:gridCol w:w="1701"/>
      </w:tblGrid>
      <w:tr w:rsidR="003A04B1" w:rsidRPr="008E2F4D" w14:paraId="09DFD27C" w14:textId="77777777" w:rsidTr="00E212BF"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0765" w14:textId="77777777" w:rsidR="003A04B1" w:rsidRPr="008E2F4D" w:rsidRDefault="003A04B1" w:rsidP="00502EB5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A221" w14:textId="77777777" w:rsidR="003A04B1" w:rsidRPr="008E2F4D" w:rsidRDefault="003A04B1" w:rsidP="00502EB5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Наименование</w:t>
            </w:r>
          </w:p>
          <w:p w14:paraId="52E5B051" w14:textId="77777777" w:rsidR="003A04B1" w:rsidRPr="008E2F4D" w:rsidRDefault="003A04B1" w:rsidP="00502EB5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50A9F5A8" w14:textId="77777777" w:rsidR="003A04B1" w:rsidRPr="008E2F4D" w:rsidRDefault="003A04B1" w:rsidP="00502EB5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0CE4" w14:textId="77777777" w:rsidR="003A04B1" w:rsidRPr="008E2F4D" w:rsidRDefault="003A04B1" w:rsidP="00502EB5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5F05" w14:textId="77777777" w:rsidR="003A04B1" w:rsidRPr="008E2F4D" w:rsidRDefault="003A04B1" w:rsidP="00502EB5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Представление</w:t>
            </w:r>
          </w:p>
          <w:p w14:paraId="5B4B14A3" w14:textId="77777777" w:rsidR="003A04B1" w:rsidRPr="008E2F4D" w:rsidRDefault="003A04B1" w:rsidP="00502EB5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6A63988A" w14:textId="77777777" w:rsidR="003A04B1" w:rsidRPr="008E2F4D" w:rsidRDefault="003A04B1" w:rsidP="00502EB5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 в ФОС</w:t>
            </w:r>
          </w:p>
        </w:tc>
      </w:tr>
      <w:tr w:rsidR="003A04B1" w:rsidRPr="008E2F4D" w14:paraId="44F4475F" w14:textId="77777777" w:rsidTr="00E212BF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852F" w14:textId="77777777" w:rsidR="003A04B1" w:rsidRPr="008E2F4D" w:rsidRDefault="003A04B1" w:rsidP="00502EB5">
            <w:pPr>
              <w:jc w:val="center"/>
              <w:rPr>
                <w:b/>
                <w:sz w:val="20"/>
                <w:szCs w:val="20"/>
              </w:rPr>
            </w:pPr>
            <w:r w:rsidRPr="008E2F4D">
              <w:rPr>
                <w:b/>
                <w:sz w:val="20"/>
                <w:szCs w:val="20"/>
              </w:rPr>
              <w:t xml:space="preserve">Текущий контроль успеваемости </w:t>
            </w:r>
          </w:p>
        </w:tc>
      </w:tr>
      <w:tr w:rsidR="003A04B1" w:rsidRPr="008E2F4D" w14:paraId="4235B9FA" w14:textId="77777777" w:rsidTr="00E212B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E58B" w14:textId="77777777" w:rsidR="003A04B1" w:rsidRPr="008E2F4D" w:rsidRDefault="003A04B1" w:rsidP="00502EB5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041F" w14:textId="77777777" w:rsidR="003A04B1" w:rsidRPr="008E2F4D" w:rsidRDefault="003A04B1" w:rsidP="00502EB5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186A" w14:textId="77777777" w:rsidR="003A04B1" w:rsidRPr="008E2F4D" w:rsidRDefault="003A04B1" w:rsidP="00502EB5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Средство, позволяющее оценивать и диагностировать знание фактического материала (базовые понятия, </w:t>
            </w:r>
            <w:r w:rsidR="00CF049E" w:rsidRPr="008E2F4D">
              <w:rPr>
                <w:sz w:val="20"/>
                <w:szCs w:val="20"/>
              </w:rPr>
              <w:t>формулы</w:t>
            </w:r>
            <w:r w:rsidRPr="008E2F4D">
              <w:rPr>
                <w:sz w:val="20"/>
                <w:szCs w:val="20"/>
              </w:rPr>
              <w:t>, факты) и умение правильно использовать специальные термины и понятия, узнавание объектов изучения в рамках определенного объекта практики</w:t>
            </w:r>
          </w:p>
          <w:p w14:paraId="58097DC9" w14:textId="77777777" w:rsidR="003A04B1" w:rsidRPr="008E2F4D" w:rsidRDefault="003A04B1" w:rsidP="00502EB5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знаний и умений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7BB5" w14:textId="77777777" w:rsidR="003A04B1" w:rsidRPr="008E2F4D" w:rsidRDefault="003A04B1" w:rsidP="00502EB5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Типовые задания репродуктивного уровня </w:t>
            </w:r>
          </w:p>
        </w:tc>
      </w:tr>
      <w:tr w:rsidR="003A04B1" w:rsidRPr="008D4E22" w14:paraId="463865D4" w14:textId="77777777" w:rsidTr="00E212B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82F7" w14:textId="77777777" w:rsidR="003A04B1" w:rsidRPr="008E2F4D" w:rsidRDefault="003A04B1" w:rsidP="00502EB5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FAB9" w14:textId="77777777" w:rsidR="003A04B1" w:rsidRPr="008E2F4D" w:rsidRDefault="003A04B1" w:rsidP="00502EB5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Задание реконструктивного уровня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5F81" w14:textId="77777777" w:rsidR="003A04B1" w:rsidRPr="008E2F4D" w:rsidRDefault="003A04B1" w:rsidP="00502EB5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Средство для оценки и диагностики способности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 </w:t>
            </w:r>
          </w:p>
          <w:p w14:paraId="69079899" w14:textId="77777777" w:rsidR="003A04B1" w:rsidRPr="008E2F4D" w:rsidRDefault="003A04B1" w:rsidP="00502EB5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умений и навыков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363" w14:textId="77777777" w:rsidR="003A04B1" w:rsidRPr="008D4E22" w:rsidRDefault="003A04B1" w:rsidP="00502EB5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Типовые задания реконструктивного уровня</w:t>
            </w:r>
            <w:r w:rsidRPr="008D4E22">
              <w:rPr>
                <w:sz w:val="20"/>
                <w:szCs w:val="20"/>
              </w:rPr>
              <w:t xml:space="preserve"> </w:t>
            </w:r>
          </w:p>
        </w:tc>
      </w:tr>
      <w:tr w:rsidR="003A04B1" w:rsidRPr="008D4E22" w14:paraId="2BDA7019" w14:textId="77777777" w:rsidTr="00E212B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6030" w14:textId="77777777" w:rsidR="003A04B1" w:rsidRPr="008D4E22" w:rsidRDefault="003A04B1" w:rsidP="00502EB5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FA0A" w14:textId="77777777" w:rsidR="003A04B1" w:rsidRPr="008D4E22" w:rsidRDefault="003A04B1" w:rsidP="00502EB5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1AFC" w14:textId="77777777" w:rsidR="003A04B1" w:rsidRPr="008D4E22" w:rsidRDefault="003A04B1" w:rsidP="00502EB5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способность обучающегося решать задачи, приближенные к профессиональной деятельности.</w:t>
            </w:r>
          </w:p>
          <w:p w14:paraId="60522F14" w14:textId="77777777" w:rsidR="003A04B1" w:rsidRPr="008D4E22" w:rsidRDefault="003A04B1" w:rsidP="00502EB5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0415" w14:textId="77777777" w:rsidR="003A04B1" w:rsidRPr="008D4E22" w:rsidRDefault="003A04B1" w:rsidP="00502EB5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на практику</w:t>
            </w:r>
          </w:p>
        </w:tc>
      </w:tr>
      <w:tr w:rsidR="00B863DE" w:rsidRPr="008D4E22" w14:paraId="590AF6C0" w14:textId="77777777" w:rsidTr="0077601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BAB7" w14:textId="14A90D8D" w:rsidR="00B863DE" w:rsidRPr="008D4E22" w:rsidRDefault="00B863DE" w:rsidP="00B8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EA9A" w14:textId="6FD4B809" w:rsidR="00B863DE" w:rsidRPr="008D4E22" w:rsidRDefault="00B863DE" w:rsidP="00B863DE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 xml:space="preserve">Система стандартизированных заданий, </w:t>
            </w:r>
            <w:r w:rsidRPr="005C63A4">
              <w:rPr>
                <w:sz w:val="20"/>
                <w:szCs w:val="20"/>
              </w:rPr>
              <w:lastRenderedPageBreak/>
              <w:t>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F3E7" w14:textId="4EA52D0D" w:rsidR="00B863DE" w:rsidRPr="008D4E22" w:rsidRDefault="00B863DE" w:rsidP="00B863DE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lastRenderedPageBreak/>
              <w:t>Типовые тестовые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DC94" w14:textId="31BE2843" w:rsidR="00B863DE" w:rsidRPr="008D4E22" w:rsidRDefault="00B863DE" w:rsidP="00B863DE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 xml:space="preserve">Система стандартизированных заданий, </w:t>
            </w:r>
            <w:r w:rsidRPr="005C63A4">
              <w:rPr>
                <w:sz w:val="20"/>
                <w:szCs w:val="20"/>
              </w:rPr>
              <w:lastRenderedPageBreak/>
              <w:t>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</w:tr>
      <w:tr w:rsidR="003A04B1" w:rsidRPr="008D4E22" w14:paraId="27C03104" w14:textId="77777777" w:rsidTr="00E212BF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3A15" w14:textId="77777777" w:rsidR="003A04B1" w:rsidRPr="008D4E22" w:rsidRDefault="003A04B1" w:rsidP="00502EB5">
            <w:pPr>
              <w:jc w:val="center"/>
              <w:rPr>
                <w:b/>
                <w:sz w:val="20"/>
                <w:szCs w:val="20"/>
              </w:rPr>
            </w:pPr>
            <w:r w:rsidRPr="008D4E22">
              <w:rPr>
                <w:b/>
                <w:sz w:val="20"/>
                <w:szCs w:val="20"/>
              </w:rPr>
              <w:lastRenderedPageBreak/>
              <w:t>Промежуточная аттестация</w:t>
            </w:r>
          </w:p>
        </w:tc>
      </w:tr>
      <w:tr w:rsidR="003A04B1" w:rsidRPr="008D4E22" w14:paraId="383E3E11" w14:textId="77777777" w:rsidTr="00E212B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23D3" w14:textId="38FB3E25" w:rsidR="003A04B1" w:rsidRPr="008D4E22" w:rsidRDefault="00B863DE" w:rsidP="0050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0011" w14:textId="77777777" w:rsidR="003A04B1" w:rsidRPr="008D4E22" w:rsidRDefault="003A04B1" w:rsidP="00502EB5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Зачет </w:t>
            </w:r>
            <w:r w:rsidR="00B614E2">
              <w:rPr>
                <w:sz w:val="20"/>
                <w:szCs w:val="20"/>
              </w:rPr>
              <w:t>с оценкой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3850" w14:textId="77777777" w:rsidR="003A04B1" w:rsidRPr="008D4E22" w:rsidRDefault="003A04B1" w:rsidP="00502EB5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знания, умения, навык</w:t>
            </w:r>
            <w:r w:rsidR="00CF049E">
              <w:rPr>
                <w:sz w:val="20"/>
                <w:szCs w:val="20"/>
              </w:rPr>
              <w:t>и</w:t>
            </w:r>
            <w:r w:rsidRPr="008D4E22">
              <w:rPr>
                <w:sz w:val="20"/>
                <w:szCs w:val="20"/>
              </w:rPr>
              <w:t xml:space="preserve"> и (или) опыт деятельности обучающегося по дисциплине</w:t>
            </w:r>
            <w:r w:rsidR="00F56129">
              <w:rPr>
                <w:sz w:val="20"/>
                <w:szCs w:val="20"/>
              </w:rPr>
              <w:t xml:space="preserve"> (практике)</w:t>
            </w:r>
            <w:r w:rsidRPr="008D4E22">
              <w:rPr>
                <w:sz w:val="20"/>
                <w:szCs w:val="20"/>
              </w:rPr>
              <w:t>.</w:t>
            </w:r>
          </w:p>
          <w:p w14:paraId="6CAC0803" w14:textId="77777777" w:rsidR="003A04B1" w:rsidRPr="008D4E22" w:rsidRDefault="003A04B1" w:rsidP="00502EB5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48B6" w14:textId="77777777" w:rsidR="003A04B1" w:rsidRPr="008D4E22" w:rsidRDefault="003A04B1" w:rsidP="00502EB5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Перечень вопросов </w:t>
            </w:r>
            <w:r w:rsidR="00D70158">
              <w:rPr>
                <w:sz w:val="20"/>
                <w:szCs w:val="20"/>
              </w:rPr>
              <w:t xml:space="preserve">(заданий) </w:t>
            </w:r>
            <w:r w:rsidRPr="008D4E22">
              <w:rPr>
                <w:sz w:val="20"/>
                <w:szCs w:val="20"/>
              </w:rPr>
              <w:t>к зачету</w:t>
            </w:r>
          </w:p>
        </w:tc>
      </w:tr>
    </w:tbl>
    <w:p w14:paraId="46DFE4BF" w14:textId="77777777" w:rsidR="003A04B1" w:rsidRPr="008D4E22" w:rsidRDefault="003A04B1" w:rsidP="00502EB5">
      <w:pPr>
        <w:ind w:firstLine="567"/>
        <w:jc w:val="center"/>
        <w:rPr>
          <w:b/>
          <w:bCs/>
        </w:rPr>
      </w:pPr>
    </w:p>
    <w:p w14:paraId="04744DB1" w14:textId="11B4A77D" w:rsidR="00E212BF" w:rsidRPr="00E212BF" w:rsidRDefault="00E212BF" w:rsidP="00E212BF">
      <w:pPr>
        <w:ind w:firstLine="709"/>
        <w:jc w:val="both"/>
        <w:rPr>
          <w:bCs/>
        </w:rPr>
      </w:pPr>
      <w:bookmarkStart w:id="1" w:name="_Hlk96468838"/>
      <w:r w:rsidRPr="00E212BF">
        <w:rPr>
          <w:bCs/>
        </w:rPr>
        <w:t xml:space="preserve">Критерии и шкалы оценивания компетенций в результате </w:t>
      </w:r>
      <w:r w:rsidRPr="00E212BF">
        <w:rPr>
          <w:bCs/>
          <w:iCs/>
        </w:rPr>
        <w:t>прохождения практики</w:t>
      </w:r>
      <w:r w:rsidRPr="00E212BF">
        <w:rPr>
          <w:bCs/>
        </w:rPr>
        <w:t xml:space="preserve"> при проведении промежуточной аттестации в форме зачета с оценкой для очно-заочной формы обучения представлена ниже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7088"/>
        <w:gridCol w:w="1843"/>
      </w:tblGrid>
      <w:tr w:rsidR="00E212BF" w:rsidRPr="00E212BF" w14:paraId="47FE4482" w14:textId="77777777" w:rsidTr="00DD740D">
        <w:trPr>
          <w:trHeight w:val="695"/>
          <w:tblHeader/>
        </w:trPr>
        <w:tc>
          <w:tcPr>
            <w:tcW w:w="1348" w:type="dxa"/>
            <w:vAlign w:val="center"/>
          </w:tcPr>
          <w:p w14:paraId="7CD52357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7088" w:type="dxa"/>
            <w:vAlign w:val="center"/>
          </w:tcPr>
          <w:p w14:paraId="17B9A89C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843" w:type="dxa"/>
            <w:vAlign w:val="center"/>
          </w:tcPr>
          <w:p w14:paraId="488620A5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Уровень</w:t>
            </w:r>
          </w:p>
          <w:p w14:paraId="5C9F27B7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освоения</w:t>
            </w:r>
          </w:p>
          <w:p w14:paraId="60C38626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компетенции</w:t>
            </w:r>
          </w:p>
        </w:tc>
      </w:tr>
      <w:tr w:rsidR="00E212BF" w:rsidRPr="00E212BF" w14:paraId="704CC95F" w14:textId="77777777" w:rsidTr="00DD740D">
        <w:trPr>
          <w:trHeight w:val="1375"/>
        </w:trPr>
        <w:tc>
          <w:tcPr>
            <w:tcW w:w="1348" w:type="dxa"/>
            <w:vAlign w:val="center"/>
          </w:tcPr>
          <w:p w14:paraId="00970DDD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«отлично»</w:t>
            </w:r>
          </w:p>
        </w:tc>
        <w:tc>
          <w:tcPr>
            <w:tcW w:w="7088" w:type="dxa"/>
          </w:tcPr>
          <w:p w14:paraId="3DFB9A92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выполнении задач в рамках учебного материала. Ответил на все дополнительные вопросы</w:t>
            </w:r>
          </w:p>
        </w:tc>
        <w:tc>
          <w:tcPr>
            <w:tcW w:w="1843" w:type="dxa"/>
            <w:vAlign w:val="center"/>
          </w:tcPr>
          <w:p w14:paraId="7865B139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Высокий</w:t>
            </w:r>
          </w:p>
        </w:tc>
      </w:tr>
      <w:tr w:rsidR="00E212BF" w:rsidRPr="00E212BF" w14:paraId="6F3ED76D" w14:textId="77777777" w:rsidTr="00DD740D">
        <w:trPr>
          <w:trHeight w:val="453"/>
        </w:trPr>
        <w:tc>
          <w:tcPr>
            <w:tcW w:w="1348" w:type="dxa"/>
            <w:vAlign w:val="center"/>
          </w:tcPr>
          <w:p w14:paraId="4CD6307B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«хорошо»</w:t>
            </w:r>
          </w:p>
        </w:tc>
        <w:tc>
          <w:tcPr>
            <w:tcW w:w="7088" w:type="dxa"/>
          </w:tcPr>
          <w:p w14:paraId="500EB8F9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выполнении задач в рамках учебного материала. Ответил на большинство дополнительных вопросов</w:t>
            </w:r>
          </w:p>
        </w:tc>
        <w:tc>
          <w:tcPr>
            <w:tcW w:w="1843" w:type="dxa"/>
            <w:vAlign w:val="center"/>
          </w:tcPr>
          <w:p w14:paraId="5FDAFD93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Базовый</w:t>
            </w:r>
          </w:p>
        </w:tc>
      </w:tr>
      <w:tr w:rsidR="00E212BF" w:rsidRPr="00E212BF" w14:paraId="57D74230" w14:textId="77777777" w:rsidTr="00DD740D">
        <w:trPr>
          <w:trHeight w:val="1859"/>
        </w:trPr>
        <w:tc>
          <w:tcPr>
            <w:tcW w:w="1348" w:type="dxa"/>
            <w:vAlign w:val="center"/>
          </w:tcPr>
          <w:p w14:paraId="58DB676F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088" w:type="dxa"/>
          </w:tcPr>
          <w:p w14:paraId="741BEA75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выполнении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843" w:type="dxa"/>
            <w:vAlign w:val="center"/>
          </w:tcPr>
          <w:p w14:paraId="6DFE823D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Минимальный</w:t>
            </w:r>
          </w:p>
        </w:tc>
      </w:tr>
      <w:tr w:rsidR="00E212BF" w:rsidRPr="00E212BF" w14:paraId="263C036F" w14:textId="77777777" w:rsidTr="00DD740D">
        <w:trPr>
          <w:trHeight w:val="1149"/>
        </w:trPr>
        <w:tc>
          <w:tcPr>
            <w:tcW w:w="1348" w:type="dxa"/>
            <w:vAlign w:val="center"/>
          </w:tcPr>
          <w:p w14:paraId="78131828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088" w:type="dxa"/>
          </w:tcPr>
          <w:p w14:paraId="0F92A5E1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умений. При ответах на дополнительные вопросы было допущено множество неправильных ответов. Задание по практике е выполнено.</w:t>
            </w:r>
          </w:p>
        </w:tc>
        <w:tc>
          <w:tcPr>
            <w:tcW w:w="1843" w:type="dxa"/>
            <w:vAlign w:val="center"/>
          </w:tcPr>
          <w:p w14:paraId="07F25938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Компетенция</w:t>
            </w:r>
          </w:p>
          <w:p w14:paraId="775580D3" w14:textId="77777777" w:rsidR="00E212BF" w:rsidRPr="00E212BF" w:rsidRDefault="00E212BF" w:rsidP="00E212BF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не сформирована</w:t>
            </w:r>
          </w:p>
        </w:tc>
      </w:tr>
    </w:tbl>
    <w:p w14:paraId="675C78A3" w14:textId="77777777" w:rsidR="00E212BF" w:rsidRPr="00E212BF" w:rsidRDefault="00E212BF" w:rsidP="00E212BF">
      <w:pPr>
        <w:ind w:firstLine="567"/>
        <w:jc w:val="both"/>
      </w:pPr>
    </w:p>
    <w:p w14:paraId="618CF1B6" w14:textId="77777777" w:rsidR="00E212BF" w:rsidRPr="00E212BF" w:rsidRDefault="00E212BF" w:rsidP="00E212BF">
      <w:pPr>
        <w:ind w:firstLine="567"/>
        <w:jc w:val="center"/>
        <w:rPr>
          <w:b/>
          <w:bCs/>
        </w:rPr>
      </w:pPr>
      <w:r w:rsidRPr="00E212BF">
        <w:rPr>
          <w:b/>
          <w:bCs/>
        </w:rPr>
        <w:t>Критерии и шкалы оценивания результатов обучения при проведении текущего контроля успеваемости</w:t>
      </w:r>
    </w:p>
    <w:p w14:paraId="7721AD8D" w14:textId="77777777" w:rsidR="00E212BF" w:rsidRPr="00E212BF" w:rsidRDefault="00E212BF" w:rsidP="00E212BF">
      <w:pPr>
        <w:ind w:firstLine="567"/>
        <w:jc w:val="center"/>
        <w:rPr>
          <w:b/>
          <w:bCs/>
        </w:rPr>
      </w:pPr>
    </w:p>
    <w:p w14:paraId="620C03A4" w14:textId="77777777" w:rsidR="00E212BF" w:rsidRPr="00E212BF" w:rsidRDefault="00E212BF" w:rsidP="00E212BF">
      <w:pPr>
        <w:ind w:firstLine="709"/>
        <w:jc w:val="both"/>
        <w:rPr>
          <w:bCs/>
        </w:rPr>
      </w:pPr>
      <w:r w:rsidRPr="00E212BF">
        <w:rPr>
          <w:bCs/>
        </w:rPr>
        <w:t>Критерии и шкала оценивания заданий репродуктивного уровня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219"/>
        <w:gridCol w:w="7513"/>
      </w:tblGrid>
      <w:tr w:rsidR="00E212BF" w:rsidRPr="00E212BF" w14:paraId="6FDDCE7A" w14:textId="77777777" w:rsidTr="00DD740D">
        <w:trPr>
          <w:tblHeader/>
        </w:trPr>
        <w:tc>
          <w:tcPr>
            <w:tcW w:w="2665" w:type="dxa"/>
            <w:gridSpan w:val="2"/>
            <w:vAlign w:val="center"/>
          </w:tcPr>
          <w:p w14:paraId="01F48984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bookmarkStart w:id="2" w:name="_Hlk127698063"/>
            <w:r w:rsidRPr="00E212BF">
              <w:rPr>
                <w:sz w:val="20"/>
                <w:szCs w:val="20"/>
              </w:rPr>
              <w:lastRenderedPageBreak/>
              <w:t xml:space="preserve">Шкала </w:t>
            </w:r>
          </w:p>
          <w:p w14:paraId="1D4C45C0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оценивания</w:t>
            </w:r>
          </w:p>
        </w:tc>
        <w:tc>
          <w:tcPr>
            <w:tcW w:w="7513" w:type="dxa"/>
          </w:tcPr>
          <w:p w14:paraId="121CA475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Критерии оценивания</w:t>
            </w:r>
          </w:p>
        </w:tc>
      </w:tr>
      <w:tr w:rsidR="00E212BF" w:rsidRPr="00E212BF" w14:paraId="0FF51805" w14:textId="77777777" w:rsidTr="00DD740D">
        <w:tc>
          <w:tcPr>
            <w:tcW w:w="1446" w:type="dxa"/>
            <w:vAlign w:val="center"/>
          </w:tcPr>
          <w:p w14:paraId="2B472472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«отлично»</w:t>
            </w:r>
          </w:p>
        </w:tc>
        <w:tc>
          <w:tcPr>
            <w:tcW w:w="1219" w:type="dxa"/>
            <w:vMerge w:val="restart"/>
          </w:tcPr>
          <w:p w14:paraId="634DE248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«зачтено»</w:t>
            </w:r>
          </w:p>
        </w:tc>
        <w:tc>
          <w:tcPr>
            <w:tcW w:w="7513" w:type="dxa"/>
          </w:tcPr>
          <w:p w14:paraId="3DEEDF30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</w:rPr>
              <w:t xml:space="preserve">Обучающийся в полном объеме и без ошибок выполнил все практические задания руководителя практики. При выполнении заданий обучающийся показал полное осмысление </w:t>
            </w:r>
            <w:r w:rsidRPr="00E212BF">
              <w:rPr>
                <w:sz w:val="20"/>
                <w:szCs w:val="20"/>
              </w:rPr>
              <w:t>фактического материала (базовые понятия, факты) и умение правильно использовать специальную терминологию, формулы и методы в рамках исследования объекта практики</w:t>
            </w:r>
            <w:r w:rsidRPr="00E212BF">
              <w:rPr>
                <w:sz w:val="20"/>
              </w:rPr>
              <w:t xml:space="preserve">. Руководителю практики представлены полные и корректные материалы по результатам выполненного задания. Материалы свидетельствуют о личном вкладе обучающегося в формулирование гипотез, выводов при подготовке технологической части ВКР. </w:t>
            </w:r>
          </w:p>
        </w:tc>
      </w:tr>
      <w:tr w:rsidR="00E212BF" w:rsidRPr="00E212BF" w14:paraId="3230E5A2" w14:textId="77777777" w:rsidTr="00DD740D">
        <w:tc>
          <w:tcPr>
            <w:tcW w:w="1446" w:type="dxa"/>
            <w:vAlign w:val="center"/>
          </w:tcPr>
          <w:p w14:paraId="48A73AA7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«хорошо»</w:t>
            </w:r>
          </w:p>
        </w:tc>
        <w:tc>
          <w:tcPr>
            <w:tcW w:w="1219" w:type="dxa"/>
            <w:vMerge/>
          </w:tcPr>
          <w:p w14:paraId="5281F368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5E63B558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</w:rPr>
              <w:t>Обучающийся в полном объеме и без существенных ошибок выполнил все практические задания руководителя практики по подготовке технологической части ВКР. При выполнении задания обучающийся показал достаточное осмысление базовых понятий профессиональной деятельности в контексте объекта практики. Руководителю практики представлены полные и корректные материалы по результатам выполненного задания. Однако, материалы для технологической части ВКР не содержат достаточного личного вклада обучающегося в формулирование определений.</w:t>
            </w:r>
          </w:p>
        </w:tc>
      </w:tr>
      <w:tr w:rsidR="00E212BF" w:rsidRPr="00E212BF" w14:paraId="2A1058CC" w14:textId="77777777" w:rsidTr="00DD740D">
        <w:tc>
          <w:tcPr>
            <w:tcW w:w="1446" w:type="dxa"/>
            <w:vAlign w:val="center"/>
          </w:tcPr>
          <w:p w14:paraId="18E64A93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«удовлетво-рительно»</w:t>
            </w:r>
          </w:p>
        </w:tc>
        <w:tc>
          <w:tcPr>
            <w:tcW w:w="1219" w:type="dxa"/>
            <w:vMerge/>
          </w:tcPr>
          <w:p w14:paraId="55C7B142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68E8123B" w14:textId="77777777" w:rsidR="00E212BF" w:rsidRPr="00E212BF" w:rsidRDefault="00E212BF" w:rsidP="00E212BF">
            <w:pPr>
              <w:jc w:val="both"/>
              <w:rPr>
                <w:sz w:val="20"/>
                <w:szCs w:val="20"/>
                <w:u w:val="single"/>
              </w:rPr>
            </w:pPr>
            <w:r w:rsidRPr="00E212BF">
              <w:rPr>
                <w:sz w:val="20"/>
              </w:rPr>
              <w:t>Обучающийся не в полном объеме выполнил все практические задания руководителя практики. При выполнении задания обучающийся показал неполное осмысление технологий решения задач профессиональной деятельности в объекте практики. Руководителю практики представлены неполные материалы по результатам выполненного задания. Обучающемуся не удалось аналитически проработать собранные материалы, которые не содержат личного вклада обучающегося в формулирование выводов в рамках профессиональной деятельности.</w:t>
            </w:r>
          </w:p>
        </w:tc>
      </w:tr>
      <w:tr w:rsidR="00E212BF" w:rsidRPr="00E212BF" w14:paraId="4EB9543B" w14:textId="77777777" w:rsidTr="00DD740D">
        <w:tc>
          <w:tcPr>
            <w:tcW w:w="1446" w:type="dxa"/>
            <w:vAlign w:val="center"/>
          </w:tcPr>
          <w:p w14:paraId="502B4B25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«неудовлетво-рительно»</w:t>
            </w:r>
          </w:p>
        </w:tc>
        <w:tc>
          <w:tcPr>
            <w:tcW w:w="1219" w:type="dxa"/>
          </w:tcPr>
          <w:p w14:paraId="27EEBDC2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513" w:type="dxa"/>
          </w:tcPr>
          <w:p w14:paraId="0CF283DC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</w:rPr>
              <w:t xml:space="preserve">Задание руководителя практики не выполнено </w:t>
            </w:r>
          </w:p>
        </w:tc>
      </w:tr>
      <w:bookmarkEnd w:id="2"/>
    </w:tbl>
    <w:p w14:paraId="36E135F3" w14:textId="77777777" w:rsidR="00E212BF" w:rsidRPr="00E212BF" w:rsidRDefault="00E212BF" w:rsidP="00E212BF">
      <w:pPr>
        <w:jc w:val="center"/>
      </w:pPr>
    </w:p>
    <w:p w14:paraId="78DF6EEF" w14:textId="77777777" w:rsidR="00E212BF" w:rsidRPr="00E212BF" w:rsidRDefault="00E212BF" w:rsidP="00E212BF">
      <w:pPr>
        <w:ind w:firstLine="709"/>
        <w:jc w:val="both"/>
        <w:rPr>
          <w:bCs/>
        </w:rPr>
      </w:pPr>
      <w:r w:rsidRPr="00E212BF">
        <w:rPr>
          <w:bCs/>
        </w:rPr>
        <w:t xml:space="preserve">Критерии и шкала оценивания заданий реконструктивного уровня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276"/>
        <w:gridCol w:w="7513"/>
      </w:tblGrid>
      <w:tr w:rsidR="00E212BF" w:rsidRPr="00E212BF" w14:paraId="72B2DCBF" w14:textId="77777777" w:rsidTr="00DD740D">
        <w:trPr>
          <w:tblHeader/>
        </w:trPr>
        <w:tc>
          <w:tcPr>
            <w:tcW w:w="2665" w:type="dxa"/>
            <w:gridSpan w:val="2"/>
            <w:vAlign w:val="center"/>
          </w:tcPr>
          <w:p w14:paraId="2EAFC7DA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bookmarkStart w:id="3" w:name="_Hlk127698281"/>
            <w:r w:rsidRPr="00E212BF">
              <w:rPr>
                <w:sz w:val="20"/>
                <w:szCs w:val="20"/>
              </w:rPr>
              <w:t xml:space="preserve">Шкала </w:t>
            </w:r>
          </w:p>
          <w:p w14:paraId="2892C7F2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оценивания</w:t>
            </w:r>
          </w:p>
        </w:tc>
        <w:tc>
          <w:tcPr>
            <w:tcW w:w="7513" w:type="dxa"/>
          </w:tcPr>
          <w:p w14:paraId="220D48E9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Критерии оценивания</w:t>
            </w:r>
          </w:p>
        </w:tc>
      </w:tr>
      <w:tr w:rsidR="00E212BF" w:rsidRPr="00E212BF" w14:paraId="3F1C9872" w14:textId="77777777" w:rsidTr="00DD740D">
        <w:tc>
          <w:tcPr>
            <w:tcW w:w="1389" w:type="dxa"/>
            <w:vAlign w:val="center"/>
          </w:tcPr>
          <w:p w14:paraId="52CB7DE0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Merge w:val="restart"/>
          </w:tcPr>
          <w:p w14:paraId="63A8E931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«зачтено»</w:t>
            </w:r>
          </w:p>
        </w:tc>
        <w:tc>
          <w:tcPr>
            <w:tcW w:w="7513" w:type="dxa"/>
          </w:tcPr>
          <w:p w14:paraId="6206EF70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При ознакомлении с технологиями решения задач обучающийся показал способности к восприятию информации, получаемой из различных источников, ее критическому осмыслению, проектированию организационных изменений, а также способности использовать в своей практической деятельности по разработке системы стратегического управления персоналом. Обучающийся корректно и полно ответил на все вопросы, безошибочно систематизирует собранный материал, устанавливает причинно-следственные связи в решении задач профессиональной деятельности.</w:t>
            </w:r>
          </w:p>
        </w:tc>
      </w:tr>
      <w:tr w:rsidR="00E212BF" w:rsidRPr="00E212BF" w14:paraId="47019D04" w14:textId="77777777" w:rsidTr="00DD740D">
        <w:tc>
          <w:tcPr>
            <w:tcW w:w="1389" w:type="dxa"/>
            <w:vAlign w:val="center"/>
          </w:tcPr>
          <w:p w14:paraId="47111173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Merge/>
          </w:tcPr>
          <w:p w14:paraId="74D73FEB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00BBFDBB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способности к восприятию информации, получаемой из различных источников, однако испытывал трудности при попытках ее критического осмысления, проектирования организационных изменений, а также способности использовать в своей практической деятельности по разработке системы стратегического управления персоналом организацией. Обучающийся корректно и полно ответил на большинство вопросов.</w:t>
            </w:r>
          </w:p>
        </w:tc>
      </w:tr>
      <w:tr w:rsidR="00E212BF" w:rsidRPr="00E212BF" w14:paraId="257ADC21" w14:textId="77777777" w:rsidTr="00DD740D">
        <w:tc>
          <w:tcPr>
            <w:tcW w:w="1389" w:type="dxa"/>
            <w:vAlign w:val="center"/>
          </w:tcPr>
          <w:p w14:paraId="23F17122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«удовлетво рительно»</w:t>
            </w:r>
          </w:p>
        </w:tc>
        <w:tc>
          <w:tcPr>
            <w:tcW w:w="1276" w:type="dxa"/>
            <w:vMerge/>
          </w:tcPr>
          <w:p w14:paraId="008DD9A8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5CE3AD43" w14:textId="77777777" w:rsidR="00E212BF" w:rsidRPr="00E212BF" w:rsidRDefault="00E212BF" w:rsidP="00E212BF">
            <w:pPr>
              <w:jc w:val="both"/>
              <w:rPr>
                <w:sz w:val="20"/>
                <w:szCs w:val="20"/>
                <w:u w:val="single"/>
              </w:rPr>
            </w:pPr>
            <w:r w:rsidRPr="00E212BF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слабые способности к восприятию информации, получаемой из различных источников, испытывал серьезные трудности при попытках ее творческого осмысления, а также способности использовать в своей практической деятельности по разработке системы стратегического управления персоналом организацией. Обучающийся не вполне корректно ответил на большинство вопросов.</w:t>
            </w:r>
          </w:p>
        </w:tc>
      </w:tr>
      <w:tr w:rsidR="00E212BF" w:rsidRPr="00E212BF" w14:paraId="5280858A" w14:textId="77777777" w:rsidTr="00DD740D">
        <w:tc>
          <w:tcPr>
            <w:tcW w:w="1389" w:type="dxa"/>
            <w:vAlign w:val="center"/>
          </w:tcPr>
          <w:p w14:paraId="755B956F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«неудовлетво рительно»</w:t>
            </w:r>
          </w:p>
        </w:tc>
        <w:tc>
          <w:tcPr>
            <w:tcW w:w="1276" w:type="dxa"/>
          </w:tcPr>
          <w:p w14:paraId="5580AD0C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513" w:type="dxa"/>
          </w:tcPr>
          <w:p w14:paraId="447B8A96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 xml:space="preserve">Обучающийся не проявил практического интереса, в результате чего не смог сформулировать ответов на соответствующие вопросы и продемонстрировать способности проектировать организационные изменения, разрабатывать систему стратегического управления персоналом организации / структурного подразделения.  </w:t>
            </w:r>
          </w:p>
        </w:tc>
      </w:tr>
      <w:bookmarkEnd w:id="3"/>
    </w:tbl>
    <w:p w14:paraId="278FF24D" w14:textId="77777777" w:rsidR="00E212BF" w:rsidRPr="00E212BF" w:rsidRDefault="00E212BF" w:rsidP="00E212BF">
      <w:pPr>
        <w:jc w:val="center"/>
        <w:rPr>
          <w:b/>
        </w:rPr>
      </w:pPr>
    </w:p>
    <w:p w14:paraId="584F2E6A" w14:textId="77777777" w:rsidR="00E212BF" w:rsidRPr="00E212BF" w:rsidRDefault="00E212BF" w:rsidP="00E212BF">
      <w:pPr>
        <w:ind w:firstLine="709"/>
        <w:jc w:val="both"/>
        <w:rPr>
          <w:b/>
        </w:rPr>
      </w:pPr>
      <w:r w:rsidRPr="00E212BF">
        <w:rPr>
          <w:bCs/>
        </w:rPr>
        <w:t>Критерии и шкала оценивания задания отчета по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727"/>
      </w:tblGrid>
      <w:tr w:rsidR="00E212BF" w:rsidRPr="00E212BF" w14:paraId="010CFBDC" w14:textId="77777777" w:rsidTr="00DD740D">
        <w:trPr>
          <w:tblHeader/>
        </w:trPr>
        <w:tc>
          <w:tcPr>
            <w:tcW w:w="1446" w:type="dxa"/>
            <w:vAlign w:val="center"/>
          </w:tcPr>
          <w:p w14:paraId="70B48C6B" w14:textId="77777777" w:rsidR="00E212BF" w:rsidRPr="00E212BF" w:rsidRDefault="00E212BF" w:rsidP="00E212BF">
            <w:pPr>
              <w:jc w:val="center"/>
              <w:rPr>
                <w:sz w:val="20"/>
              </w:rPr>
            </w:pPr>
            <w:r w:rsidRPr="00E212BF">
              <w:rPr>
                <w:sz w:val="20"/>
              </w:rPr>
              <w:t>Оценка</w:t>
            </w:r>
          </w:p>
        </w:tc>
        <w:tc>
          <w:tcPr>
            <w:tcW w:w="8727" w:type="dxa"/>
          </w:tcPr>
          <w:p w14:paraId="597BE4FF" w14:textId="77777777" w:rsidR="00E212BF" w:rsidRPr="00E212BF" w:rsidRDefault="00E212BF" w:rsidP="00E212BF">
            <w:pPr>
              <w:jc w:val="center"/>
              <w:rPr>
                <w:sz w:val="20"/>
              </w:rPr>
            </w:pPr>
            <w:r w:rsidRPr="00E212BF">
              <w:rPr>
                <w:sz w:val="20"/>
              </w:rPr>
              <w:t>Критерий оценки</w:t>
            </w:r>
          </w:p>
        </w:tc>
      </w:tr>
      <w:tr w:rsidR="00E212BF" w:rsidRPr="00E212BF" w14:paraId="7B7CCCB5" w14:textId="77777777" w:rsidTr="00DD740D">
        <w:tc>
          <w:tcPr>
            <w:tcW w:w="1446" w:type="dxa"/>
            <w:vAlign w:val="center"/>
          </w:tcPr>
          <w:p w14:paraId="6A26C5A4" w14:textId="77777777" w:rsidR="00E212BF" w:rsidRPr="00E212BF" w:rsidRDefault="00E212BF" w:rsidP="00E212BF">
            <w:pPr>
              <w:jc w:val="center"/>
              <w:rPr>
                <w:sz w:val="20"/>
              </w:rPr>
            </w:pPr>
            <w:r w:rsidRPr="00E212BF">
              <w:rPr>
                <w:sz w:val="20"/>
              </w:rPr>
              <w:t>«отлично»</w:t>
            </w:r>
          </w:p>
        </w:tc>
        <w:tc>
          <w:tcPr>
            <w:tcW w:w="8727" w:type="dxa"/>
          </w:tcPr>
          <w:p w14:paraId="6C79108C" w14:textId="77777777" w:rsidR="00E212BF" w:rsidRPr="00E212BF" w:rsidRDefault="00E212BF" w:rsidP="00E212BF">
            <w:pPr>
              <w:jc w:val="both"/>
              <w:rPr>
                <w:sz w:val="20"/>
              </w:rPr>
            </w:pPr>
            <w:r w:rsidRPr="00E212BF">
              <w:rPr>
                <w:sz w:val="20"/>
              </w:rPr>
              <w:t xml:space="preserve">В отчете по практике корректно описаны основные этапы прохождения практики и выполнения заданий. Разделы отчета имеют внутреннюю логику изложения. Корректно описаны все технологии решения задач, которые применялись обучающимся при прохождении практики, собранный материал укладывается в технологическую часть ВКР. Обучающийся способен четко и последовательно </w:t>
            </w:r>
            <w:r w:rsidRPr="00E212BF">
              <w:rPr>
                <w:sz w:val="20"/>
              </w:rPr>
              <w:lastRenderedPageBreak/>
              <w:t xml:space="preserve">выражать собственные мысли в письменной речи, анализировать и систематизировать информацию, проектировать организационные изменения, разрабатывать систему стратегического управления персоналом организации / структурного подразделения.  </w:t>
            </w:r>
          </w:p>
        </w:tc>
      </w:tr>
      <w:tr w:rsidR="00E212BF" w:rsidRPr="00E212BF" w14:paraId="1349E136" w14:textId="77777777" w:rsidTr="00DD740D">
        <w:tc>
          <w:tcPr>
            <w:tcW w:w="1446" w:type="dxa"/>
            <w:vAlign w:val="center"/>
          </w:tcPr>
          <w:p w14:paraId="7DC633B6" w14:textId="77777777" w:rsidR="00E212BF" w:rsidRPr="00E212BF" w:rsidRDefault="00E212BF" w:rsidP="00E212BF">
            <w:pPr>
              <w:jc w:val="center"/>
              <w:rPr>
                <w:sz w:val="20"/>
              </w:rPr>
            </w:pPr>
            <w:r w:rsidRPr="00E212BF">
              <w:rPr>
                <w:sz w:val="20"/>
              </w:rPr>
              <w:lastRenderedPageBreak/>
              <w:t>«хорошо»</w:t>
            </w:r>
          </w:p>
        </w:tc>
        <w:tc>
          <w:tcPr>
            <w:tcW w:w="8727" w:type="dxa"/>
          </w:tcPr>
          <w:p w14:paraId="37BAC5FA" w14:textId="77777777" w:rsidR="00E212BF" w:rsidRPr="00E212BF" w:rsidRDefault="00E212BF" w:rsidP="00E212BF">
            <w:pPr>
              <w:jc w:val="both"/>
              <w:rPr>
                <w:sz w:val="20"/>
              </w:rPr>
            </w:pPr>
            <w:r w:rsidRPr="00E212BF">
              <w:rPr>
                <w:sz w:val="20"/>
              </w:rPr>
              <w:t xml:space="preserve">В отчете по практике не полностью описаны основные этапы прохождения практики и выполнения заданий.  Разделы отчета имеют внутреннюю логику изложения. Не вполне продемонстрированы умения проектировать оргизменения, разрабатывать систему стратегического управления персоналом. Не вполне корректно описаны основные результаты исследования. В письменной речи обучающегося допущены неточности, а также имеются непоследовательные элементы изложения. </w:t>
            </w:r>
          </w:p>
        </w:tc>
      </w:tr>
      <w:tr w:rsidR="00E212BF" w:rsidRPr="00E212BF" w14:paraId="456BCAAF" w14:textId="77777777" w:rsidTr="00DD740D">
        <w:tc>
          <w:tcPr>
            <w:tcW w:w="1446" w:type="dxa"/>
            <w:vAlign w:val="center"/>
          </w:tcPr>
          <w:p w14:paraId="1451A2D8" w14:textId="77777777" w:rsidR="00E212BF" w:rsidRPr="00E212BF" w:rsidRDefault="00E212BF" w:rsidP="00E212BF">
            <w:pPr>
              <w:jc w:val="center"/>
              <w:rPr>
                <w:sz w:val="20"/>
              </w:rPr>
            </w:pPr>
            <w:r w:rsidRPr="00E212BF">
              <w:rPr>
                <w:sz w:val="20"/>
              </w:rPr>
              <w:t>«удовлетво-рительно»</w:t>
            </w:r>
          </w:p>
        </w:tc>
        <w:tc>
          <w:tcPr>
            <w:tcW w:w="8727" w:type="dxa"/>
          </w:tcPr>
          <w:p w14:paraId="1AE10439" w14:textId="77777777" w:rsidR="00E212BF" w:rsidRPr="00E212BF" w:rsidRDefault="00E212BF" w:rsidP="00E212BF">
            <w:pPr>
              <w:jc w:val="both"/>
              <w:rPr>
                <w:sz w:val="20"/>
                <w:u w:val="single"/>
              </w:rPr>
            </w:pPr>
            <w:r w:rsidRPr="00E212BF">
              <w:rPr>
                <w:sz w:val="20"/>
              </w:rPr>
              <w:t>В отчете по практике описаны лишь некоторые этапы прохождения практики и выполнения заданий. Корректно описаны некоторые технологии решения задач, которые применялись обучающимся при прохождении практики, а также основные результаты применения технологий. Обучающийся не способен четко и последовательно выражать собственные мысли в письменной речи, не продемонстрировал умения разрабатывать систему стратегического управления персоналом организации / структурного подразделения.</w:t>
            </w:r>
          </w:p>
        </w:tc>
      </w:tr>
      <w:tr w:rsidR="00E212BF" w:rsidRPr="00E212BF" w14:paraId="1BB3E0D3" w14:textId="77777777" w:rsidTr="00DD740D">
        <w:tc>
          <w:tcPr>
            <w:tcW w:w="1446" w:type="dxa"/>
            <w:vAlign w:val="center"/>
          </w:tcPr>
          <w:p w14:paraId="534B7C75" w14:textId="77777777" w:rsidR="00E212BF" w:rsidRPr="00E212BF" w:rsidRDefault="00E212BF" w:rsidP="00E212BF">
            <w:pPr>
              <w:jc w:val="center"/>
              <w:rPr>
                <w:sz w:val="20"/>
              </w:rPr>
            </w:pPr>
            <w:r w:rsidRPr="00E212BF">
              <w:rPr>
                <w:sz w:val="20"/>
              </w:rPr>
              <w:t>«неудовлетво-рительно»</w:t>
            </w:r>
          </w:p>
        </w:tc>
        <w:tc>
          <w:tcPr>
            <w:tcW w:w="8727" w:type="dxa"/>
          </w:tcPr>
          <w:p w14:paraId="11F26907" w14:textId="77777777" w:rsidR="00E212BF" w:rsidRPr="00E212BF" w:rsidRDefault="00E212BF" w:rsidP="00E212BF">
            <w:pPr>
              <w:jc w:val="both"/>
              <w:rPr>
                <w:sz w:val="20"/>
              </w:rPr>
            </w:pPr>
            <w:r w:rsidRPr="00E212BF">
              <w:rPr>
                <w:sz w:val="20"/>
              </w:rPr>
              <w:t>Отчет по практике не удовлетворяет ни одному из критериев, приведенных выше</w:t>
            </w:r>
          </w:p>
        </w:tc>
      </w:tr>
    </w:tbl>
    <w:p w14:paraId="5EC4C9BB" w14:textId="77777777" w:rsidR="00E212BF" w:rsidRPr="00E212BF" w:rsidRDefault="00E212BF" w:rsidP="00E212BF">
      <w:pPr>
        <w:rPr>
          <w:rFonts w:eastAsia="Times New Roman"/>
          <w:sz w:val="26"/>
          <w:szCs w:val="26"/>
        </w:rPr>
      </w:pPr>
    </w:p>
    <w:p w14:paraId="3E7BE4EC" w14:textId="77777777" w:rsidR="00E212BF" w:rsidRPr="00E212BF" w:rsidRDefault="00E212BF" w:rsidP="00E212BF">
      <w:pPr>
        <w:ind w:firstLine="709"/>
      </w:pPr>
      <w:bookmarkStart w:id="4" w:name="_Hlk132356709"/>
      <w:r w:rsidRPr="00E212BF">
        <w:t>Критерии и шкала оценивания тестирования</w:t>
      </w:r>
    </w:p>
    <w:tbl>
      <w:tblPr>
        <w:tblW w:w="4822" w:type="pct"/>
        <w:jc w:val="center"/>
        <w:tblLook w:val="01E0" w:firstRow="1" w:lastRow="1" w:firstColumn="1" w:lastColumn="1" w:noHBand="0" w:noVBand="0"/>
      </w:tblPr>
      <w:tblGrid>
        <w:gridCol w:w="2045"/>
        <w:gridCol w:w="1249"/>
        <w:gridCol w:w="6538"/>
      </w:tblGrid>
      <w:tr w:rsidR="00E212BF" w:rsidRPr="00E212BF" w14:paraId="371E03E0" w14:textId="77777777" w:rsidTr="00E212BF">
        <w:trPr>
          <w:jc w:val="center"/>
        </w:trPr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1158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2E1E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Критерии оценивания</w:t>
            </w:r>
          </w:p>
        </w:tc>
      </w:tr>
      <w:tr w:rsidR="00E212BF" w:rsidRPr="00E212BF" w14:paraId="64D2657E" w14:textId="77777777" w:rsidTr="00E212BF">
        <w:trPr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6D16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«отлично»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0AE20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«зачтено»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BFE5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E212BF" w:rsidRPr="00E212BF" w14:paraId="2A78589B" w14:textId="77777777" w:rsidTr="00E212BF">
        <w:trPr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808A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«хорошо»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324F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C40F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E212BF" w:rsidRPr="00E212BF" w14:paraId="5AC336D4" w14:textId="77777777" w:rsidTr="00E212BF">
        <w:trPr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EE06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5378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DCAA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E212BF" w:rsidRPr="00E212BF" w14:paraId="586F5B6F" w14:textId="77777777" w:rsidTr="00E212BF">
        <w:trPr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5163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«не удовлетворительно»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0BCB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9DE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  <w:bookmarkEnd w:id="4"/>
    </w:tbl>
    <w:p w14:paraId="43139D99" w14:textId="77777777" w:rsidR="00E212BF" w:rsidRPr="00E212BF" w:rsidRDefault="00E212BF" w:rsidP="00E212BF">
      <w:pPr>
        <w:jc w:val="center"/>
        <w:rPr>
          <w:b/>
          <w:bCs/>
        </w:rPr>
      </w:pPr>
    </w:p>
    <w:p w14:paraId="6291BC1D" w14:textId="77777777" w:rsidR="00E212BF" w:rsidRPr="00E212BF" w:rsidRDefault="00E212BF" w:rsidP="00E212BF">
      <w:pPr>
        <w:jc w:val="center"/>
        <w:rPr>
          <w:b/>
          <w:bCs/>
        </w:rPr>
      </w:pPr>
      <w:r w:rsidRPr="00E212BF">
        <w:rPr>
          <w:b/>
          <w:bCs/>
        </w:rPr>
        <w:t>3. Типовые контрольные задания или иные материалы, необходимые</w:t>
      </w:r>
    </w:p>
    <w:p w14:paraId="0BEA93F5" w14:textId="77777777" w:rsidR="00E212BF" w:rsidRPr="00E212BF" w:rsidRDefault="00E212BF" w:rsidP="00E212BF">
      <w:pPr>
        <w:jc w:val="center"/>
        <w:rPr>
          <w:b/>
          <w:bCs/>
        </w:rPr>
      </w:pPr>
      <w:r w:rsidRPr="00E212BF">
        <w:rPr>
          <w:b/>
          <w:bCs/>
        </w:rPr>
        <w:t>для оценки знаний, умений, навыков и (или) опыта деятельности</w:t>
      </w:r>
    </w:p>
    <w:p w14:paraId="413AD54D" w14:textId="77777777" w:rsidR="00E212BF" w:rsidRPr="00E212BF" w:rsidRDefault="00E212BF" w:rsidP="00E212BF">
      <w:pPr>
        <w:jc w:val="center"/>
        <w:rPr>
          <w:b/>
          <w:bCs/>
        </w:rPr>
      </w:pPr>
    </w:p>
    <w:p w14:paraId="0915C6C3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r w:rsidRPr="00E212BF">
        <w:rPr>
          <w:b/>
        </w:rPr>
        <w:t>3.1 Типовые контрольные задания репродуктивного уровня</w:t>
      </w:r>
    </w:p>
    <w:p w14:paraId="2376EDE0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both"/>
      </w:pPr>
      <w:bookmarkStart w:id="5" w:name="_Hlk96473433"/>
    </w:p>
    <w:bookmarkEnd w:id="5"/>
    <w:p w14:paraId="24906558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E212BF">
        <w:rPr>
          <w:i/>
        </w:rPr>
        <w:t>Образец типового задания репродуктивного уровня</w:t>
      </w:r>
    </w:p>
    <w:p w14:paraId="528CB8EF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E212BF">
        <w:rPr>
          <w:i/>
        </w:rPr>
        <w:t>«Консультация с руководителем практики: получение индивидуального задания на практику, обсуждение содержания практики и планируемых результатов»</w:t>
      </w:r>
    </w:p>
    <w:p w14:paraId="7B9F8C1A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both"/>
      </w:pPr>
    </w:p>
    <w:p w14:paraId="32CEB523" w14:textId="77777777" w:rsidR="00E212BF" w:rsidRPr="00E212BF" w:rsidRDefault="00E212BF" w:rsidP="00E212BF">
      <w:pPr>
        <w:tabs>
          <w:tab w:val="left" w:pos="709"/>
          <w:tab w:val="left" w:pos="851"/>
        </w:tabs>
        <w:ind w:firstLine="709"/>
        <w:jc w:val="both"/>
        <w:rPr>
          <w:rFonts w:eastAsia="Times New Roman"/>
        </w:rPr>
      </w:pPr>
      <w:r w:rsidRPr="00E212BF">
        <w:rPr>
          <w:rFonts w:eastAsia="Times New Roman"/>
        </w:rPr>
        <w:t xml:space="preserve">1. Составление и согласование рабочего графика (плана) прохождения практики. </w:t>
      </w:r>
    </w:p>
    <w:p w14:paraId="3F07C493" w14:textId="77777777" w:rsidR="00E212BF" w:rsidRPr="00E212BF" w:rsidRDefault="00E212BF" w:rsidP="00E212BF">
      <w:pPr>
        <w:tabs>
          <w:tab w:val="left" w:pos="709"/>
          <w:tab w:val="left" w:pos="851"/>
        </w:tabs>
        <w:ind w:firstLine="709"/>
        <w:jc w:val="both"/>
        <w:rPr>
          <w:rFonts w:eastAsia="Times New Roman"/>
        </w:rPr>
      </w:pPr>
      <w:r w:rsidRPr="00E212BF">
        <w:rPr>
          <w:rFonts w:eastAsia="Times New Roman"/>
        </w:rPr>
        <w:t xml:space="preserve">2. Утверждение индивидуального задания, выполняемого в период прохождения практики. </w:t>
      </w:r>
    </w:p>
    <w:p w14:paraId="280D1279" w14:textId="77777777" w:rsidR="00E212BF" w:rsidRPr="00E212BF" w:rsidRDefault="00E212BF" w:rsidP="00E212BF">
      <w:pPr>
        <w:tabs>
          <w:tab w:val="left" w:pos="709"/>
          <w:tab w:val="left" w:pos="851"/>
        </w:tabs>
        <w:ind w:firstLine="709"/>
        <w:jc w:val="both"/>
        <w:rPr>
          <w:rFonts w:eastAsia="Times New Roman"/>
        </w:rPr>
      </w:pPr>
      <w:r w:rsidRPr="00E212BF">
        <w:rPr>
          <w:rFonts w:eastAsia="Times New Roman"/>
        </w:rPr>
        <w:t>3. Утверждается содержание производственной – организационно-управленческой практики и планируются результаты прохождения практики, проект технологической части ВКР.</w:t>
      </w:r>
    </w:p>
    <w:p w14:paraId="188A61FC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both"/>
      </w:pPr>
    </w:p>
    <w:p w14:paraId="0FDDB29A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bookmarkStart w:id="6" w:name="_Hlk96473413"/>
      <w:r w:rsidRPr="00E212BF">
        <w:rPr>
          <w:i/>
        </w:rPr>
        <w:t>Образец типового задания репродуктивного уровня</w:t>
      </w:r>
    </w:p>
    <w:p w14:paraId="47197E4F" w14:textId="77777777" w:rsidR="00E212BF" w:rsidRPr="00E212BF" w:rsidRDefault="00E212BF" w:rsidP="00E212BF">
      <w:pPr>
        <w:jc w:val="center"/>
        <w:rPr>
          <w:i/>
        </w:rPr>
      </w:pPr>
      <w:r w:rsidRPr="00E212BF">
        <w:rPr>
          <w:i/>
        </w:rPr>
        <w:t>«Инструктаж по охране труда и технике безопасности»</w:t>
      </w:r>
    </w:p>
    <w:bookmarkEnd w:id="6"/>
    <w:p w14:paraId="380F77AA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both"/>
      </w:pPr>
    </w:p>
    <w:p w14:paraId="446E7BDD" w14:textId="77777777" w:rsidR="00E212BF" w:rsidRPr="00E212BF" w:rsidRDefault="00E212BF" w:rsidP="00E212B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E212BF">
        <w:rPr>
          <w:rFonts w:eastAsia="Times New Roman"/>
        </w:rPr>
        <w:t xml:space="preserve">Перечисление правил охраны труда и техники безопасности при нахождении обучающегося на практике, правил работы за персональным компьютером, требований к помещениям объекта практики. </w:t>
      </w:r>
    </w:p>
    <w:p w14:paraId="5D92B595" w14:textId="77777777" w:rsidR="00E212BF" w:rsidRPr="00E212BF" w:rsidRDefault="00E212BF" w:rsidP="00E212B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E212BF">
        <w:rPr>
          <w:rFonts w:eastAsia="Times New Roman"/>
        </w:rPr>
        <w:t xml:space="preserve">Составление краткого конспекта об охране труда и техники безопасности. </w:t>
      </w:r>
    </w:p>
    <w:p w14:paraId="604D0F56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center"/>
      </w:pPr>
    </w:p>
    <w:p w14:paraId="075239E7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E212BF">
        <w:rPr>
          <w:i/>
        </w:rPr>
        <w:t>Образец типового задания репродуктивного уровня</w:t>
      </w:r>
    </w:p>
    <w:p w14:paraId="7883F65B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E212BF">
        <w:rPr>
          <w:i/>
        </w:rPr>
        <w:t>«Знакомство обучающихся с местом прохождения практики, формирование предварительных представлений о профессиональной деятельности в предметных областях управления персоналом»</w:t>
      </w:r>
    </w:p>
    <w:p w14:paraId="798EFE09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center"/>
      </w:pPr>
    </w:p>
    <w:p w14:paraId="7DB49E92" w14:textId="77777777" w:rsidR="00E212BF" w:rsidRPr="00E212BF" w:rsidRDefault="00E212BF" w:rsidP="00E212BF">
      <w:pPr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</w:pPr>
      <w:r w:rsidRPr="00E212BF">
        <w:lastRenderedPageBreak/>
        <w:t xml:space="preserve">Ознакомиться со структурным подразделением, его местом (связями, иерархией) в организационной структуре. Определить непосредственно взаимодействующие структурные подразделения.  </w:t>
      </w:r>
    </w:p>
    <w:p w14:paraId="15343842" w14:textId="77777777" w:rsidR="00E212BF" w:rsidRPr="00E212BF" w:rsidRDefault="00E212BF" w:rsidP="00E212BF">
      <w:pPr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</w:pPr>
      <w:r w:rsidRPr="00E212BF">
        <w:t>Ознакомиться с условиями труда, организацией рабочего места, программными продуктами, используемыми в профессиональной деятельности.</w:t>
      </w:r>
    </w:p>
    <w:p w14:paraId="0F5F0124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both"/>
      </w:pPr>
    </w:p>
    <w:p w14:paraId="4ABB684B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E212BF">
        <w:rPr>
          <w:i/>
        </w:rPr>
        <w:t xml:space="preserve">Образец типового задания репродуктивного уровня, </w:t>
      </w:r>
    </w:p>
    <w:p w14:paraId="129CD127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bookmarkStart w:id="7" w:name="_Hlk96475687"/>
      <w:r w:rsidRPr="00E212BF">
        <w:rPr>
          <w:i/>
        </w:rPr>
        <w:t>выполняемого в рамках практической подготовки,</w:t>
      </w:r>
    </w:p>
    <w:bookmarkEnd w:id="7"/>
    <w:p w14:paraId="251078B8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E212BF">
        <w:rPr>
          <w:i/>
        </w:rPr>
        <w:t>«Знакомство с организацией, содержанием документов (организационно-методических, социально-экономических, нормативно-технических, законодательных и др.) применительно к управлению персоналом»</w:t>
      </w:r>
    </w:p>
    <w:p w14:paraId="03F4037D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both"/>
      </w:pPr>
    </w:p>
    <w:p w14:paraId="43368151" w14:textId="77777777" w:rsidR="00E212BF" w:rsidRPr="00E212BF" w:rsidRDefault="00E212BF" w:rsidP="00E212BF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</w:pPr>
      <w:r w:rsidRPr="00E212BF">
        <w:t xml:space="preserve">Изучить органиграмму, правила внутреннего трудового распорядка, должностные инструкции. </w:t>
      </w:r>
    </w:p>
    <w:p w14:paraId="1D0BCF07" w14:textId="77777777" w:rsidR="00E212BF" w:rsidRPr="00E212BF" w:rsidRDefault="00E212BF" w:rsidP="00E212BF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</w:pPr>
      <w:r w:rsidRPr="00E212BF">
        <w:t>Наблюдать за процессами трудовой деятельности, определить круг задач, проблем.</w:t>
      </w:r>
    </w:p>
    <w:p w14:paraId="691207C6" w14:textId="77777777" w:rsidR="00E212BF" w:rsidRPr="00E212BF" w:rsidRDefault="00E212BF" w:rsidP="00E212BF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</w:pPr>
      <w:r w:rsidRPr="00E212BF">
        <w:t xml:space="preserve">Изучение информационных технологий извлечения необходимой информации для профессиональной деятельности. </w:t>
      </w:r>
    </w:p>
    <w:p w14:paraId="2C468AFE" w14:textId="77777777" w:rsidR="0047214C" w:rsidRDefault="0047214C" w:rsidP="00502EB5">
      <w:pPr>
        <w:tabs>
          <w:tab w:val="left" w:pos="709"/>
          <w:tab w:val="left" w:pos="851"/>
        </w:tabs>
        <w:ind w:firstLine="567"/>
        <w:jc w:val="center"/>
      </w:pPr>
    </w:p>
    <w:p w14:paraId="294EFEC7" w14:textId="77777777" w:rsidR="003A04B1" w:rsidRPr="008D4E22" w:rsidRDefault="003A04B1" w:rsidP="00502EB5">
      <w:pPr>
        <w:pStyle w:val="aa"/>
        <w:tabs>
          <w:tab w:val="left" w:pos="709"/>
          <w:tab w:val="left" w:pos="851"/>
        </w:tabs>
        <w:spacing w:after="0" w:line="240" w:lineRule="auto"/>
        <w:ind w:left="567"/>
        <w:contextualSpacing/>
        <w:jc w:val="center"/>
        <w:rPr>
          <w:b/>
          <w:sz w:val="24"/>
          <w:szCs w:val="24"/>
        </w:rPr>
      </w:pPr>
      <w:r w:rsidRPr="008D4E22">
        <w:rPr>
          <w:b/>
          <w:sz w:val="24"/>
          <w:szCs w:val="24"/>
        </w:rPr>
        <w:t>3.2</w:t>
      </w:r>
      <w:r w:rsidR="00963562">
        <w:rPr>
          <w:b/>
          <w:sz w:val="24"/>
          <w:szCs w:val="24"/>
        </w:rPr>
        <w:t xml:space="preserve"> </w:t>
      </w:r>
      <w:r w:rsidRPr="008D4E22">
        <w:rPr>
          <w:b/>
          <w:sz w:val="24"/>
          <w:szCs w:val="24"/>
        </w:rPr>
        <w:t>Типовые контрольные задания реконструктивного уровня</w:t>
      </w:r>
    </w:p>
    <w:p w14:paraId="5690DD3A" w14:textId="77777777" w:rsidR="003A04B1" w:rsidRPr="008D4E22" w:rsidRDefault="003A04B1" w:rsidP="00502EB5">
      <w:pPr>
        <w:pStyle w:val="aa"/>
        <w:tabs>
          <w:tab w:val="left" w:pos="709"/>
          <w:tab w:val="left" w:pos="851"/>
        </w:tabs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0E83D81C" w14:textId="77777777" w:rsidR="0047214C" w:rsidRPr="00E212BF" w:rsidRDefault="0047214C" w:rsidP="00502EB5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bookmarkStart w:id="8" w:name="_Hlk96473502"/>
      <w:r w:rsidRPr="00E212BF">
        <w:rPr>
          <w:i/>
        </w:rPr>
        <w:t xml:space="preserve">Образец типового задания реконструктивного уровня, </w:t>
      </w:r>
    </w:p>
    <w:p w14:paraId="73065C12" w14:textId="77777777" w:rsidR="0047214C" w:rsidRPr="00E212BF" w:rsidRDefault="0047214C" w:rsidP="00502EB5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E212BF">
        <w:rPr>
          <w:i/>
        </w:rPr>
        <w:t>выполняемого в рамках практической подготовки,</w:t>
      </w:r>
    </w:p>
    <w:p w14:paraId="56071DB1" w14:textId="77777777" w:rsidR="005F6DEE" w:rsidRPr="00E212BF" w:rsidRDefault="005F6DEE" w:rsidP="00502EB5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E212BF">
        <w:rPr>
          <w:i/>
        </w:rPr>
        <w:t>«Сбор материала и разработка аналитической части ВКР в соответствии с темой»</w:t>
      </w:r>
    </w:p>
    <w:p w14:paraId="6A0AF294" w14:textId="77777777" w:rsidR="005F6DEE" w:rsidRPr="001A7ACC" w:rsidRDefault="005F6DEE" w:rsidP="00502EB5">
      <w:pPr>
        <w:tabs>
          <w:tab w:val="left" w:pos="709"/>
          <w:tab w:val="left" w:pos="851"/>
        </w:tabs>
        <w:ind w:firstLine="567"/>
        <w:jc w:val="both"/>
      </w:pPr>
    </w:p>
    <w:p w14:paraId="41090B75" w14:textId="77777777" w:rsidR="005F6DEE" w:rsidRDefault="005F6DEE" w:rsidP="00E212BF">
      <w:pPr>
        <w:numPr>
          <w:ilvl w:val="0"/>
          <w:numId w:val="13"/>
        </w:numPr>
        <w:tabs>
          <w:tab w:val="left" w:pos="709"/>
          <w:tab w:val="left" w:pos="993"/>
        </w:tabs>
        <w:ind w:left="0" w:firstLine="709"/>
      </w:pPr>
      <w:r>
        <w:t xml:space="preserve">Изучить организационно-экономическую характеристику профильной организации. </w:t>
      </w:r>
    </w:p>
    <w:p w14:paraId="13094C5E" w14:textId="77777777" w:rsidR="005F6DEE" w:rsidRDefault="005F6DEE" w:rsidP="00E212BF">
      <w:pPr>
        <w:numPr>
          <w:ilvl w:val="0"/>
          <w:numId w:val="13"/>
        </w:numPr>
        <w:tabs>
          <w:tab w:val="left" w:pos="709"/>
          <w:tab w:val="left" w:pos="993"/>
        </w:tabs>
        <w:ind w:left="0" w:firstLine="709"/>
      </w:pPr>
      <w:r>
        <w:t>Проанализировать кадровые показатели за последние минимум три года.</w:t>
      </w:r>
    </w:p>
    <w:p w14:paraId="66C362DA" w14:textId="77777777" w:rsidR="005F6DEE" w:rsidRDefault="005F6DEE" w:rsidP="00E212BF">
      <w:pPr>
        <w:numPr>
          <w:ilvl w:val="0"/>
          <w:numId w:val="13"/>
        </w:numPr>
        <w:tabs>
          <w:tab w:val="left" w:pos="709"/>
          <w:tab w:val="left" w:pos="993"/>
        </w:tabs>
        <w:ind w:left="0" w:firstLine="709"/>
      </w:pPr>
      <w:r>
        <w:t>Определить проблемные места в системе управления персоналом профильной организации.</w:t>
      </w:r>
    </w:p>
    <w:p w14:paraId="70B42194" w14:textId="77777777" w:rsidR="005F6DEE" w:rsidRDefault="005F6DEE" w:rsidP="00E212BF">
      <w:pPr>
        <w:numPr>
          <w:ilvl w:val="0"/>
          <w:numId w:val="13"/>
        </w:numPr>
        <w:tabs>
          <w:tab w:val="left" w:pos="709"/>
          <w:tab w:val="left" w:pos="993"/>
        </w:tabs>
        <w:ind w:left="0" w:firstLine="709"/>
      </w:pPr>
      <w:r>
        <w:t>Критически осмыслить полученную информацию, соотнести с теоретической частью ВКР.</w:t>
      </w:r>
      <w:r w:rsidRPr="008D4E22">
        <w:t xml:space="preserve"> </w:t>
      </w:r>
    </w:p>
    <w:p w14:paraId="4979298B" w14:textId="77777777" w:rsidR="0047214C" w:rsidRDefault="0047214C" w:rsidP="00502EB5">
      <w:pPr>
        <w:tabs>
          <w:tab w:val="left" w:pos="709"/>
          <w:tab w:val="left" w:pos="851"/>
        </w:tabs>
        <w:ind w:firstLine="567"/>
        <w:jc w:val="center"/>
      </w:pPr>
    </w:p>
    <w:p w14:paraId="483BA039" w14:textId="77777777" w:rsidR="003A04B1" w:rsidRPr="00E212BF" w:rsidRDefault="003A04B1" w:rsidP="00502EB5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E212BF">
        <w:rPr>
          <w:i/>
        </w:rPr>
        <w:t xml:space="preserve">Образец типового задания </w:t>
      </w:r>
      <w:r w:rsidR="0047214C" w:rsidRPr="00E212BF">
        <w:rPr>
          <w:i/>
        </w:rPr>
        <w:t xml:space="preserve">реконструктивного </w:t>
      </w:r>
      <w:r w:rsidRPr="00E212BF">
        <w:rPr>
          <w:i/>
        </w:rPr>
        <w:t>уровня,</w:t>
      </w:r>
    </w:p>
    <w:p w14:paraId="327E85AC" w14:textId="77777777" w:rsidR="003A04B1" w:rsidRPr="00E212BF" w:rsidRDefault="003A04B1" w:rsidP="00502EB5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E212BF">
        <w:rPr>
          <w:i/>
        </w:rPr>
        <w:t>выполняемого в рамках практической подготовки,</w:t>
      </w:r>
    </w:p>
    <w:p w14:paraId="3ADADE98" w14:textId="77777777" w:rsidR="003A04B1" w:rsidRPr="00E212BF" w:rsidRDefault="003A04B1" w:rsidP="00502EB5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E212BF">
        <w:rPr>
          <w:i/>
        </w:rPr>
        <w:t>«</w:t>
      </w:r>
      <w:r w:rsidR="0047214C" w:rsidRPr="00E212BF">
        <w:rPr>
          <w:i/>
        </w:rPr>
        <w:t>Подготовка отчета по практике. Оформление результатов прохождения практики в отчет по практике в соответствии с установленными требованиями</w:t>
      </w:r>
      <w:r w:rsidRPr="00E212BF">
        <w:rPr>
          <w:i/>
        </w:rPr>
        <w:t>»</w:t>
      </w:r>
    </w:p>
    <w:bookmarkEnd w:id="8"/>
    <w:p w14:paraId="799A2F27" w14:textId="77777777" w:rsidR="003A04B1" w:rsidRPr="008D4E22" w:rsidRDefault="003A04B1" w:rsidP="00502EB5">
      <w:pPr>
        <w:pStyle w:val="aa"/>
        <w:tabs>
          <w:tab w:val="left" w:pos="709"/>
          <w:tab w:val="left" w:pos="851"/>
        </w:tabs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2B0FE561" w14:textId="77777777" w:rsidR="005F6DEE" w:rsidRDefault="005F6DEE" w:rsidP="00E212BF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F6DEE">
        <w:rPr>
          <w:sz w:val="24"/>
          <w:szCs w:val="24"/>
        </w:rPr>
        <w:t xml:space="preserve">Проанализировать собранный материал по профильной организации. </w:t>
      </w:r>
    </w:p>
    <w:p w14:paraId="1BDF779B" w14:textId="77777777" w:rsidR="003A04B1" w:rsidRPr="005F6DEE" w:rsidRDefault="003A04B1" w:rsidP="00E212BF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F6DEE">
        <w:rPr>
          <w:sz w:val="24"/>
          <w:szCs w:val="24"/>
        </w:rPr>
        <w:t xml:space="preserve">Обобщить основные </w:t>
      </w:r>
      <w:r w:rsidR="005F6DEE">
        <w:rPr>
          <w:sz w:val="24"/>
          <w:szCs w:val="24"/>
        </w:rPr>
        <w:t xml:space="preserve">кадровые показатели и проблемы в системе управления персоналом. </w:t>
      </w:r>
    </w:p>
    <w:p w14:paraId="66FC4614" w14:textId="77777777" w:rsidR="003A04B1" w:rsidRPr="0047214C" w:rsidRDefault="005F6DEE" w:rsidP="00E212BF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Охарактеризовать предмет исследования в соответствии с заданной темой. </w:t>
      </w:r>
    </w:p>
    <w:p w14:paraId="7719661F" w14:textId="77777777" w:rsidR="003A04B1" w:rsidRPr="008D4E22" w:rsidRDefault="003A04B1" w:rsidP="00E212BF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8D4E22">
        <w:rPr>
          <w:sz w:val="24"/>
          <w:szCs w:val="24"/>
        </w:rPr>
        <w:t xml:space="preserve">Аналитически и критически осмыслить </w:t>
      </w:r>
      <w:r w:rsidR="005F6DEE">
        <w:rPr>
          <w:sz w:val="24"/>
          <w:szCs w:val="24"/>
        </w:rPr>
        <w:t>материалы аналитической части ВКР.</w:t>
      </w:r>
    </w:p>
    <w:bookmarkEnd w:id="1"/>
    <w:p w14:paraId="246FB2F1" w14:textId="77777777" w:rsidR="003A04B1" w:rsidRDefault="003A04B1" w:rsidP="00502EB5">
      <w:pPr>
        <w:tabs>
          <w:tab w:val="left" w:pos="709"/>
          <w:tab w:val="left" w:pos="851"/>
        </w:tabs>
        <w:ind w:firstLine="567"/>
        <w:jc w:val="center"/>
        <w:rPr>
          <w:b/>
        </w:rPr>
      </w:pPr>
    </w:p>
    <w:p w14:paraId="6C308ECE" w14:textId="77777777" w:rsidR="003A04B1" w:rsidRDefault="003A04B1" w:rsidP="00502EB5">
      <w:pPr>
        <w:numPr>
          <w:ilvl w:val="1"/>
          <w:numId w:val="10"/>
        </w:numPr>
        <w:tabs>
          <w:tab w:val="left" w:pos="709"/>
          <w:tab w:val="left" w:pos="851"/>
        </w:tabs>
        <w:jc w:val="center"/>
        <w:rPr>
          <w:b/>
        </w:rPr>
      </w:pPr>
      <w:r w:rsidRPr="008D4E22">
        <w:rPr>
          <w:b/>
        </w:rPr>
        <w:t xml:space="preserve">Типовая структура отчета </w:t>
      </w:r>
      <w:r w:rsidR="006B3CEE">
        <w:rPr>
          <w:b/>
        </w:rPr>
        <w:t>по</w:t>
      </w:r>
      <w:r w:rsidRPr="008D4E22">
        <w:rPr>
          <w:b/>
        </w:rPr>
        <w:t xml:space="preserve"> </w:t>
      </w:r>
      <w:r w:rsidR="00072964">
        <w:rPr>
          <w:b/>
        </w:rPr>
        <w:t>производственн</w:t>
      </w:r>
      <w:r w:rsidRPr="008D4E22">
        <w:rPr>
          <w:b/>
        </w:rPr>
        <w:t>ой</w:t>
      </w:r>
      <w:r w:rsidR="006B3CEE">
        <w:rPr>
          <w:b/>
        </w:rPr>
        <w:t xml:space="preserve"> – </w:t>
      </w:r>
      <w:r w:rsidR="00072964">
        <w:rPr>
          <w:b/>
        </w:rPr>
        <w:t xml:space="preserve">аналитической </w:t>
      </w:r>
      <w:r w:rsidRPr="008D4E22">
        <w:rPr>
          <w:b/>
        </w:rPr>
        <w:t>практике</w:t>
      </w:r>
    </w:p>
    <w:p w14:paraId="1DE36B13" w14:textId="77777777" w:rsidR="006B3CEE" w:rsidRPr="008D4E22" w:rsidRDefault="006B3CEE" w:rsidP="00502EB5">
      <w:pPr>
        <w:tabs>
          <w:tab w:val="left" w:pos="709"/>
          <w:tab w:val="left" w:pos="851"/>
        </w:tabs>
        <w:ind w:left="1287"/>
        <w:rPr>
          <w:b/>
        </w:rPr>
      </w:pPr>
    </w:p>
    <w:p w14:paraId="388F83A8" w14:textId="77777777" w:rsidR="003A04B1" w:rsidRPr="008D4E22" w:rsidRDefault="003A04B1" w:rsidP="00E212BF">
      <w:pPr>
        <w:tabs>
          <w:tab w:val="left" w:pos="709"/>
          <w:tab w:val="left" w:pos="851"/>
        </w:tabs>
        <w:ind w:firstLine="709"/>
        <w:jc w:val="both"/>
      </w:pPr>
      <w:r w:rsidRPr="008D4E22">
        <w:t>1. Титульный лист.</w:t>
      </w:r>
    </w:p>
    <w:p w14:paraId="74BA9001" w14:textId="77777777" w:rsidR="003A04B1" w:rsidRPr="008D4E22" w:rsidRDefault="003A04B1" w:rsidP="00E212BF">
      <w:pPr>
        <w:tabs>
          <w:tab w:val="left" w:pos="709"/>
          <w:tab w:val="left" w:pos="851"/>
        </w:tabs>
        <w:ind w:firstLine="709"/>
        <w:jc w:val="both"/>
      </w:pPr>
      <w:r w:rsidRPr="008D4E22">
        <w:t xml:space="preserve">2. </w:t>
      </w:r>
      <w:r w:rsidR="006B3CEE">
        <w:t>Задание на практику, содержащее</w:t>
      </w:r>
      <w:r w:rsidR="00772C01">
        <w:t xml:space="preserve"> виды работ во время практики и вопросы,</w:t>
      </w:r>
      <w:r w:rsidR="006B3CEE">
        <w:t xml:space="preserve"> подлежащие изучению</w:t>
      </w:r>
      <w:r w:rsidR="00772C01">
        <w:t>;</w:t>
      </w:r>
      <w:r w:rsidR="006B3CEE">
        <w:t xml:space="preserve"> календарный план (график) </w:t>
      </w:r>
      <w:r w:rsidR="00210385">
        <w:t xml:space="preserve">производственной </w:t>
      </w:r>
      <w:r w:rsidR="006B3CEE">
        <w:t xml:space="preserve">– </w:t>
      </w:r>
      <w:r w:rsidR="00210385">
        <w:t xml:space="preserve">аналитической </w:t>
      </w:r>
      <w:r w:rsidR="006B3CEE">
        <w:t>практики.</w:t>
      </w:r>
    </w:p>
    <w:p w14:paraId="34337D9C" w14:textId="77777777" w:rsidR="006B3CEE" w:rsidRDefault="003A04B1" w:rsidP="00E212BF">
      <w:pPr>
        <w:tabs>
          <w:tab w:val="left" w:pos="709"/>
          <w:tab w:val="left" w:pos="851"/>
        </w:tabs>
        <w:ind w:firstLine="709"/>
        <w:jc w:val="both"/>
      </w:pPr>
      <w:r w:rsidRPr="008D4E22">
        <w:t xml:space="preserve">3. </w:t>
      </w:r>
      <w:r w:rsidR="006B3CEE" w:rsidRPr="008D4E22">
        <w:t>Введение: обоснование актуальности исследования, цели и задачи практики</w:t>
      </w:r>
      <w:r w:rsidR="006B3CEE">
        <w:t>, включая перечисление формируемых компетенций и их индикаторов</w:t>
      </w:r>
      <w:r w:rsidR="006B3CEE" w:rsidRPr="008D4E22">
        <w:t>.</w:t>
      </w:r>
    </w:p>
    <w:p w14:paraId="36669E44" w14:textId="77777777" w:rsidR="003A04B1" w:rsidRPr="008D4E22" w:rsidRDefault="003A04B1" w:rsidP="00E212BF">
      <w:pPr>
        <w:tabs>
          <w:tab w:val="left" w:pos="709"/>
          <w:tab w:val="left" w:pos="851"/>
        </w:tabs>
        <w:ind w:firstLine="709"/>
        <w:jc w:val="both"/>
      </w:pPr>
      <w:r w:rsidRPr="008D4E22">
        <w:t xml:space="preserve">4. </w:t>
      </w:r>
      <w:r w:rsidR="006B3CEE">
        <w:t>Содержание отчета: о</w:t>
      </w:r>
      <w:r w:rsidRPr="008D4E22">
        <w:t>писание выполненных заданий</w:t>
      </w:r>
      <w:r w:rsidR="006B3CEE">
        <w:t>,</w:t>
      </w:r>
      <w:r w:rsidRPr="008D4E22">
        <w:t xml:space="preserve"> технологии их выполнения</w:t>
      </w:r>
      <w:r w:rsidR="006B3CEE">
        <w:t>, полученные результаты</w:t>
      </w:r>
      <w:r w:rsidRPr="008D4E22">
        <w:t>.</w:t>
      </w:r>
    </w:p>
    <w:p w14:paraId="19D27351" w14:textId="77777777" w:rsidR="003A04B1" w:rsidRDefault="003A04B1" w:rsidP="00E212BF">
      <w:pPr>
        <w:tabs>
          <w:tab w:val="left" w:pos="709"/>
          <w:tab w:val="left" w:pos="851"/>
        </w:tabs>
        <w:ind w:firstLine="709"/>
        <w:jc w:val="both"/>
      </w:pPr>
      <w:r w:rsidRPr="008D4E22">
        <w:t>5. Заключение.</w:t>
      </w:r>
    </w:p>
    <w:p w14:paraId="399EB162" w14:textId="77777777" w:rsidR="00210385" w:rsidRPr="008D4E22" w:rsidRDefault="00210385" w:rsidP="00E212BF">
      <w:pPr>
        <w:tabs>
          <w:tab w:val="left" w:pos="709"/>
          <w:tab w:val="left" w:pos="851"/>
        </w:tabs>
        <w:ind w:firstLine="709"/>
        <w:jc w:val="both"/>
        <w:rPr>
          <w:b/>
        </w:rPr>
      </w:pPr>
      <w:r>
        <w:t xml:space="preserve">6. Список использованных источников. </w:t>
      </w:r>
    </w:p>
    <w:p w14:paraId="1807D6F8" w14:textId="77777777" w:rsidR="003A04B1" w:rsidRPr="008D4E22" w:rsidRDefault="003A04B1" w:rsidP="00502EB5">
      <w:pPr>
        <w:tabs>
          <w:tab w:val="left" w:pos="709"/>
          <w:tab w:val="left" w:pos="851"/>
        </w:tabs>
        <w:ind w:firstLine="567"/>
        <w:jc w:val="both"/>
      </w:pPr>
    </w:p>
    <w:p w14:paraId="7FCE9DD0" w14:textId="77777777" w:rsidR="003A04B1" w:rsidRPr="008D4E22" w:rsidRDefault="00B614E2" w:rsidP="00502EB5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r>
        <w:rPr>
          <w:b/>
        </w:rPr>
        <w:t>3.</w:t>
      </w:r>
      <w:r w:rsidR="00F706BF">
        <w:rPr>
          <w:b/>
        </w:rPr>
        <w:t>4</w:t>
      </w:r>
      <w:r w:rsidR="003A04B1" w:rsidRPr="008D4E22">
        <w:rPr>
          <w:b/>
        </w:rPr>
        <w:t xml:space="preserve"> Перечень вопросов </w:t>
      </w:r>
      <w:r w:rsidR="00D70158">
        <w:rPr>
          <w:b/>
        </w:rPr>
        <w:t xml:space="preserve">(заданий) </w:t>
      </w:r>
      <w:r w:rsidR="003A04B1" w:rsidRPr="008D4E22">
        <w:rPr>
          <w:b/>
        </w:rPr>
        <w:t>к зачету</w:t>
      </w:r>
      <w:r w:rsidR="00FF2690">
        <w:rPr>
          <w:b/>
        </w:rPr>
        <w:t xml:space="preserve"> с оценкой</w:t>
      </w:r>
      <w:r>
        <w:rPr>
          <w:b/>
        </w:rPr>
        <w:t xml:space="preserve"> (</w:t>
      </w:r>
      <w:r w:rsidR="00D70158">
        <w:rPr>
          <w:b/>
        </w:rPr>
        <w:t>промежуточная аттестация)</w:t>
      </w:r>
    </w:p>
    <w:p w14:paraId="34893DD5" w14:textId="77777777" w:rsidR="003A04B1" w:rsidRPr="00E212BF" w:rsidRDefault="006B3CEE" w:rsidP="00502EB5">
      <w:pPr>
        <w:tabs>
          <w:tab w:val="left" w:pos="709"/>
          <w:tab w:val="left" w:pos="851"/>
        </w:tabs>
        <w:ind w:firstLine="567"/>
        <w:jc w:val="center"/>
        <w:rPr>
          <w:bCs/>
          <w:i/>
        </w:rPr>
      </w:pPr>
      <w:r w:rsidRPr="00E212BF">
        <w:rPr>
          <w:bCs/>
          <w:i/>
        </w:rPr>
        <w:t xml:space="preserve">(Защита отчёта по </w:t>
      </w:r>
      <w:r w:rsidR="00210385" w:rsidRPr="00E212BF">
        <w:rPr>
          <w:bCs/>
          <w:i/>
        </w:rPr>
        <w:t>производственной –</w:t>
      </w:r>
      <w:r w:rsidRPr="00E212BF">
        <w:rPr>
          <w:bCs/>
          <w:i/>
        </w:rPr>
        <w:t xml:space="preserve"> </w:t>
      </w:r>
      <w:r w:rsidR="00210385" w:rsidRPr="00E212BF">
        <w:rPr>
          <w:bCs/>
          <w:i/>
        </w:rPr>
        <w:t xml:space="preserve">аналитической </w:t>
      </w:r>
      <w:r w:rsidRPr="00E212BF">
        <w:rPr>
          <w:bCs/>
          <w:i/>
        </w:rPr>
        <w:t>практике руководителю практики от образовательной организации)</w:t>
      </w:r>
    </w:p>
    <w:p w14:paraId="770AD57F" w14:textId="77777777" w:rsidR="00E212BF" w:rsidRDefault="00E212BF" w:rsidP="00502EB5">
      <w:pPr>
        <w:tabs>
          <w:tab w:val="left" w:pos="709"/>
          <w:tab w:val="left" w:pos="851"/>
        </w:tabs>
        <w:ind w:firstLine="567"/>
        <w:jc w:val="both"/>
      </w:pPr>
    </w:p>
    <w:p w14:paraId="1015E53B" w14:textId="77777777" w:rsidR="006B3CEE" w:rsidRPr="005663CD" w:rsidRDefault="009F1E52" w:rsidP="00E212BF">
      <w:pPr>
        <w:tabs>
          <w:tab w:val="left" w:pos="709"/>
          <w:tab w:val="left" w:pos="1134"/>
        </w:tabs>
        <w:ind w:firstLine="709"/>
        <w:jc w:val="both"/>
      </w:pPr>
      <w:r w:rsidRPr="005663CD">
        <w:t>П</w:t>
      </w:r>
      <w:r w:rsidR="005663CD">
        <w:t xml:space="preserve">еречень </w:t>
      </w:r>
      <w:r w:rsidR="00FF2690">
        <w:t xml:space="preserve">типовых </w:t>
      </w:r>
      <w:r w:rsidR="005663CD">
        <w:t>вопросов</w:t>
      </w:r>
      <w:r w:rsidR="00FF2690">
        <w:t xml:space="preserve"> (заданий)</w:t>
      </w:r>
      <w:r w:rsidRPr="005663CD">
        <w:t xml:space="preserve">: </w:t>
      </w:r>
    </w:p>
    <w:p w14:paraId="3307BB89" w14:textId="77777777" w:rsidR="00210385" w:rsidRDefault="00210385" w:rsidP="00E212BF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>Представить экономические показатели объекта практики.</w:t>
      </w:r>
    </w:p>
    <w:p w14:paraId="4AB24BF6" w14:textId="77777777" w:rsidR="00210385" w:rsidRDefault="009F1E52" w:rsidP="00E212BF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 w:rsidRPr="005663CD">
        <w:t>О</w:t>
      </w:r>
      <w:r w:rsidR="005663CD">
        <w:t xml:space="preserve">характеризовать </w:t>
      </w:r>
      <w:r w:rsidR="00210385">
        <w:t>систему управления персоналом профильной организации.</w:t>
      </w:r>
    </w:p>
    <w:p w14:paraId="35190A5D" w14:textId="77777777" w:rsidR="00210385" w:rsidRDefault="009F1E52" w:rsidP="00E212BF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 w:rsidRPr="005663CD">
        <w:t xml:space="preserve">Определить </w:t>
      </w:r>
      <w:r w:rsidR="00210385">
        <w:t xml:space="preserve">круг проблем исследования кадровых показателей. </w:t>
      </w:r>
    </w:p>
    <w:p w14:paraId="1CAF5E24" w14:textId="77777777" w:rsidR="00210385" w:rsidRDefault="003A04B1" w:rsidP="00E212BF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 w:rsidRPr="005663CD">
        <w:t xml:space="preserve">Описать </w:t>
      </w:r>
      <w:r w:rsidR="00210385">
        <w:t>методы исследования.</w:t>
      </w:r>
    </w:p>
    <w:p w14:paraId="0EBB4214" w14:textId="77777777" w:rsidR="003A04B1" w:rsidRPr="005663CD" w:rsidRDefault="003A04B1" w:rsidP="00E212BF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 w:rsidRPr="005663CD">
        <w:t xml:space="preserve">Описать основные характеристики </w:t>
      </w:r>
      <w:r w:rsidR="005663CD" w:rsidRPr="005663CD">
        <w:t xml:space="preserve">стратегического управления организацией и персоналом. </w:t>
      </w:r>
    </w:p>
    <w:p w14:paraId="40E2B92E" w14:textId="77777777" w:rsidR="005663CD" w:rsidRPr="005663CD" w:rsidRDefault="005663CD" w:rsidP="00E212BF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 w:rsidRPr="005663CD">
        <w:t>Определить основн</w:t>
      </w:r>
      <w:r w:rsidR="00210385">
        <w:t xml:space="preserve">ые технологии решения научно-практических проблем </w:t>
      </w:r>
      <w:r w:rsidRPr="005663CD">
        <w:t xml:space="preserve">применительно к </w:t>
      </w:r>
      <w:r w:rsidR="00210385">
        <w:t xml:space="preserve">теме </w:t>
      </w:r>
      <w:r w:rsidRPr="005663CD">
        <w:t>выпускной квалификационной работ</w:t>
      </w:r>
      <w:r w:rsidR="00210385">
        <w:t>ы</w:t>
      </w:r>
      <w:r w:rsidRPr="005663CD">
        <w:t>.</w:t>
      </w:r>
    </w:p>
    <w:p w14:paraId="54E6F13A" w14:textId="77777777" w:rsidR="003A04B1" w:rsidRPr="005663CD" w:rsidRDefault="003A04B1" w:rsidP="00E212BF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 w:rsidRPr="005663CD">
        <w:t>О</w:t>
      </w:r>
      <w:r w:rsidR="005663CD" w:rsidRPr="005663CD">
        <w:t xml:space="preserve">характеризовать </w:t>
      </w:r>
      <w:r w:rsidRPr="005663CD">
        <w:t xml:space="preserve">структуру </w:t>
      </w:r>
      <w:r w:rsidR="005663CD" w:rsidRPr="005663CD">
        <w:t xml:space="preserve">корпоративного управления и функционального управления </w:t>
      </w:r>
      <w:r w:rsidR="00210385">
        <w:t>профильной организации</w:t>
      </w:r>
      <w:r w:rsidR="005663CD" w:rsidRPr="005663CD">
        <w:t xml:space="preserve">. </w:t>
      </w:r>
    </w:p>
    <w:p w14:paraId="3AC11DE7" w14:textId="77777777" w:rsidR="003A04B1" w:rsidRPr="005663CD" w:rsidRDefault="005663CD" w:rsidP="00E212BF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 w:rsidRPr="005663CD">
        <w:t xml:space="preserve">Раскрыть содержание документов по стратегическому управлению организацией и персоналом. </w:t>
      </w:r>
    </w:p>
    <w:p w14:paraId="1DA50CF9" w14:textId="77777777" w:rsidR="003A04B1" w:rsidRPr="005663CD" w:rsidRDefault="003A04B1" w:rsidP="00E212BF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 w:rsidRPr="005663CD">
        <w:t>Описать основные закономерности</w:t>
      </w:r>
      <w:r w:rsidR="005663CD" w:rsidRPr="005663CD">
        <w:t xml:space="preserve"> </w:t>
      </w:r>
      <w:r w:rsidR="005663CD" w:rsidRPr="005663CD">
        <w:rPr>
          <w:lang w:val="en-US"/>
        </w:rPr>
        <w:t>HR</w:t>
      </w:r>
      <w:r w:rsidR="005663CD" w:rsidRPr="005663CD">
        <w:t xml:space="preserve">-процессов в </w:t>
      </w:r>
      <w:r w:rsidR="00210385">
        <w:t xml:space="preserve">профильной </w:t>
      </w:r>
      <w:r w:rsidR="005663CD" w:rsidRPr="005663CD">
        <w:t>организации</w:t>
      </w:r>
      <w:r w:rsidRPr="005663CD">
        <w:t>.</w:t>
      </w:r>
    </w:p>
    <w:p w14:paraId="5FEF6F11" w14:textId="77777777" w:rsidR="003A04B1" w:rsidRDefault="00210385" w:rsidP="00E212BF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>Определить направления основных рекомендаций по решению выявленных проблем</w:t>
      </w:r>
      <w:r w:rsidR="003A04B1" w:rsidRPr="005663CD">
        <w:t>.</w:t>
      </w:r>
    </w:p>
    <w:p w14:paraId="42E6F730" w14:textId="77777777" w:rsidR="00715B3F" w:rsidRDefault="00715B3F" w:rsidP="00502EB5">
      <w:pPr>
        <w:tabs>
          <w:tab w:val="left" w:pos="709"/>
          <w:tab w:val="left" w:pos="851"/>
        </w:tabs>
        <w:jc w:val="both"/>
      </w:pPr>
    </w:p>
    <w:p w14:paraId="7902DDD1" w14:textId="783DA629" w:rsidR="00715B3F" w:rsidRPr="00E212BF" w:rsidRDefault="00715B3F" w:rsidP="00502EB5">
      <w:pPr>
        <w:jc w:val="center"/>
        <w:rPr>
          <w:b/>
          <w:bCs/>
        </w:rPr>
      </w:pPr>
      <w:r w:rsidRPr="00E212BF">
        <w:rPr>
          <w:b/>
          <w:bCs/>
          <w:iCs/>
        </w:rPr>
        <w:t>3.</w:t>
      </w:r>
      <w:r w:rsidR="002F6402" w:rsidRPr="00E212BF">
        <w:rPr>
          <w:b/>
          <w:bCs/>
          <w:iCs/>
        </w:rPr>
        <w:t>5</w:t>
      </w:r>
      <w:r w:rsidRPr="00E212BF">
        <w:rPr>
          <w:b/>
          <w:bCs/>
          <w:iCs/>
        </w:rPr>
        <w:t xml:space="preserve"> </w:t>
      </w:r>
      <w:r w:rsidRPr="00E212BF">
        <w:rPr>
          <w:b/>
          <w:bCs/>
        </w:rPr>
        <w:t>Типовые тестовые задания по практике</w:t>
      </w:r>
    </w:p>
    <w:p w14:paraId="127BB44F" w14:textId="77777777" w:rsidR="00715B3F" w:rsidRPr="001E2E4B" w:rsidRDefault="00715B3F" w:rsidP="00502EB5">
      <w:pPr>
        <w:rPr>
          <w:b/>
          <w:bCs/>
        </w:rPr>
      </w:pPr>
    </w:p>
    <w:p w14:paraId="3B417D3A" w14:textId="77777777" w:rsidR="00715B3F" w:rsidRPr="001E2E4B" w:rsidRDefault="00715B3F" w:rsidP="00E212BF">
      <w:pPr>
        <w:ind w:firstLine="709"/>
        <w:jc w:val="both"/>
        <w:rPr>
          <w:color w:val="000000"/>
        </w:rPr>
      </w:pPr>
      <w:r w:rsidRPr="001E2E4B">
        <w:rPr>
          <w:color w:val="000000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5A6DE7C5" w14:textId="77777777" w:rsidR="00715B3F" w:rsidRPr="001E2E4B" w:rsidRDefault="00715B3F" w:rsidP="00E212BF">
      <w:pPr>
        <w:ind w:firstLine="709"/>
        <w:jc w:val="both"/>
        <w:rPr>
          <w:color w:val="000000"/>
        </w:rPr>
      </w:pPr>
      <w:r w:rsidRPr="001E2E4B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практики </w:t>
      </w:r>
    </w:p>
    <w:p w14:paraId="45615844" w14:textId="77777777" w:rsidR="00715B3F" w:rsidRPr="001E2E4B" w:rsidRDefault="00715B3F" w:rsidP="00502EB5">
      <w:pPr>
        <w:jc w:val="center"/>
        <w:rPr>
          <w:b/>
          <w:bCs/>
        </w:rPr>
      </w:pPr>
    </w:p>
    <w:p w14:paraId="6B630D7F" w14:textId="77777777" w:rsidR="00FA7195" w:rsidRPr="00FA7195" w:rsidRDefault="00FA7195" w:rsidP="00FA7195">
      <w:pPr>
        <w:jc w:val="center"/>
        <w:rPr>
          <w:rFonts w:eastAsia="Times New Roman"/>
          <w:b/>
          <w:bCs/>
          <w:highlight w:val="green"/>
        </w:rPr>
      </w:pPr>
      <w:r w:rsidRPr="00FA7195">
        <w:rPr>
          <w:rFonts w:eastAsia="Times New Roman"/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5209A59D" w14:textId="77777777" w:rsidR="00FA7195" w:rsidRPr="00FA7195" w:rsidRDefault="00FA7195" w:rsidP="00FA7195">
      <w:pPr>
        <w:jc w:val="center"/>
        <w:rPr>
          <w:rFonts w:eastAsia="Times New Roman"/>
          <w:b/>
          <w:bCs/>
          <w:highlight w:val="green"/>
        </w:rPr>
      </w:pPr>
      <w:r w:rsidRPr="00FA7195">
        <w:rPr>
          <w:rFonts w:eastAsia="Times New Roman"/>
          <w:b/>
          <w:bCs/>
          <w:highlight w:val="green"/>
        </w:rPr>
        <w:t>И КЛЮЧИ ОТВЕТОВ К ОЦЕНИВАНИЮ ПО КОМПЕТЕНЦИЯМ</w:t>
      </w:r>
    </w:p>
    <w:p w14:paraId="57236834" w14:textId="77777777" w:rsidR="00FA7195" w:rsidRPr="00FA7195" w:rsidRDefault="00FA7195" w:rsidP="00FA7195">
      <w:pPr>
        <w:jc w:val="center"/>
        <w:rPr>
          <w:rFonts w:eastAsia="Times New Roman"/>
          <w:b/>
          <w:bCs/>
          <w:highlight w:val="gree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6095"/>
        <w:gridCol w:w="1985"/>
        <w:gridCol w:w="1275"/>
      </w:tblGrid>
      <w:tr w:rsidR="00FA7195" w:rsidRPr="00FA7195" w14:paraId="46792393" w14:textId="77777777" w:rsidTr="00364536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04616983" w14:textId="77777777" w:rsidR="00FA7195" w:rsidRPr="00FA7195" w:rsidRDefault="00FA7195" w:rsidP="00FA7195">
            <w:pPr>
              <w:ind w:left="-120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7195">
              <w:rPr>
                <w:rFonts w:eastAsia="Times New Roman"/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2819792B" w14:textId="77777777" w:rsidR="00FA7195" w:rsidRPr="00FA7195" w:rsidRDefault="00FA7195" w:rsidP="00FA719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7195">
              <w:rPr>
                <w:rFonts w:eastAsia="Times New Roman"/>
                <w:b/>
                <w:sz w:val="20"/>
                <w:szCs w:val="20"/>
              </w:rPr>
              <w:t xml:space="preserve">Содержание вопроса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44A3166" w14:textId="77777777" w:rsidR="00FA7195" w:rsidRPr="00FA7195" w:rsidRDefault="00FA7195" w:rsidP="00FA719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/>
                <w:bCs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D55FA88" w14:textId="77777777" w:rsidR="00FA7195" w:rsidRPr="00FA7195" w:rsidRDefault="00FA7195" w:rsidP="00FA7195">
            <w:pPr>
              <w:ind w:left="-113" w:right="-105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7195">
              <w:rPr>
                <w:rFonts w:eastAsia="Times New Roman"/>
                <w:b/>
                <w:sz w:val="20"/>
                <w:szCs w:val="20"/>
              </w:rPr>
              <w:t>Компетенция, индикатор</w:t>
            </w:r>
          </w:p>
        </w:tc>
      </w:tr>
      <w:tr w:rsidR="00FA7195" w:rsidRPr="00FA7195" w14:paraId="7514C99D" w14:textId="77777777" w:rsidTr="00364536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9505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FB9C3" w14:textId="77777777" w:rsidR="00FA7195" w:rsidRPr="00FA7195" w:rsidRDefault="00FA7195" w:rsidP="00FA7195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FA7195">
              <w:rPr>
                <w:rFonts w:eastAsia="Times New Roman"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588236D" w14:textId="77777777" w:rsidR="00FA7195" w:rsidRPr="00FA7195" w:rsidRDefault="00FA7195" w:rsidP="00FA7195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 w:rsidRPr="00FA7195">
              <w:rPr>
                <w:rFonts w:eastAsia="Times New Roman"/>
                <w:sz w:val="20"/>
                <w:szCs w:val="20"/>
              </w:rPr>
              <w:t>Документально зафиксированный порядок выполнения управленческой работы, определяющий состав, содержание, последовательность и исполнителей операций, — это:</w:t>
            </w:r>
          </w:p>
          <w:p w14:paraId="62C3F4BF" w14:textId="77777777" w:rsidR="00FA7195" w:rsidRPr="00FA7195" w:rsidRDefault="00FA7195" w:rsidP="00FA7195">
            <w:pPr>
              <w:shd w:val="clear" w:color="auto" w:fill="FFFFFF"/>
              <w:ind w:firstLine="709"/>
              <w:rPr>
                <w:rFonts w:eastAsia="Times New Roman"/>
                <w:sz w:val="20"/>
                <w:szCs w:val="20"/>
              </w:rPr>
            </w:pPr>
            <w:r w:rsidRPr="00FA7195">
              <w:rPr>
                <w:rFonts w:eastAsia="Times New Roman"/>
                <w:sz w:val="20"/>
                <w:szCs w:val="20"/>
              </w:rPr>
              <w:t>а) операционно-технологическая карта</w:t>
            </w:r>
          </w:p>
          <w:p w14:paraId="12912FA9" w14:textId="77777777" w:rsidR="00FA7195" w:rsidRPr="00FA7195" w:rsidRDefault="00FA7195" w:rsidP="00FA7195">
            <w:pPr>
              <w:shd w:val="clear" w:color="auto" w:fill="FFFFFF"/>
              <w:ind w:firstLine="709"/>
              <w:rPr>
                <w:rFonts w:eastAsia="Times New Roman"/>
                <w:sz w:val="20"/>
                <w:szCs w:val="20"/>
              </w:rPr>
            </w:pPr>
            <w:r w:rsidRPr="00FA7195">
              <w:rPr>
                <w:rFonts w:eastAsia="Times New Roman"/>
                <w:sz w:val="20"/>
                <w:szCs w:val="20"/>
              </w:rPr>
              <w:t xml:space="preserve">б) </w:t>
            </w:r>
            <w:r w:rsidRPr="00FA7195">
              <w:rPr>
                <w:rFonts w:eastAsia="Times New Roman"/>
                <w:b/>
                <w:bCs/>
                <w:sz w:val="20"/>
                <w:szCs w:val="20"/>
              </w:rPr>
              <w:t>процедура управленческой работы</w:t>
            </w:r>
          </w:p>
          <w:p w14:paraId="01FA698E" w14:textId="66DE2BED" w:rsidR="00FA7195" w:rsidRPr="00FA7195" w:rsidRDefault="00FA7195" w:rsidP="00FA7195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ind w:firstLine="737"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FA7195">
              <w:rPr>
                <w:rFonts w:eastAsia="Times New Roman"/>
                <w:sz w:val="20"/>
                <w:szCs w:val="20"/>
              </w:rPr>
              <w:t>в) технологическая инструкция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010FF" w14:textId="2328B8A1" w:rsidR="00FA7195" w:rsidRPr="00FA7195" w:rsidRDefault="00FA7195" w:rsidP="00FA719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7195">
              <w:rPr>
                <w:rFonts w:eastAsia="Times New Roman"/>
                <w:b/>
                <w:sz w:val="20"/>
                <w:szCs w:val="20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9117B" w14:textId="2CE0AC8B" w:rsidR="00FA7195" w:rsidRPr="00FA7195" w:rsidRDefault="00DD25E2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</w:t>
            </w:r>
            <w:r w:rsidR="00FA7195" w:rsidRPr="00FA7195">
              <w:rPr>
                <w:rFonts w:eastAsia="Times New Roman"/>
                <w:bCs/>
                <w:sz w:val="20"/>
                <w:szCs w:val="20"/>
              </w:rPr>
              <w:t>ПК-2</w:t>
            </w:r>
          </w:p>
          <w:p w14:paraId="54A79BB5" w14:textId="261AD410" w:rsidR="00DD25E2" w:rsidRPr="00DD25E2" w:rsidRDefault="00DD25E2" w:rsidP="00DD25E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D25E2">
              <w:rPr>
                <w:rFonts w:eastAsia="Times New Roman"/>
                <w:bCs/>
                <w:sz w:val="20"/>
                <w:szCs w:val="20"/>
              </w:rPr>
              <w:t>ОПК-2.1</w:t>
            </w:r>
            <w:r w:rsidR="00C31ECA">
              <w:rPr>
                <w:rFonts w:eastAsia="Times New Roman"/>
                <w:bCs/>
                <w:sz w:val="20"/>
                <w:szCs w:val="20"/>
              </w:rPr>
              <w:t>,</w:t>
            </w:r>
          </w:p>
          <w:p w14:paraId="7F2CCF2C" w14:textId="3D0D4FC9" w:rsidR="00FA7195" w:rsidRPr="00FA7195" w:rsidRDefault="00DD25E2" w:rsidP="00DD25E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4B23BA6C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77BE7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7F7E0" w14:textId="77777777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7E5517">
              <w:rPr>
                <w:rFonts w:eastAsia="Times New Roman"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4AE65034" w14:textId="77777777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7E5517">
              <w:rPr>
                <w:rFonts w:eastAsia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Решение управленческих и аналитических задач должно опираться систему теоретических знаний и практического опыта о современных достижениях науки и передового опыта, систематически внедряемых в трудовую деятельность, что позволяет наилучшим образом соединить технику и людей в процессе труда, что можно описать следующим понятием: </w:t>
            </w:r>
          </w:p>
          <w:p w14:paraId="009FC6A5" w14:textId="63D08CBA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737"/>
              <w:jc w:val="both"/>
              <w:rPr>
                <w:rFonts w:eastAsia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а) </w:t>
            </w:r>
            <w:r w:rsidRPr="007E5517">
              <w:rPr>
                <w:rFonts w:eastAsia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>регламентация труда</w:t>
            </w:r>
          </w:p>
          <w:p w14:paraId="0C9453B4" w14:textId="751BD66E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737"/>
              <w:jc w:val="both"/>
              <w:rPr>
                <w:rFonts w:eastAsia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б) </w:t>
            </w:r>
            <w:r w:rsidRPr="007E5517">
              <w:rPr>
                <w:rFonts w:eastAsia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>нормирование труда</w:t>
            </w:r>
          </w:p>
          <w:p w14:paraId="315BD6DE" w14:textId="682D45F0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737"/>
              <w:jc w:val="both"/>
              <w:rPr>
                <w:rFonts w:eastAsia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в) </w:t>
            </w:r>
            <w:r w:rsidRPr="007E5517">
              <w:rPr>
                <w:rFonts w:eastAsia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>регламентирование</w:t>
            </w:r>
          </w:p>
          <w:p w14:paraId="7E5A6579" w14:textId="5ECEF771" w:rsidR="00FA7195" w:rsidRPr="00FA7195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737"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г) </w:t>
            </w:r>
            <w:r w:rsidRPr="007E5517">
              <w:rPr>
                <w:rFonts w:eastAsia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>научная организация труда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3BE7A" w14:textId="648ADAB8" w:rsidR="00FA7195" w:rsidRPr="00FA7195" w:rsidRDefault="007E5517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000000"/>
                <w:kern w:val="1"/>
                <w:sz w:val="20"/>
                <w:szCs w:val="20"/>
                <w:lang w:eastAsia="zh-CN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D4CA1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5E11B280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4AB63533" w14:textId="67F9B5A2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7D9A2B7D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3935B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8E6E5" w14:textId="77777777" w:rsidR="00FA7195" w:rsidRPr="00FA7195" w:rsidRDefault="00FA7195" w:rsidP="00FA719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текст, выберите правильный ответ</w:t>
            </w:r>
          </w:p>
          <w:p w14:paraId="6065A9BD" w14:textId="77777777" w:rsidR="007E5517" w:rsidRPr="007E5517" w:rsidRDefault="007E5517" w:rsidP="007E5517">
            <w:pPr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E5517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Для эффективного решения управленческих задач в рамках сформированной проектной группы  необходимо опираться на базовый документ, который описывает содержание проекта, фиксирует этапы и контрольные точки работы исполнителей, бюджет проекта, описывает ключевые риски и возможности, а также содержание проекта, называемый:</w:t>
            </w:r>
          </w:p>
          <w:p w14:paraId="372DAB6D" w14:textId="50D8ACAA" w:rsidR="007E5517" w:rsidRPr="007E5517" w:rsidRDefault="007E5517" w:rsidP="007E5517">
            <w:pPr>
              <w:ind w:left="720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а) У</w:t>
            </w:r>
            <w:r w:rsidRPr="007E5517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став проекта</w:t>
            </w:r>
          </w:p>
          <w:p w14:paraId="6E16406C" w14:textId="710F0920" w:rsidR="007E5517" w:rsidRPr="007E5517" w:rsidRDefault="007E5517" w:rsidP="007E5517">
            <w:pPr>
              <w:ind w:left="720"/>
              <w:jc w:val="both"/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б) П</w:t>
            </w:r>
            <w:r w:rsidRPr="007E5517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аспорт проекта</w:t>
            </w:r>
          </w:p>
          <w:p w14:paraId="6EE24D44" w14:textId="293B7225" w:rsidR="00FA7195" w:rsidRPr="00FA7195" w:rsidRDefault="007E5517" w:rsidP="007E5517">
            <w:pPr>
              <w:ind w:left="720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в) Смета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B0FC1" w14:textId="026F1E0B" w:rsidR="00FA7195" w:rsidRPr="00FA7195" w:rsidRDefault="00FA7195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9DD53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5A2C79BD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3C50AA18" w14:textId="77473786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16419CFA" w14:textId="77777777" w:rsidTr="00364536">
        <w:trPr>
          <w:trHeight w:val="69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35346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80412" w14:textId="77777777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7E5517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текст, выберите правильный ответ</w:t>
            </w:r>
          </w:p>
          <w:p w14:paraId="3F56C12F" w14:textId="0D4520E8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E5517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Для решения управленческих и аналитических задач в процессе стратегического управления персоналом важно опираться на принципы трудовых взаимоотношений, способы организации труда в компании, основные права и обязанности компании и ее персонала, что фиксируется в следующем документе:</w:t>
            </w:r>
          </w:p>
          <w:p w14:paraId="7E3DFB17" w14:textId="0C909CED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737"/>
              <w:jc w:val="both"/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 xml:space="preserve">а) </w:t>
            </w:r>
            <w:r w:rsidRPr="007E5517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Положение о персонале</w:t>
            </w:r>
            <w:r w:rsidR="008B51A4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 xml:space="preserve"> организации</w:t>
            </w:r>
            <w:r w:rsidRPr="007E5517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  <w:p w14:paraId="2AD6AB73" w14:textId="38C52205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737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 xml:space="preserve">б) </w:t>
            </w:r>
            <w:r w:rsidRPr="007E5517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Положение о подразделении</w:t>
            </w:r>
          </w:p>
          <w:p w14:paraId="3A0DF1BB" w14:textId="4AE96C9D" w:rsidR="00FA7195" w:rsidRPr="00FA7195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737"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в) Положение о фирме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F5EB0" w14:textId="1822A97D" w:rsidR="00FA7195" w:rsidRPr="00FA7195" w:rsidRDefault="007E5517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2F798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7EA132B2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3A4C2559" w14:textId="0922C483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3E09D190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FEDE5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66A8B" w14:textId="77777777" w:rsidR="00FA7195" w:rsidRPr="00FA7195" w:rsidRDefault="00FA7195" w:rsidP="00FA719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текст, выберите правильный ответ</w:t>
            </w:r>
          </w:p>
          <w:p w14:paraId="1DC67A62" w14:textId="77777777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E5517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Для решения исследовательских задач в процессе стратегического управления персоналом важно опираться на сведения о штатной структуре предприятия, составе и численности работников – информацию, которая содержится в следующем документе:</w:t>
            </w:r>
          </w:p>
          <w:p w14:paraId="6251C6C2" w14:textId="56BBC215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720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а) справочник</w:t>
            </w:r>
          </w:p>
          <w:p w14:paraId="7642F36A" w14:textId="62A9958A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720"/>
              <w:jc w:val="both"/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 xml:space="preserve">б) </w:t>
            </w:r>
            <w:r w:rsidRPr="007E5517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оперограмма</w:t>
            </w:r>
          </w:p>
          <w:p w14:paraId="2B41FDD8" w14:textId="312FB601" w:rsidR="00FA7195" w:rsidRPr="00FA7195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720"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в) </w:t>
            </w:r>
            <w:r w:rsidRPr="007E5517"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штатное расписание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3FF11" w14:textId="590F8A25" w:rsidR="00FA7195" w:rsidRPr="00FA7195" w:rsidRDefault="00FA7195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/>
                <w:kern w:val="1"/>
                <w:sz w:val="20"/>
                <w:szCs w:val="20"/>
                <w:lang w:eastAsia="zh-CN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503E6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774351C3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69996D7A" w14:textId="6CA4A36B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0A1A9C86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95EE7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A725F" w14:textId="77777777" w:rsidR="00FA7195" w:rsidRPr="00FA7195" w:rsidRDefault="00FA7195" w:rsidP="00FA719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AF85B7E" w14:textId="77777777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E5517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 xml:space="preserve">Для постановки управленческих задач необходимо учитывать требования документа, который </w:t>
            </w:r>
            <w:r w:rsidRPr="007E5517">
              <w:rPr>
                <w:rFonts w:eastAsia="Times New Roman"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описывает </w:t>
            </w:r>
            <w:r w:rsidRPr="007E5517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последовательность действий одного работника, называемый:</w:t>
            </w:r>
          </w:p>
          <w:p w14:paraId="24DAF7F2" w14:textId="78EA62C7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737"/>
              <w:jc w:val="both"/>
              <w:rPr>
                <w:rFonts w:eastAsia="Times New Roman"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а) </w:t>
            </w:r>
            <w:r w:rsidRPr="007E5517">
              <w:rPr>
                <w:rFonts w:eastAsia="Times New Roman"/>
                <w:iCs/>
                <w:color w:val="000000"/>
                <w:kern w:val="1"/>
                <w:sz w:val="20"/>
                <w:szCs w:val="20"/>
                <w:lang w:eastAsia="zh-CN"/>
              </w:rPr>
              <w:t>должностная инструкция</w:t>
            </w:r>
          </w:p>
          <w:p w14:paraId="7F66CC76" w14:textId="69B887E1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737"/>
              <w:jc w:val="both"/>
              <w:rPr>
                <w:rFonts w:eastAsia="Times New Roman"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б) </w:t>
            </w:r>
            <w:r w:rsidRPr="007E5517">
              <w:rPr>
                <w:rFonts w:eastAsia="Times New Roman"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внутренняя инструкция </w:t>
            </w:r>
          </w:p>
          <w:p w14:paraId="459976FB" w14:textId="67DE9284" w:rsidR="00FA7195" w:rsidRPr="00FA7195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737"/>
              <w:jc w:val="both"/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в) </w:t>
            </w:r>
            <w:r w:rsidRPr="007E5517">
              <w:rPr>
                <w:rFonts w:eastAsia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>технологическая инструкция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64E21" w14:textId="28892E8E" w:rsidR="00FA7195" w:rsidRPr="00FA7195" w:rsidRDefault="00FA7195" w:rsidP="00FA719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7195">
              <w:rPr>
                <w:rFonts w:eastAsia="Times New Roman"/>
                <w:b/>
                <w:sz w:val="20"/>
                <w:szCs w:val="20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2D4B9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58677673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4E6EC223" w14:textId="1438114A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3A330E0E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3720F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B77D3" w14:textId="77777777" w:rsidR="00FA7195" w:rsidRPr="00FA7195" w:rsidRDefault="00FA7195" w:rsidP="00FA719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текст, выберите правильный ответ</w:t>
            </w:r>
          </w:p>
          <w:p w14:paraId="468649E3" w14:textId="77777777" w:rsidR="00DD25E2" w:rsidRPr="00DD25E2" w:rsidRDefault="00DD25E2" w:rsidP="00DD25E2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DD25E2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В процессе стратегического управления персоналом может быть необходимо определить, на какой позиции сотрудник окажется через определённое время, а также составить прогноз развития карьеры того или иного сотрудника в компании, для чего может быть использован следующий инструмент анализа:</w:t>
            </w:r>
          </w:p>
          <w:p w14:paraId="28CD604F" w14:textId="1AF3DED9" w:rsidR="00DD25E2" w:rsidRPr="00DD25E2" w:rsidRDefault="00DD25E2" w:rsidP="00DD25E2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879"/>
              <w:jc w:val="both"/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а) </w:t>
            </w:r>
            <w:r w:rsidR="008B51A4" w:rsidRPr="00FA7195"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физические лица</w:t>
            </w:r>
          </w:p>
          <w:p w14:paraId="69F47E2E" w14:textId="1A09EC3D" w:rsidR="00DD25E2" w:rsidRPr="00DD25E2" w:rsidRDefault="00DD25E2" w:rsidP="00DD25E2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879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б) о</w:t>
            </w:r>
            <w:r w:rsidRPr="00DD25E2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перограмма</w:t>
            </w:r>
          </w:p>
          <w:p w14:paraId="657FBBB3" w14:textId="19546E89" w:rsidR="00FA7195" w:rsidRPr="008B51A4" w:rsidRDefault="00DD25E2" w:rsidP="008B51A4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879"/>
              <w:jc w:val="both"/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в) д</w:t>
            </w:r>
            <w:r w:rsidRPr="00DD25E2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ерево решений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0A3CE" w14:textId="2F3FF180" w:rsidR="00FA7195" w:rsidRPr="00FA7195" w:rsidRDefault="00DD25E2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kern w:val="1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96FFD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7FFA28A7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3F18EC6E" w14:textId="3AF696AA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5230091E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EFD9C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4314B" w14:textId="77777777" w:rsidR="00FA7195" w:rsidRPr="00FA7195" w:rsidRDefault="00FA7195" w:rsidP="00FA719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текст, выберите правильный ответ</w:t>
            </w:r>
          </w:p>
          <w:p w14:paraId="77156E96" w14:textId="77777777" w:rsidR="00DD25E2" w:rsidRPr="00DD25E2" w:rsidRDefault="00DD25E2" w:rsidP="00DD25E2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DD25E2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Для эффективного решения управленческих задач в рамках управления персоналом важно опираться характеристику квалификации (то есть уровня знаний, умений, профессиональных навыков и опыта работы), необходимой работнику для осуществления определенного вида профессиональной деятельности, в том числе выполнения определенной трудовой функции, для чего целесообразно использовать следующий информационный источник:</w:t>
            </w:r>
          </w:p>
          <w:p w14:paraId="0C406E9A" w14:textId="388E6FAB" w:rsidR="00DD25E2" w:rsidRPr="00DD25E2" w:rsidRDefault="00DD25E2" w:rsidP="00DD25E2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879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а) п</w:t>
            </w:r>
            <w:r w:rsidRPr="00DD25E2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рофиль должности</w:t>
            </w:r>
          </w:p>
          <w:p w14:paraId="1EDFB209" w14:textId="01248D92" w:rsidR="00DD25E2" w:rsidRPr="00DD25E2" w:rsidRDefault="00DD25E2" w:rsidP="00DD25E2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879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б) а</w:t>
            </w:r>
            <w:r w:rsidRPr="00DD25E2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ттестационный лист</w:t>
            </w:r>
          </w:p>
          <w:p w14:paraId="06BDBD91" w14:textId="4618FF0E" w:rsidR="00DD25E2" w:rsidRPr="00DD25E2" w:rsidRDefault="00DD25E2" w:rsidP="00DD25E2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879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в) м</w:t>
            </w:r>
            <w:r w:rsidRPr="00DD25E2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одель компетенций</w:t>
            </w:r>
          </w:p>
          <w:p w14:paraId="7F1A38C4" w14:textId="4BD01FE7" w:rsidR="00FA7195" w:rsidRPr="00FA7195" w:rsidRDefault="00DD25E2" w:rsidP="00DD25E2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879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г) п</w:t>
            </w:r>
            <w:r w:rsidRPr="00DD25E2"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рофессиональный стандарт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0B7A2" w14:textId="77777777" w:rsidR="00FA7195" w:rsidRPr="00FA7195" w:rsidRDefault="00FA7195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/>
                <w:kern w:val="1"/>
                <w:sz w:val="20"/>
                <w:szCs w:val="20"/>
                <w:lang w:eastAsia="zh-CN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B7EFD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6633B6DB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32A3D506" w14:textId="68FACEA4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749AD6C5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A97BF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C37AE" w14:textId="77777777" w:rsidR="00FA7195" w:rsidRPr="00FA7195" w:rsidRDefault="00FA7195" w:rsidP="00FA7195">
            <w:pPr>
              <w:ind w:firstLine="29"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FA7195">
              <w:rPr>
                <w:rFonts w:eastAsia="Times New Roman"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1F0D803" w14:textId="77777777" w:rsidR="00FA7195" w:rsidRPr="00FA7195" w:rsidRDefault="00FA7195" w:rsidP="00FA719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Основной показатель эффективности социального инвестирования, который характеризует степень удовлетворенности населения качеством жизни это:</w:t>
            </w:r>
          </w:p>
          <w:p w14:paraId="6F9BE811" w14:textId="77777777" w:rsidR="00FA7195" w:rsidRPr="00FA7195" w:rsidRDefault="00FA7195" w:rsidP="00FA719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879"/>
              <w:jc w:val="both"/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а) социальный эффект</w:t>
            </w:r>
          </w:p>
          <w:p w14:paraId="4B22D37B" w14:textId="77777777" w:rsidR="00FA7195" w:rsidRPr="00FA7195" w:rsidRDefault="00FA7195" w:rsidP="00FA719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879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б) ответственность</w:t>
            </w:r>
          </w:p>
          <w:p w14:paraId="1217E08A" w14:textId="77777777" w:rsidR="00FA7195" w:rsidRPr="00FA7195" w:rsidRDefault="00FA7195" w:rsidP="00FA719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879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в) экономический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DD338" w14:textId="77777777" w:rsidR="00FA7195" w:rsidRPr="00FA7195" w:rsidRDefault="00FA7195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/>
                <w:kern w:val="1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02E0A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4D230069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1D55834D" w14:textId="52D3A09F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7E13EAC1" w14:textId="77777777" w:rsidTr="008B51A4">
        <w:trPr>
          <w:trHeight w:val="61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E2D70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214DA" w14:textId="77777777" w:rsidR="00FA7195" w:rsidRPr="00FA7195" w:rsidRDefault="00FA7195" w:rsidP="00FA7195">
            <w:pPr>
              <w:ind w:firstLine="29"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FA7195">
              <w:rPr>
                <w:rFonts w:eastAsia="Times New Roman"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4E63ABD" w14:textId="77777777" w:rsidR="00DD25E2" w:rsidRPr="00DD25E2" w:rsidRDefault="00DD25E2" w:rsidP="00DD25E2">
            <w:pPr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DD25E2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Для повышения эффективности стратегического управления персоналом может оказаться целесообразно провести группировку должностей, имеющих примерно одинаковую важность для стратегических целей организации, с целью стандартизации оплаты труда в организации, то есть установлении своей «вилки» в оплате труда. Систематизация данной информации соответствует следующему управленческо-аналитическому процессу:</w:t>
            </w:r>
          </w:p>
          <w:p w14:paraId="1F68562E" w14:textId="17BB1D15" w:rsidR="00DD25E2" w:rsidRPr="00DD25E2" w:rsidRDefault="00DD25E2" w:rsidP="00DD25E2">
            <w:pPr>
              <w:ind w:left="879"/>
              <w:jc w:val="both"/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а) </w:t>
            </w:r>
            <w:r w:rsidRPr="00DD25E2"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грейдирование должностей</w:t>
            </w:r>
          </w:p>
          <w:p w14:paraId="00BEDD4F" w14:textId="3332FF89" w:rsidR="00DD25E2" w:rsidRPr="00DD25E2" w:rsidRDefault="00DD25E2" w:rsidP="00DD25E2">
            <w:pPr>
              <w:ind w:left="879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б) исследование</w:t>
            </w:r>
          </w:p>
          <w:p w14:paraId="3CA022BB" w14:textId="4F288394" w:rsidR="00FA7195" w:rsidRPr="00FA7195" w:rsidRDefault="00DD25E2" w:rsidP="00DD25E2">
            <w:pPr>
              <w:ind w:left="879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 xml:space="preserve">в) </w:t>
            </w:r>
            <w:r w:rsidRPr="00DD25E2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оценка персонала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13F8A" w14:textId="34D9E821" w:rsidR="00FA7195" w:rsidRPr="00FA7195" w:rsidRDefault="00FA7195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803CA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6D462A28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2F5C2C15" w14:textId="37CC2F33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52727935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1F91B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E588C" w14:textId="6AE3DC9A" w:rsidR="00FA7195" w:rsidRPr="00FA7195" w:rsidRDefault="00DD25E2" w:rsidP="00FA719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5C37BD12" w14:textId="0CDDD44C" w:rsidR="00FA7195" w:rsidRPr="00FA7195" w:rsidRDefault="00DD25E2" w:rsidP="00DD25E2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DD25E2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Дополните. Для решения управленческих и аналитических задач необходимо сформулировать требования к исполнителям, для чего может быть использован </w:t>
            </w:r>
            <w:r w:rsidRPr="00DD25E2">
              <w:rPr>
                <w:iCs/>
                <w:color w:val="000000"/>
                <w:kern w:val="1"/>
                <w:sz w:val="20"/>
                <w:szCs w:val="20"/>
                <w:lang w:eastAsia="zh-CN"/>
              </w:rPr>
              <w:t>специальный</w:t>
            </w:r>
            <w:r w:rsidRPr="00DD25E2">
              <w:rPr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 документ, описывающий параметры, которыми должна обладать личность для успешного выполнения работы</w:t>
            </w:r>
            <w:r w:rsidRPr="00DD25E2">
              <w:rPr>
                <w:b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DD25E2">
              <w:rPr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называемый </w:t>
            </w:r>
            <w:r w:rsidRPr="00DD25E2">
              <w:rPr>
                <w:iCs/>
                <w:color w:val="000000"/>
                <w:kern w:val="1"/>
                <w:sz w:val="20"/>
                <w:szCs w:val="20"/>
                <w:lang w:eastAsia="zh-CN"/>
              </w:rPr>
              <w:t>личностная ________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D4A5B" w14:textId="69AFB025" w:rsidR="00FA7195" w:rsidRPr="00FA7195" w:rsidRDefault="00DD25E2" w:rsidP="00FA7195">
            <w:pPr>
              <w:jc w:val="center"/>
              <w:rPr>
                <w:rFonts w:eastAsia="Times New Roman"/>
                <w:b/>
              </w:rPr>
            </w:pPr>
            <w:r w:rsidRPr="00DD25E2">
              <w:rPr>
                <w:b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>спецификация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8B95E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4E6C30FA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351DC745" w14:textId="279FBAE4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32A1A309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0C99D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A7D8F" w14:textId="77777777" w:rsidR="00DD25E2" w:rsidRPr="00DD25E2" w:rsidRDefault="00DD25E2" w:rsidP="00DD25E2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DD25E2">
              <w:rPr>
                <w:rFonts w:eastAsia="Times New Roman"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6DA30818" w14:textId="08616500" w:rsidR="00FA7195" w:rsidRPr="00FA7195" w:rsidRDefault="00DD25E2" w:rsidP="00DD25E2">
            <w:pPr>
              <w:jc w:val="both"/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DD25E2">
              <w:rPr>
                <w:color w:val="000000"/>
                <w:kern w:val="1"/>
                <w:sz w:val="20"/>
                <w:szCs w:val="20"/>
                <w:lang w:eastAsia="zh-CN"/>
              </w:rPr>
              <w:t>Дополните. Документ, регламентирующий деятельность руководителей подразделений – это ______ организации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A70D0" w14:textId="07E3F4A6" w:rsidR="00FA7195" w:rsidRPr="00FA7195" w:rsidRDefault="00DD25E2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D25E2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устав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55CDC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38481F31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44B6C49D" w14:textId="41E16847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1855B417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87C37" w14:textId="7D2A76D5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</w:t>
            </w:r>
            <w:r w:rsidR="00C31ECA">
              <w:rPr>
                <w:bCs/>
                <w:sz w:val="20"/>
                <w:szCs w:val="20"/>
                <w:lang w:eastAsia="en-US"/>
              </w:rPr>
              <w:t>3</w:t>
            </w:r>
            <w:r w:rsidRPr="00FA719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20AB9" w14:textId="77777777" w:rsidR="00FA7195" w:rsidRPr="00FA7195" w:rsidRDefault="00FA7195" w:rsidP="00FA7195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39A20C49" w14:textId="6E1D8643" w:rsidR="00FA7195" w:rsidRPr="00FA7195" w:rsidRDefault="00DD25E2" w:rsidP="00C31ECA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D25E2">
              <w:rPr>
                <w:color w:val="000000"/>
                <w:kern w:val="1"/>
                <w:sz w:val="20"/>
                <w:szCs w:val="20"/>
                <w:lang w:eastAsia="zh-CN"/>
              </w:rPr>
              <w:t>Дополните. __________ компетенций – это модель, которая может быть использована для решения исследовательских и управленческих задач в процессе стратегического управления персоналом, которая позволяет сформулировать перечень навыков, необходимых сотрудникам для успешного выполнения работы на должности, а также методику их оценки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E2563" w14:textId="4D1D6F2F" w:rsidR="00FA7195" w:rsidRPr="00FA7195" w:rsidRDefault="00DD25E2" w:rsidP="00FA719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D25E2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Матрица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DF525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7DA23BDE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22CFC8C3" w14:textId="53DFB307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644914C5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A8244" w14:textId="4E46F0D3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</w:t>
            </w:r>
            <w:r w:rsidR="00C31ECA">
              <w:rPr>
                <w:bCs/>
                <w:sz w:val="20"/>
                <w:szCs w:val="20"/>
                <w:lang w:eastAsia="en-US"/>
              </w:rPr>
              <w:t>4</w:t>
            </w:r>
            <w:r w:rsidRPr="00FA719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42F1E" w14:textId="77777777" w:rsidR="00FA7195" w:rsidRPr="00FA7195" w:rsidRDefault="00FA7195" w:rsidP="00FA7195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2CE03F28" w14:textId="74D3D917" w:rsidR="00FA7195" w:rsidRPr="00FA7195" w:rsidRDefault="00C31ECA" w:rsidP="00C31ECA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C31ECA">
              <w:rPr>
                <w:color w:val="000000"/>
                <w:kern w:val="1"/>
                <w:sz w:val="20"/>
                <w:szCs w:val="20"/>
                <w:lang w:eastAsia="zh-CN"/>
              </w:rPr>
              <w:t>Дополните. ________ должности – это информационно-аналитический источник, содержащий требования к знаниям, умениям, профессиональным навыкам, личностным качествам работника, необходимым для выполнения должностных обязанностей, который используется для решения исследовательских и управленческих  задач стратегического управления персоналом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3B049" w14:textId="16D72BBE" w:rsidR="00FA7195" w:rsidRPr="00FA7195" w:rsidRDefault="00C31ECA" w:rsidP="00FA7195">
            <w:pPr>
              <w:jc w:val="center"/>
              <w:rPr>
                <w:rFonts w:eastAsia="Times New Roman"/>
                <w:b/>
                <w:bCs/>
              </w:rPr>
            </w:pPr>
            <w:r w:rsidRPr="00C31ECA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Профиль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E9BD4" w14:textId="77777777" w:rsidR="00FA7195" w:rsidRPr="00FA7195" w:rsidRDefault="00FA7195" w:rsidP="00FA71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0ADCD1CC" w14:textId="77777777" w:rsidR="00FA7195" w:rsidRPr="00FA7195" w:rsidRDefault="00FA7195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54693CA9" w14:textId="77777777" w:rsidR="00FA7195" w:rsidRPr="00FA7195" w:rsidRDefault="00FA7195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FA7195" w:rsidRPr="00FA7195" w14:paraId="21C00A29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62296" w14:textId="799D9412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</w:t>
            </w:r>
            <w:r w:rsidR="00C31ECA">
              <w:rPr>
                <w:bCs/>
                <w:sz w:val="20"/>
                <w:szCs w:val="20"/>
                <w:lang w:eastAsia="en-US"/>
              </w:rPr>
              <w:t>5</w:t>
            </w:r>
            <w:r w:rsidRPr="00FA719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9A471" w14:textId="77777777" w:rsidR="00FA7195" w:rsidRPr="00FA7195" w:rsidRDefault="00FA7195" w:rsidP="00FA7195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3056559F" w14:textId="7B531221" w:rsidR="00FA7195" w:rsidRPr="00FA7195" w:rsidRDefault="00C31ECA" w:rsidP="00C31ECA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C31ECA">
              <w:rPr>
                <w:color w:val="000000"/>
                <w:kern w:val="1"/>
                <w:sz w:val="20"/>
                <w:szCs w:val="20"/>
                <w:lang w:eastAsia="zh-CN"/>
              </w:rPr>
              <w:t>Дополните. ___________ управления персоналом – базовый документ, используемый в процессе принятия управленческих решений, регламентирующий комплекс мер, направленных на эффективное использование человеческих ресурсов для достижения целей бизнеса, включая подбор, обучение, мотивацию и развитие сотрудников, а также их оценку, карьерное продвижение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F950B" w14:textId="0BF12CAD" w:rsidR="00FA7195" w:rsidRPr="00FA7195" w:rsidRDefault="00C31ECA" w:rsidP="00FA7195">
            <w:pPr>
              <w:jc w:val="center"/>
              <w:rPr>
                <w:rFonts w:eastAsia="Times New Roman"/>
                <w:b/>
              </w:rPr>
            </w:pPr>
            <w:r w:rsidRPr="00C31ECA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Стратегия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5B080" w14:textId="77777777" w:rsidR="00FA7195" w:rsidRPr="00FA7195" w:rsidRDefault="00FA7195" w:rsidP="00FA71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4070C863" w14:textId="77777777" w:rsidR="00FA7195" w:rsidRPr="00FA7195" w:rsidRDefault="00FA7195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41C4460C" w14:textId="77777777" w:rsidR="00FA7195" w:rsidRPr="00FA7195" w:rsidRDefault="00FA7195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FA7195" w:rsidRPr="00FA7195" w14:paraId="3841C633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28B87" w14:textId="027FD1C6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</w:t>
            </w:r>
            <w:r w:rsidR="00C31ECA">
              <w:rPr>
                <w:bCs/>
                <w:sz w:val="20"/>
                <w:szCs w:val="20"/>
                <w:lang w:eastAsia="en-US"/>
              </w:rPr>
              <w:t>6</w:t>
            </w:r>
            <w:r w:rsidRPr="00FA719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FA291" w14:textId="77777777" w:rsidR="00FA7195" w:rsidRPr="00FA7195" w:rsidRDefault="00FA7195" w:rsidP="00FA7195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5ECC7D6D" w14:textId="563B7E8D" w:rsidR="00FA7195" w:rsidRPr="00FA7195" w:rsidRDefault="00C31ECA" w:rsidP="00C31ECA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C31ECA">
              <w:rPr>
                <w:color w:val="000000"/>
                <w:kern w:val="1"/>
                <w:sz w:val="20"/>
                <w:szCs w:val="20"/>
                <w:lang w:eastAsia="zh-CN"/>
              </w:rPr>
              <w:t>Дополните. ___________ договор – нормативно-правовой акт, используемый в процессе принятия управленческих решений в сфере работы с персоналом, устанавливающий принципы социально-трудовых отношений в организации между работодателем и сотрудниками в лице их представителей,  в содержание которого входят разделы об оплате труда, охране труда, о повышении квалификации, продолжительности рабочего времени и времени отдыха и др.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49609" w14:textId="2DC85EB2" w:rsidR="00FA7195" w:rsidRPr="00FA7195" w:rsidRDefault="00C31ECA" w:rsidP="00FA7195">
            <w:pPr>
              <w:jc w:val="center"/>
              <w:rPr>
                <w:rFonts w:eastAsia="Times New Roman"/>
                <w:b/>
              </w:rPr>
            </w:pPr>
            <w:r w:rsidRPr="00C31ECA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Коллективный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CD67F" w14:textId="77777777" w:rsidR="00FA7195" w:rsidRPr="00FA7195" w:rsidRDefault="00FA7195" w:rsidP="00FA71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1A2DB050" w14:textId="77777777" w:rsidR="00FA7195" w:rsidRPr="00FA7195" w:rsidRDefault="00FA7195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65D1AF5F" w14:textId="77777777" w:rsidR="00FA7195" w:rsidRPr="00FA7195" w:rsidRDefault="00FA7195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</w:tbl>
    <w:p w14:paraId="7E06CC17" w14:textId="77777777" w:rsidR="00564BA5" w:rsidRPr="005663CD" w:rsidRDefault="00564BA5" w:rsidP="00502EB5">
      <w:pPr>
        <w:tabs>
          <w:tab w:val="left" w:pos="709"/>
          <w:tab w:val="left" w:pos="851"/>
        </w:tabs>
        <w:jc w:val="both"/>
      </w:pPr>
    </w:p>
    <w:p w14:paraId="247AE071" w14:textId="77777777" w:rsidR="003A04B1" w:rsidRPr="00E212BF" w:rsidRDefault="003A04B1" w:rsidP="00502EB5">
      <w:pPr>
        <w:jc w:val="center"/>
        <w:rPr>
          <w:b/>
          <w:bCs/>
        </w:rPr>
      </w:pPr>
      <w:r w:rsidRPr="00E212BF">
        <w:rPr>
          <w:b/>
          <w:bCs/>
        </w:rPr>
        <w:lastRenderedPageBreak/>
        <w:t>4. Методические материалы, определяющие процедуру оценивания</w:t>
      </w:r>
    </w:p>
    <w:p w14:paraId="19011C4E" w14:textId="77777777" w:rsidR="003A04B1" w:rsidRPr="00E212BF" w:rsidRDefault="003A04B1" w:rsidP="00502EB5">
      <w:pPr>
        <w:pStyle w:val="a8"/>
        <w:spacing w:after="0"/>
        <w:jc w:val="center"/>
        <w:rPr>
          <w:b/>
          <w:bCs/>
          <w:highlight w:val="yellow"/>
        </w:rPr>
      </w:pPr>
      <w:r w:rsidRPr="00E212BF">
        <w:rPr>
          <w:b/>
          <w:bCs/>
        </w:rPr>
        <w:t>знаний, умений, навыков и (или) опыта деятельности</w:t>
      </w:r>
    </w:p>
    <w:p w14:paraId="5AA79A3A" w14:textId="77777777" w:rsidR="005663CD" w:rsidRPr="00E212BF" w:rsidRDefault="005663CD" w:rsidP="00502EB5">
      <w:pPr>
        <w:pStyle w:val="Style1"/>
        <w:widowControl/>
        <w:tabs>
          <w:tab w:val="num" w:pos="435"/>
        </w:tabs>
        <w:ind w:firstLine="540"/>
        <w:jc w:val="both"/>
      </w:pPr>
    </w:p>
    <w:p w14:paraId="6AD47E41" w14:textId="77777777" w:rsidR="003A04B1" w:rsidRPr="008D4E22" w:rsidRDefault="003A04B1" w:rsidP="00E212BF">
      <w:pPr>
        <w:pStyle w:val="Style1"/>
        <w:widowControl/>
        <w:tabs>
          <w:tab w:val="num" w:pos="435"/>
        </w:tabs>
        <w:ind w:firstLine="709"/>
        <w:jc w:val="both"/>
      </w:pPr>
      <w:r w:rsidRPr="008D4E22"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практики.</w:t>
      </w:r>
    </w:p>
    <w:p w14:paraId="74FC85FC" w14:textId="77777777" w:rsidR="003A04B1" w:rsidRPr="008D4E22" w:rsidRDefault="003A04B1" w:rsidP="00502EB5">
      <w:pPr>
        <w:pStyle w:val="Style1"/>
        <w:widowControl/>
        <w:tabs>
          <w:tab w:val="num" w:pos="435"/>
        </w:tabs>
        <w:ind w:firstLine="540"/>
        <w:jc w:val="both"/>
        <w:rPr>
          <w:i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8160"/>
      </w:tblGrid>
      <w:tr w:rsidR="003A04B1" w:rsidRPr="008D4E22" w14:paraId="43255381" w14:textId="77777777" w:rsidTr="00E212BF">
        <w:tc>
          <w:tcPr>
            <w:tcW w:w="1905" w:type="dxa"/>
            <w:vAlign w:val="center"/>
          </w:tcPr>
          <w:p w14:paraId="16AD16DA" w14:textId="77777777" w:rsidR="003A04B1" w:rsidRPr="008D4E22" w:rsidRDefault="003A04B1" w:rsidP="00502EB5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Наименование</w:t>
            </w:r>
          </w:p>
          <w:p w14:paraId="095257E1" w14:textId="77777777" w:rsidR="003A04B1" w:rsidRPr="008D4E22" w:rsidRDefault="003A04B1" w:rsidP="00502EB5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оценочного</w:t>
            </w:r>
          </w:p>
          <w:p w14:paraId="37020C6F" w14:textId="77777777" w:rsidR="003A04B1" w:rsidRPr="008D4E22" w:rsidRDefault="003A04B1" w:rsidP="00502EB5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средства</w:t>
            </w:r>
          </w:p>
        </w:tc>
        <w:tc>
          <w:tcPr>
            <w:tcW w:w="8160" w:type="dxa"/>
            <w:vAlign w:val="center"/>
          </w:tcPr>
          <w:p w14:paraId="64A3D2EB" w14:textId="77777777" w:rsidR="003A04B1" w:rsidRPr="008D4E22" w:rsidRDefault="003A04B1" w:rsidP="00502EB5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7BDF5DFB" w14:textId="77777777" w:rsidR="003A04B1" w:rsidRPr="008D4E22" w:rsidRDefault="003A04B1" w:rsidP="00502EB5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3A04B1" w:rsidRPr="008D4E22" w14:paraId="14A60A55" w14:textId="77777777" w:rsidTr="00E212BF">
        <w:tc>
          <w:tcPr>
            <w:tcW w:w="1905" w:type="dxa"/>
            <w:vAlign w:val="center"/>
          </w:tcPr>
          <w:p w14:paraId="0A01564E" w14:textId="77777777" w:rsidR="003A04B1" w:rsidRPr="008D4E22" w:rsidRDefault="003A04B1" w:rsidP="00502EB5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8160" w:type="dxa"/>
          </w:tcPr>
          <w:p w14:paraId="7058AB06" w14:textId="10C749E8" w:rsidR="003A04B1" w:rsidRPr="008D4E22" w:rsidRDefault="00210385" w:rsidP="00137959">
            <w:pPr>
              <w:pStyle w:val="Style1"/>
              <w:widowControl/>
              <w:tabs>
                <w:tab w:val="num" w:pos="435"/>
              </w:tabs>
              <w:ind w:firstLine="543"/>
              <w:jc w:val="both"/>
              <w:rPr>
                <w:rStyle w:val="FontStyle2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практики от образовательной организации</w:t>
            </w:r>
            <w:r w:rsidR="003A04B1" w:rsidRPr="008D4E22">
              <w:rPr>
                <w:sz w:val="20"/>
                <w:szCs w:val="20"/>
              </w:rPr>
              <w:t xml:space="preserve"> </w:t>
            </w:r>
            <w:r w:rsidR="009F1E52">
              <w:rPr>
                <w:sz w:val="20"/>
                <w:szCs w:val="20"/>
              </w:rPr>
              <w:t>заранее информирует обучающегося</w:t>
            </w:r>
            <w:r w:rsidR="003A04B1" w:rsidRPr="008D4E22">
              <w:rPr>
                <w:sz w:val="20"/>
                <w:szCs w:val="20"/>
              </w:rPr>
              <w:t xml:space="preserve"> о сроке пред</w:t>
            </w:r>
            <w:r w:rsidR="00FF2690">
              <w:rPr>
                <w:sz w:val="20"/>
                <w:szCs w:val="20"/>
              </w:rPr>
              <w:t>о</w:t>
            </w:r>
            <w:r w:rsidR="003A04B1" w:rsidRPr="008D4E22">
              <w:rPr>
                <w:sz w:val="20"/>
                <w:szCs w:val="20"/>
              </w:rPr>
              <w:t>ставления отчета</w:t>
            </w:r>
            <w:r w:rsidR="009F1E52">
              <w:rPr>
                <w:sz w:val="20"/>
                <w:szCs w:val="20"/>
              </w:rPr>
              <w:t xml:space="preserve"> по практике</w:t>
            </w:r>
            <w:r w:rsidR="003A04B1" w:rsidRPr="008D4E22">
              <w:rPr>
                <w:sz w:val="20"/>
                <w:szCs w:val="20"/>
              </w:rPr>
              <w:t xml:space="preserve">. Отчет по практике должен быть выполнен в установленный преподавателем срок и в соответствии с требованиями к оформлению (текстовой и графической частей), сформулированными в Положении «Требования к оформлению текстовой и графической документации. Нормоконтроль». </w:t>
            </w:r>
            <w:r w:rsidR="007E7873">
              <w:rPr>
                <w:sz w:val="20"/>
                <w:szCs w:val="20"/>
              </w:rPr>
              <w:t xml:space="preserve">Отчет </w:t>
            </w:r>
            <w:r w:rsidR="003A04B1" w:rsidRPr="008D4E22">
              <w:rPr>
                <w:sz w:val="20"/>
                <w:szCs w:val="20"/>
              </w:rPr>
              <w:t>в назначенный срок сда</w:t>
            </w:r>
            <w:r w:rsidR="007E7873">
              <w:rPr>
                <w:sz w:val="20"/>
                <w:szCs w:val="20"/>
              </w:rPr>
              <w:t>е</w:t>
            </w:r>
            <w:r w:rsidR="003A04B1" w:rsidRPr="008D4E22">
              <w:rPr>
                <w:sz w:val="20"/>
                <w:szCs w:val="20"/>
              </w:rPr>
              <w:t xml:space="preserve">тся </w:t>
            </w:r>
            <w:r w:rsidR="007E7873">
              <w:rPr>
                <w:sz w:val="20"/>
                <w:szCs w:val="20"/>
              </w:rPr>
              <w:t>руководителю практики от образовательной организации</w:t>
            </w:r>
            <w:r w:rsidR="003A04B1" w:rsidRPr="008D4E22">
              <w:rPr>
                <w:sz w:val="20"/>
                <w:szCs w:val="20"/>
              </w:rPr>
              <w:t>. В процессе предусмотренной устной защиты отчета по практике, обучающийся объясняет выполнение заданий, указанных преподавателем</w:t>
            </w:r>
            <w:r w:rsidR="00FF2690">
              <w:rPr>
                <w:sz w:val="20"/>
                <w:szCs w:val="20"/>
              </w:rPr>
              <w:t>,</w:t>
            </w:r>
            <w:r w:rsidR="003A04B1" w:rsidRPr="008D4E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представляет материал аналитической части ВКР, о</w:t>
            </w:r>
            <w:r w:rsidR="003A04B1" w:rsidRPr="008D4E22">
              <w:rPr>
                <w:sz w:val="20"/>
                <w:szCs w:val="20"/>
              </w:rPr>
              <w:t>твечает на вопросы</w:t>
            </w:r>
          </w:p>
        </w:tc>
      </w:tr>
      <w:tr w:rsidR="003A04B1" w:rsidRPr="008D4E22" w14:paraId="4158FDCA" w14:textId="77777777" w:rsidTr="00E212BF">
        <w:tc>
          <w:tcPr>
            <w:tcW w:w="1905" w:type="dxa"/>
            <w:vAlign w:val="center"/>
          </w:tcPr>
          <w:p w14:paraId="40E709D0" w14:textId="77777777" w:rsidR="003A04B1" w:rsidRPr="008D4E22" w:rsidRDefault="003A04B1" w:rsidP="00502EB5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8160" w:type="dxa"/>
          </w:tcPr>
          <w:p w14:paraId="7A704D78" w14:textId="77777777" w:rsidR="003A04B1" w:rsidRPr="00FF2690" w:rsidRDefault="003A04B1" w:rsidP="00137959">
            <w:pPr>
              <w:ind w:firstLine="543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Выполнение заданий репродуктивного уровня, предусмотренных рабочей программой практики, проводится во время прохождения практики и формулируются руководителем практики от </w:t>
            </w:r>
            <w:r w:rsidR="007E7873">
              <w:rPr>
                <w:sz w:val="20"/>
                <w:szCs w:val="20"/>
              </w:rPr>
              <w:t xml:space="preserve">образовательной организации </w:t>
            </w:r>
            <w:r w:rsidRPr="008D4E22">
              <w:rPr>
                <w:sz w:val="20"/>
                <w:szCs w:val="20"/>
              </w:rPr>
              <w:t>в соответствии со сформулированными задачами. Во время выполнения заданий пользоваться нормативно-правовыми актами, справочниками, конспектами лекций</w:t>
            </w:r>
            <w:r w:rsidR="00210385">
              <w:rPr>
                <w:sz w:val="20"/>
                <w:szCs w:val="20"/>
              </w:rPr>
              <w:t xml:space="preserve"> и другим материалом</w:t>
            </w:r>
            <w:r w:rsidR="00602355">
              <w:rPr>
                <w:sz w:val="20"/>
                <w:szCs w:val="20"/>
              </w:rPr>
              <w:t>, собранным во время практики,</w:t>
            </w:r>
            <w:r w:rsidRPr="008D4E22">
              <w:rPr>
                <w:sz w:val="20"/>
                <w:szCs w:val="20"/>
              </w:rPr>
              <w:t xml:space="preserve"> разрешено.</w:t>
            </w:r>
          </w:p>
        </w:tc>
      </w:tr>
      <w:tr w:rsidR="003A04B1" w:rsidRPr="008D4E22" w14:paraId="6A5965CE" w14:textId="77777777" w:rsidTr="00E212BF">
        <w:tc>
          <w:tcPr>
            <w:tcW w:w="1905" w:type="dxa"/>
            <w:vAlign w:val="center"/>
          </w:tcPr>
          <w:p w14:paraId="0E0CF857" w14:textId="77777777" w:rsidR="003A04B1" w:rsidRPr="008D4E22" w:rsidRDefault="003A04B1" w:rsidP="00502EB5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Задание реконструктивного уровня</w:t>
            </w:r>
          </w:p>
        </w:tc>
        <w:tc>
          <w:tcPr>
            <w:tcW w:w="8160" w:type="dxa"/>
          </w:tcPr>
          <w:p w14:paraId="229FDFCC" w14:textId="77777777" w:rsidR="003A04B1" w:rsidRPr="009F1E52" w:rsidRDefault="003A04B1" w:rsidP="00137959">
            <w:pPr>
              <w:ind w:firstLine="543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9F1E52">
              <w:rPr>
                <w:rStyle w:val="FontStyle20"/>
                <w:b w:val="0"/>
                <w:bCs w:val="0"/>
                <w:sz w:val="20"/>
                <w:szCs w:val="20"/>
              </w:rPr>
              <w:t>Выполнение заданий реконструктивного уровня, предусмотренных рабочей программой практики, проводится во время прохождения практики и формулируются руководителем практики.</w:t>
            </w:r>
            <w:r w:rsidR="00F6091A">
              <w:rPr>
                <w:rStyle w:val="FontStyle20"/>
                <w:b w:val="0"/>
                <w:bCs w:val="0"/>
                <w:sz w:val="20"/>
                <w:szCs w:val="20"/>
              </w:rPr>
              <w:t xml:space="preserve"> Оцениваются</w:t>
            </w:r>
            <w:r w:rsidR="009C5AF5">
              <w:rPr>
                <w:rStyle w:val="FontStyle20"/>
                <w:b w:val="0"/>
                <w:bCs w:val="0"/>
                <w:sz w:val="20"/>
                <w:szCs w:val="20"/>
              </w:rPr>
              <w:t xml:space="preserve"> выводы, </w:t>
            </w:r>
            <w:r w:rsidR="00A57AA3" w:rsidRPr="00A57AA3">
              <w:rPr>
                <w:rStyle w:val="FontStyle20"/>
                <w:b w:val="0"/>
                <w:bCs w:val="0"/>
                <w:sz w:val="20"/>
                <w:szCs w:val="20"/>
              </w:rPr>
              <w:t xml:space="preserve">самостоятельно </w:t>
            </w:r>
            <w:r w:rsidR="009C5AF5">
              <w:rPr>
                <w:rStyle w:val="FontStyle20"/>
                <w:b w:val="0"/>
                <w:bCs w:val="0"/>
                <w:sz w:val="20"/>
                <w:szCs w:val="20"/>
              </w:rPr>
              <w:t>сформулированные</w:t>
            </w:r>
            <w:r w:rsidR="00A57AA3">
              <w:rPr>
                <w:rStyle w:val="FontStyle20"/>
                <w:b w:val="0"/>
                <w:bCs w:val="0"/>
                <w:sz w:val="20"/>
                <w:szCs w:val="20"/>
              </w:rPr>
              <w:t xml:space="preserve"> обучающимся </w:t>
            </w:r>
            <w:r w:rsidR="009C5AF5">
              <w:rPr>
                <w:rStyle w:val="FontStyle20"/>
                <w:b w:val="0"/>
                <w:bCs w:val="0"/>
                <w:sz w:val="20"/>
                <w:szCs w:val="20"/>
              </w:rPr>
              <w:t>во время прохождения практики.</w:t>
            </w:r>
            <w:r w:rsidR="00F6091A">
              <w:rPr>
                <w:rStyle w:val="FontStyle20"/>
                <w:b w:val="0"/>
                <w:bCs w:val="0"/>
                <w:sz w:val="20"/>
                <w:szCs w:val="20"/>
              </w:rPr>
              <w:t xml:space="preserve"> </w:t>
            </w:r>
            <w:r w:rsidRPr="009F1E52">
              <w:rPr>
                <w:rStyle w:val="FontStyle20"/>
                <w:b w:val="0"/>
                <w:bCs w:val="0"/>
                <w:sz w:val="20"/>
                <w:szCs w:val="20"/>
              </w:rPr>
              <w:t xml:space="preserve"> Оценка выставляется на основании определения степени соответствия способа выполнения обучающимся задани</w:t>
            </w:r>
            <w:r w:rsidR="00935612">
              <w:rPr>
                <w:rStyle w:val="FontStyle20"/>
                <w:b w:val="0"/>
                <w:bCs w:val="0"/>
                <w:sz w:val="20"/>
                <w:szCs w:val="20"/>
              </w:rPr>
              <w:t>й целям и задачам практики</w:t>
            </w:r>
            <w:r w:rsidR="00512A75" w:rsidRPr="00512A75">
              <w:rPr>
                <w:rStyle w:val="FontStyle20"/>
                <w:sz w:val="20"/>
                <w:szCs w:val="20"/>
              </w:rPr>
              <w:t xml:space="preserve">, </w:t>
            </w:r>
            <w:r w:rsidR="00512A75" w:rsidRPr="00512A75">
              <w:rPr>
                <w:rStyle w:val="FontStyle20"/>
                <w:b w:val="0"/>
                <w:bCs w:val="0"/>
                <w:sz w:val="20"/>
                <w:szCs w:val="20"/>
              </w:rPr>
              <w:t xml:space="preserve">оценивается </w:t>
            </w:r>
            <w:r w:rsidR="00512A75" w:rsidRPr="00512A75">
              <w:rPr>
                <w:sz w:val="20"/>
                <w:szCs w:val="20"/>
              </w:rPr>
              <w:t>готовность к профессиональной деятельности через применение системного подхода к анализу и синтезу данных при проведении исследований научно-практических проблем в области управления персоналом</w:t>
            </w:r>
          </w:p>
        </w:tc>
      </w:tr>
      <w:tr w:rsidR="00715B3F" w:rsidRPr="008D4E22" w14:paraId="63EABD4A" w14:textId="77777777" w:rsidTr="00E212BF">
        <w:tc>
          <w:tcPr>
            <w:tcW w:w="1905" w:type="dxa"/>
          </w:tcPr>
          <w:p w14:paraId="16368707" w14:textId="47E39C71" w:rsidR="00715B3F" w:rsidRPr="008D4E22" w:rsidRDefault="00715B3F" w:rsidP="00502EB5">
            <w:pPr>
              <w:jc w:val="both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8160" w:type="dxa"/>
          </w:tcPr>
          <w:p w14:paraId="44E6C39A" w14:textId="671B5254" w:rsidR="00715B3F" w:rsidRPr="009F1E52" w:rsidRDefault="00715B3F" w:rsidP="00137959">
            <w:pPr>
              <w:ind w:firstLine="543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Тестирование проводится с использованием 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запрещено</w:t>
            </w:r>
          </w:p>
        </w:tc>
      </w:tr>
    </w:tbl>
    <w:p w14:paraId="7CDC1924" w14:textId="77777777" w:rsidR="00E212BF" w:rsidRDefault="00E212BF" w:rsidP="00502EB5">
      <w:pPr>
        <w:ind w:firstLine="540"/>
        <w:jc w:val="both"/>
        <w:rPr>
          <w:iCs/>
        </w:rPr>
      </w:pPr>
    </w:p>
    <w:p w14:paraId="55B49A01" w14:textId="77777777" w:rsidR="003A04B1" w:rsidRPr="008D4E22" w:rsidRDefault="003A04B1" w:rsidP="00502EB5">
      <w:pPr>
        <w:ind w:firstLine="540"/>
        <w:jc w:val="both"/>
        <w:rPr>
          <w:iCs/>
        </w:rPr>
      </w:pPr>
      <w:r w:rsidRPr="008D4E22">
        <w:rPr>
          <w:iCs/>
        </w:rPr>
        <w:t>Для организации и проведения промежуточной аттестации (в форме зачета с оценкой)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="00FF2690">
        <w:rPr>
          <w:iCs/>
        </w:rPr>
        <w:t xml:space="preserve">. </w:t>
      </w:r>
    </w:p>
    <w:p w14:paraId="0C85059D" w14:textId="085A8028" w:rsidR="003A04B1" w:rsidRPr="008D4E22" w:rsidRDefault="003A04B1" w:rsidP="00502EB5">
      <w:pPr>
        <w:ind w:firstLine="709"/>
        <w:jc w:val="both"/>
        <w:rPr>
          <w:iCs/>
        </w:rPr>
      </w:pPr>
      <w:r w:rsidRPr="008D4E22">
        <w:rPr>
          <w:iCs/>
        </w:rPr>
        <w:t xml:space="preserve">Перечень вопросов </w:t>
      </w:r>
      <w:r w:rsidR="00FF2690">
        <w:rPr>
          <w:iCs/>
        </w:rPr>
        <w:t xml:space="preserve">(заданий) к зачету с оценкой </w:t>
      </w:r>
      <w:r w:rsidRPr="008D4E22">
        <w:rPr>
          <w:iCs/>
        </w:rPr>
        <w:t xml:space="preserve">обучающиеся получают в начале семестра через электронную информационно-образовательную среду </w:t>
      </w:r>
      <w:r w:rsidR="001C0941">
        <w:rPr>
          <w:iCs/>
        </w:rPr>
        <w:t xml:space="preserve">КрИЖТ </w:t>
      </w:r>
      <w:r w:rsidRPr="008D4E22">
        <w:rPr>
          <w:iCs/>
        </w:rPr>
        <w:t>ИрГУПС (личный кабинет обучающегося).</w:t>
      </w:r>
    </w:p>
    <w:p w14:paraId="503CD873" w14:textId="77777777" w:rsidR="009111C5" w:rsidRDefault="009111C5" w:rsidP="00502EB5">
      <w:pPr>
        <w:jc w:val="center"/>
        <w:rPr>
          <w:b/>
          <w:bCs/>
        </w:rPr>
      </w:pPr>
    </w:p>
    <w:p w14:paraId="1E82B5AF" w14:textId="0BF4FA8E" w:rsidR="003A04B1" w:rsidRPr="008D4E22" w:rsidRDefault="003A04B1" w:rsidP="00502EB5">
      <w:pPr>
        <w:jc w:val="center"/>
        <w:rPr>
          <w:b/>
          <w:bCs/>
        </w:rPr>
      </w:pPr>
      <w:r w:rsidRPr="008D4E22">
        <w:rPr>
          <w:b/>
          <w:bCs/>
        </w:rPr>
        <w:t>Описание процедуры проведения промежуточной аттестации по практике</w:t>
      </w:r>
    </w:p>
    <w:p w14:paraId="1780B792" w14:textId="77777777" w:rsidR="003A04B1" w:rsidRDefault="003A04B1" w:rsidP="00502EB5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 и оценивания результатов обучения</w:t>
      </w:r>
    </w:p>
    <w:p w14:paraId="22BD7989" w14:textId="77777777" w:rsidR="00E212BF" w:rsidRPr="008D4E22" w:rsidRDefault="00E212BF" w:rsidP="00502EB5">
      <w:pPr>
        <w:jc w:val="center"/>
        <w:rPr>
          <w:b/>
          <w:bCs/>
        </w:rPr>
      </w:pPr>
    </w:p>
    <w:p w14:paraId="400F09F8" w14:textId="77777777" w:rsidR="003A04B1" w:rsidRPr="008D4E22" w:rsidRDefault="003A04B1" w:rsidP="00E212BF">
      <w:pPr>
        <w:ind w:firstLine="709"/>
        <w:jc w:val="both"/>
        <w:rPr>
          <w:iCs/>
        </w:rPr>
      </w:pPr>
      <w:r w:rsidRPr="008D4E22">
        <w:rPr>
          <w:iCs/>
        </w:rPr>
        <w:t>Руководитель практики от</w:t>
      </w:r>
      <w:r w:rsidR="00B614E2">
        <w:rPr>
          <w:iCs/>
        </w:rPr>
        <w:t xml:space="preserve"> образовательной</w:t>
      </w:r>
      <w:r w:rsidRPr="008D4E22">
        <w:rPr>
          <w:iCs/>
        </w:rPr>
        <w:t xml:space="preserve"> организации при оценивании уровня сформированности компетенции у обучающегося по результатам прохождения практики должен руководствоваться:</w:t>
      </w:r>
    </w:p>
    <w:p w14:paraId="1BFE5633" w14:textId="77777777" w:rsidR="003A04B1" w:rsidRPr="008D4E22" w:rsidRDefault="003A04B1" w:rsidP="00E212BF">
      <w:pPr>
        <w:ind w:firstLine="709"/>
        <w:jc w:val="both"/>
        <w:rPr>
          <w:iCs/>
        </w:rPr>
      </w:pPr>
      <w:r w:rsidRPr="008D4E22">
        <w:rPr>
          <w:iCs/>
        </w:rPr>
        <w:t>– четкостью владения обучающимся нормативной документацией;</w:t>
      </w:r>
    </w:p>
    <w:p w14:paraId="073D939C" w14:textId="77777777" w:rsidR="003A04B1" w:rsidRPr="008D4E22" w:rsidRDefault="003A04B1" w:rsidP="00E212BF">
      <w:pPr>
        <w:ind w:firstLine="709"/>
        <w:jc w:val="both"/>
        <w:rPr>
          <w:iCs/>
        </w:rPr>
      </w:pPr>
      <w:r w:rsidRPr="008D4E22">
        <w:rPr>
          <w:iCs/>
        </w:rPr>
        <w:t>– качеством и своевременностью выполнения обучающимся работ</w:t>
      </w:r>
      <w:r w:rsidR="00FF2690">
        <w:rPr>
          <w:iCs/>
        </w:rPr>
        <w:t xml:space="preserve"> согласно заданию</w:t>
      </w:r>
      <w:r w:rsidRPr="008D4E22">
        <w:rPr>
          <w:iCs/>
        </w:rPr>
        <w:t>;</w:t>
      </w:r>
    </w:p>
    <w:p w14:paraId="60547A2C" w14:textId="77777777" w:rsidR="003A04B1" w:rsidRPr="008D4E22" w:rsidRDefault="003A04B1" w:rsidP="00E212BF">
      <w:pPr>
        <w:ind w:firstLine="709"/>
        <w:jc w:val="both"/>
        <w:rPr>
          <w:iCs/>
        </w:rPr>
      </w:pPr>
      <w:r w:rsidRPr="008D4E22">
        <w:rPr>
          <w:iCs/>
        </w:rPr>
        <w:t>– качеством ведения отчетной документации;</w:t>
      </w:r>
    </w:p>
    <w:p w14:paraId="23DFD429" w14:textId="77777777" w:rsidR="003A04B1" w:rsidRPr="008D4E22" w:rsidRDefault="003A04B1" w:rsidP="00E212BF">
      <w:pPr>
        <w:ind w:firstLine="709"/>
        <w:jc w:val="both"/>
        <w:rPr>
          <w:iCs/>
        </w:rPr>
      </w:pPr>
      <w:r w:rsidRPr="008D4E22">
        <w:rPr>
          <w:iCs/>
        </w:rPr>
        <w:t>– исполнительской дисциплиной обучающегося;</w:t>
      </w:r>
    </w:p>
    <w:p w14:paraId="5CDAEB21" w14:textId="77777777" w:rsidR="003A04B1" w:rsidRPr="008D4E22" w:rsidRDefault="003A04B1" w:rsidP="00E212BF">
      <w:pPr>
        <w:ind w:firstLine="709"/>
        <w:jc w:val="both"/>
        <w:rPr>
          <w:iCs/>
        </w:rPr>
      </w:pPr>
      <w:r w:rsidRPr="008D4E22">
        <w:rPr>
          <w:iCs/>
        </w:rPr>
        <w:t>– наличием элементов рационализаторских предложений</w:t>
      </w:r>
      <w:r w:rsidR="00FF2690">
        <w:rPr>
          <w:iCs/>
        </w:rPr>
        <w:t>,</w:t>
      </w:r>
      <w:r w:rsidRPr="008D4E22">
        <w:rPr>
          <w:iCs/>
        </w:rPr>
        <w:t xml:space="preserve"> поступивших от обучающегося.</w:t>
      </w:r>
    </w:p>
    <w:p w14:paraId="557B40B5" w14:textId="77777777" w:rsidR="003A04B1" w:rsidRDefault="003A04B1" w:rsidP="00E212BF">
      <w:pPr>
        <w:ind w:firstLine="709"/>
        <w:jc w:val="both"/>
        <w:rPr>
          <w:iCs/>
        </w:rPr>
      </w:pPr>
      <w:r w:rsidRPr="008D4E22">
        <w:rPr>
          <w:iCs/>
        </w:rPr>
        <w:lastRenderedPageBreak/>
        <w:t>Руководитель практики от</w:t>
      </w:r>
      <w:r w:rsidR="00B614E2">
        <w:rPr>
          <w:iCs/>
        </w:rPr>
        <w:t xml:space="preserve"> образовательной</w:t>
      </w:r>
      <w:r w:rsidRPr="008D4E22">
        <w:rPr>
          <w:iCs/>
        </w:rPr>
        <w:t xml:space="preserve"> </w:t>
      </w:r>
      <w:r w:rsidR="00FF2690">
        <w:rPr>
          <w:iCs/>
        </w:rPr>
        <w:t>организации о</w:t>
      </w:r>
      <w:r w:rsidRPr="008D4E22">
        <w:rPr>
          <w:iCs/>
        </w:rPr>
        <w:t>ценивает выполнение обучающимся индивидуального задания и прохождение обучающимся практики, учитывая:</w:t>
      </w:r>
    </w:p>
    <w:p w14:paraId="3B1D161E" w14:textId="41CF36F7" w:rsidR="00C22460" w:rsidRPr="008D4E22" w:rsidRDefault="00C22460" w:rsidP="00E212BF">
      <w:pPr>
        <w:ind w:firstLine="709"/>
        <w:jc w:val="both"/>
        <w:rPr>
          <w:iCs/>
        </w:rPr>
      </w:pPr>
      <w:r w:rsidRPr="008D4E22">
        <w:rPr>
          <w:iCs/>
        </w:rPr>
        <w:t>–</w:t>
      </w:r>
      <w:r>
        <w:rPr>
          <w:iCs/>
        </w:rPr>
        <w:t xml:space="preserve"> результаты тестирования;</w:t>
      </w:r>
    </w:p>
    <w:p w14:paraId="746E32EC" w14:textId="77777777" w:rsidR="003A04B1" w:rsidRPr="008D4E22" w:rsidRDefault="003A04B1" w:rsidP="00E212BF">
      <w:pPr>
        <w:ind w:firstLine="709"/>
        <w:jc w:val="both"/>
        <w:rPr>
          <w:iCs/>
        </w:rPr>
      </w:pPr>
      <w:r w:rsidRPr="008D4E22">
        <w:rPr>
          <w:iCs/>
        </w:rPr>
        <w:t>– отчет обучающегося по практике;</w:t>
      </w:r>
    </w:p>
    <w:p w14:paraId="42A47967" w14:textId="77777777" w:rsidR="00291CEE" w:rsidRDefault="003A04B1" w:rsidP="00E212BF">
      <w:pPr>
        <w:ind w:firstLine="709"/>
        <w:jc w:val="both"/>
        <w:rPr>
          <w:iCs/>
        </w:rPr>
      </w:pPr>
      <w:r w:rsidRPr="008D4E22">
        <w:rPr>
          <w:iCs/>
        </w:rPr>
        <w:t>– отсутствие и(или) наличие поощрений и(или) замечаний</w:t>
      </w:r>
      <w:r w:rsidR="00FF2690">
        <w:rPr>
          <w:iCs/>
        </w:rPr>
        <w:t xml:space="preserve"> во время практики;</w:t>
      </w:r>
    </w:p>
    <w:p w14:paraId="3EB3F3A0" w14:textId="35CE991F" w:rsidR="003A04B1" w:rsidRPr="008D4E22" w:rsidRDefault="00291CEE" w:rsidP="00E212BF">
      <w:pPr>
        <w:ind w:firstLine="709"/>
        <w:jc w:val="both"/>
        <w:rPr>
          <w:sz w:val="26"/>
          <w:szCs w:val="26"/>
        </w:rPr>
      </w:pPr>
      <w:r w:rsidRPr="008D4E22">
        <w:rPr>
          <w:iCs/>
        </w:rPr>
        <w:t>–</w:t>
      </w:r>
      <w:r>
        <w:rPr>
          <w:iCs/>
        </w:rPr>
        <w:t xml:space="preserve"> ответы на вопросы (задания) во время защиты отчета по практике</w:t>
      </w:r>
      <w:r w:rsidR="003A04B1" w:rsidRPr="008D4E22">
        <w:rPr>
          <w:iCs/>
        </w:rPr>
        <w:t>.</w:t>
      </w:r>
    </w:p>
    <w:sectPr w:rsidR="003A04B1" w:rsidRPr="008D4E22" w:rsidSect="00502EB5">
      <w:footerReference w:type="default" r:id="rId2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52E8" w14:textId="77777777" w:rsidR="0006499D" w:rsidRDefault="0006499D" w:rsidP="005F6DEE">
      <w:r>
        <w:separator/>
      </w:r>
    </w:p>
  </w:endnote>
  <w:endnote w:type="continuationSeparator" w:id="0">
    <w:p w14:paraId="1E1E9858" w14:textId="77777777" w:rsidR="0006499D" w:rsidRDefault="0006499D" w:rsidP="005F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3487318"/>
      <w:docPartObj>
        <w:docPartGallery w:val="Page Numbers (Bottom of Page)"/>
        <w:docPartUnique/>
      </w:docPartObj>
    </w:sdtPr>
    <w:sdtEndPr/>
    <w:sdtContent>
      <w:p w14:paraId="5C13088A" w14:textId="442EA7FF" w:rsidR="00C31ECA" w:rsidRDefault="00C31EC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7E4208" w14:textId="77777777" w:rsidR="00C31ECA" w:rsidRDefault="00C31EC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5139" w14:textId="77777777" w:rsidR="0006499D" w:rsidRDefault="0006499D" w:rsidP="005F6DEE">
      <w:r>
        <w:separator/>
      </w:r>
    </w:p>
  </w:footnote>
  <w:footnote w:type="continuationSeparator" w:id="0">
    <w:p w14:paraId="6F0BE401" w14:textId="77777777" w:rsidR="0006499D" w:rsidRDefault="0006499D" w:rsidP="005F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7F1"/>
    <w:multiLevelType w:val="multilevel"/>
    <w:tmpl w:val="1D42E76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12F327D0"/>
    <w:multiLevelType w:val="multilevel"/>
    <w:tmpl w:val="2182F5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14966D2E"/>
    <w:multiLevelType w:val="hybridMultilevel"/>
    <w:tmpl w:val="BC405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69B0"/>
    <w:multiLevelType w:val="hybridMultilevel"/>
    <w:tmpl w:val="C65A0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1ADA"/>
    <w:multiLevelType w:val="hybridMultilevel"/>
    <w:tmpl w:val="90521316"/>
    <w:lvl w:ilvl="0" w:tplc="5DE21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741878"/>
    <w:multiLevelType w:val="hybridMultilevel"/>
    <w:tmpl w:val="53204B88"/>
    <w:lvl w:ilvl="0" w:tplc="4E08F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CF19EA"/>
    <w:multiLevelType w:val="hybridMultilevel"/>
    <w:tmpl w:val="B35083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17742"/>
    <w:multiLevelType w:val="hybridMultilevel"/>
    <w:tmpl w:val="E690D8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867C6"/>
    <w:multiLevelType w:val="hybridMultilevel"/>
    <w:tmpl w:val="A080F798"/>
    <w:lvl w:ilvl="0" w:tplc="AB0A1936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6422A1"/>
    <w:multiLevelType w:val="hybridMultilevel"/>
    <w:tmpl w:val="FFFFFFFF"/>
    <w:lvl w:ilvl="0" w:tplc="B37E54C0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9572DE"/>
    <w:multiLevelType w:val="multilevel"/>
    <w:tmpl w:val="16E6F0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FE27824"/>
    <w:multiLevelType w:val="hybridMultilevel"/>
    <w:tmpl w:val="5B261822"/>
    <w:lvl w:ilvl="0" w:tplc="F82EC3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31715A3"/>
    <w:multiLevelType w:val="multilevel"/>
    <w:tmpl w:val="1D42E76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 w15:restartNumberingAfterBreak="0">
    <w:nsid w:val="491979D6"/>
    <w:multiLevelType w:val="hybridMultilevel"/>
    <w:tmpl w:val="E690D8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70A79"/>
    <w:multiLevelType w:val="hybridMultilevel"/>
    <w:tmpl w:val="5FA24A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76982"/>
    <w:multiLevelType w:val="hybridMultilevel"/>
    <w:tmpl w:val="E506B9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10568"/>
    <w:multiLevelType w:val="hybridMultilevel"/>
    <w:tmpl w:val="FF02BD6A"/>
    <w:lvl w:ilvl="0" w:tplc="32F8C9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416DA"/>
    <w:multiLevelType w:val="hybridMultilevel"/>
    <w:tmpl w:val="E690D8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3710F"/>
    <w:multiLevelType w:val="hybridMultilevel"/>
    <w:tmpl w:val="FFFFFFFF"/>
    <w:lvl w:ilvl="0" w:tplc="128E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138A1"/>
    <w:multiLevelType w:val="hybridMultilevel"/>
    <w:tmpl w:val="6CF097D8"/>
    <w:lvl w:ilvl="0" w:tplc="579A0E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46D7A"/>
    <w:multiLevelType w:val="hybridMultilevel"/>
    <w:tmpl w:val="F330FA26"/>
    <w:lvl w:ilvl="0" w:tplc="2C1699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7A2EA0"/>
    <w:multiLevelType w:val="hybridMultilevel"/>
    <w:tmpl w:val="C3FE9B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26C5DB2"/>
    <w:multiLevelType w:val="hybridMultilevel"/>
    <w:tmpl w:val="EBA0F2B6"/>
    <w:lvl w:ilvl="0" w:tplc="B3E6F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5"/>
  </w:num>
  <w:num w:numId="5">
    <w:abstractNumId w:val="12"/>
  </w:num>
  <w:num w:numId="6">
    <w:abstractNumId w:val="11"/>
  </w:num>
  <w:num w:numId="7">
    <w:abstractNumId w:val="21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18"/>
  </w:num>
  <w:num w:numId="13">
    <w:abstractNumId w:val="0"/>
  </w:num>
  <w:num w:numId="14">
    <w:abstractNumId w:val="2"/>
  </w:num>
  <w:num w:numId="15">
    <w:abstractNumId w:val="20"/>
  </w:num>
  <w:num w:numId="16">
    <w:abstractNumId w:val="14"/>
  </w:num>
  <w:num w:numId="17">
    <w:abstractNumId w:val="16"/>
  </w:num>
  <w:num w:numId="18">
    <w:abstractNumId w:val="15"/>
  </w:num>
  <w:num w:numId="19">
    <w:abstractNumId w:val="6"/>
  </w:num>
  <w:num w:numId="20">
    <w:abstractNumId w:val="3"/>
  </w:num>
  <w:num w:numId="21">
    <w:abstractNumId w:val="7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F4"/>
    <w:rsid w:val="0006499D"/>
    <w:rsid w:val="00072964"/>
    <w:rsid w:val="0007723C"/>
    <w:rsid w:val="000B6188"/>
    <w:rsid w:val="000C01E3"/>
    <w:rsid w:val="000C20A2"/>
    <w:rsid w:val="000D179E"/>
    <w:rsid w:val="00126F55"/>
    <w:rsid w:val="00133DFA"/>
    <w:rsid w:val="00137959"/>
    <w:rsid w:val="00151955"/>
    <w:rsid w:val="00153C70"/>
    <w:rsid w:val="001814E5"/>
    <w:rsid w:val="00194ED9"/>
    <w:rsid w:val="001A7ACC"/>
    <w:rsid w:val="001B1EE9"/>
    <w:rsid w:val="001B4611"/>
    <w:rsid w:val="001C0941"/>
    <w:rsid w:val="001C7B04"/>
    <w:rsid w:val="001D58B4"/>
    <w:rsid w:val="001D6FF3"/>
    <w:rsid w:val="001E181C"/>
    <w:rsid w:val="001E2E4B"/>
    <w:rsid w:val="001F2DD9"/>
    <w:rsid w:val="001F5C25"/>
    <w:rsid w:val="00203B11"/>
    <w:rsid w:val="00210385"/>
    <w:rsid w:val="00217237"/>
    <w:rsid w:val="00221784"/>
    <w:rsid w:val="002464AC"/>
    <w:rsid w:val="0026737F"/>
    <w:rsid w:val="00285E69"/>
    <w:rsid w:val="00291CEE"/>
    <w:rsid w:val="00292649"/>
    <w:rsid w:val="0029381F"/>
    <w:rsid w:val="002B2EDA"/>
    <w:rsid w:val="002B2F2A"/>
    <w:rsid w:val="002C188D"/>
    <w:rsid w:val="002C30C8"/>
    <w:rsid w:val="002F6402"/>
    <w:rsid w:val="00315734"/>
    <w:rsid w:val="00352154"/>
    <w:rsid w:val="00371005"/>
    <w:rsid w:val="003908EB"/>
    <w:rsid w:val="003A04B1"/>
    <w:rsid w:val="003B1164"/>
    <w:rsid w:val="003D5E68"/>
    <w:rsid w:val="003E7EE5"/>
    <w:rsid w:val="003F2A48"/>
    <w:rsid w:val="00400B0A"/>
    <w:rsid w:val="00427DCC"/>
    <w:rsid w:val="0047214C"/>
    <w:rsid w:val="00481AB0"/>
    <w:rsid w:val="00490DC5"/>
    <w:rsid w:val="004A4B19"/>
    <w:rsid w:val="004C5DCE"/>
    <w:rsid w:val="004D59B9"/>
    <w:rsid w:val="00502EB5"/>
    <w:rsid w:val="00512A75"/>
    <w:rsid w:val="00520355"/>
    <w:rsid w:val="00525522"/>
    <w:rsid w:val="005401A1"/>
    <w:rsid w:val="00542CD9"/>
    <w:rsid w:val="00564BA5"/>
    <w:rsid w:val="005663CD"/>
    <w:rsid w:val="0057611B"/>
    <w:rsid w:val="00593F9B"/>
    <w:rsid w:val="0059531B"/>
    <w:rsid w:val="005C1BB3"/>
    <w:rsid w:val="005E13C0"/>
    <w:rsid w:val="005F27C1"/>
    <w:rsid w:val="005F6DEE"/>
    <w:rsid w:val="00602355"/>
    <w:rsid w:val="006477CD"/>
    <w:rsid w:val="00654447"/>
    <w:rsid w:val="0066498D"/>
    <w:rsid w:val="00690815"/>
    <w:rsid w:val="006B1155"/>
    <w:rsid w:val="006B13F4"/>
    <w:rsid w:val="006B3CEE"/>
    <w:rsid w:val="006D0975"/>
    <w:rsid w:val="006D5DA4"/>
    <w:rsid w:val="006F0B56"/>
    <w:rsid w:val="006F7359"/>
    <w:rsid w:val="00707E75"/>
    <w:rsid w:val="00715B3F"/>
    <w:rsid w:val="00746D9B"/>
    <w:rsid w:val="00751BCA"/>
    <w:rsid w:val="00772C01"/>
    <w:rsid w:val="00775B67"/>
    <w:rsid w:val="00787A12"/>
    <w:rsid w:val="00792172"/>
    <w:rsid w:val="007A08B3"/>
    <w:rsid w:val="007A288A"/>
    <w:rsid w:val="007B5D06"/>
    <w:rsid w:val="007C388F"/>
    <w:rsid w:val="007E3FE0"/>
    <w:rsid w:val="007E5517"/>
    <w:rsid w:val="007E7873"/>
    <w:rsid w:val="007F1A29"/>
    <w:rsid w:val="00833395"/>
    <w:rsid w:val="00856DB9"/>
    <w:rsid w:val="008B51A4"/>
    <w:rsid w:val="008B5408"/>
    <w:rsid w:val="008C1E22"/>
    <w:rsid w:val="008D546F"/>
    <w:rsid w:val="008E2F4D"/>
    <w:rsid w:val="008F5CAD"/>
    <w:rsid w:val="009111C5"/>
    <w:rsid w:val="00924CF4"/>
    <w:rsid w:val="00932FAD"/>
    <w:rsid w:val="00935612"/>
    <w:rsid w:val="009375D1"/>
    <w:rsid w:val="0096099A"/>
    <w:rsid w:val="00961762"/>
    <w:rsid w:val="00963562"/>
    <w:rsid w:val="00964A72"/>
    <w:rsid w:val="0099617C"/>
    <w:rsid w:val="00996FC2"/>
    <w:rsid w:val="009A01B9"/>
    <w:rsid w:val="009B14A9"/>
    <w:rsid w:val="009C11E8"/>
    <w:rsid w:val="009C5AF5"/>
    <w:rsid w:val="009F1E52"/>
    <w:rsid w:val="00A009B9"/>
    <w:rsid w:val="00A22A4D"/>
    <w:rsid w:val="00A31134"/>
    <w:rsid w:val="00A31615"/>
    <w:rsid w:val="00A55477"/>
    <w:rsid w:val="00A57AA3"/>
    <w:rsid w:val="00A7027C"/>
    <w:rsid w:val="00A827B6"/>
    <w:rsid w:val="00A900A2"/>
    <w:rsid w:val="00A91E22"/>
    <w:rsid w:val="00AD4346"/>
    <w:rsid w:val="00AE5377"/>
    <w:rsid w:val="00AF0649"/>
    <w:rsid w:val="00B17ADD"/>
    <w:rsid w:val="00B52BCE"/>
    <w:rsid w:val="00B55517"/>
    <w:rsid w:val="00B608DF"/>
    <w:rsid w:val="00B614E2"/>
    <w:rsid w:val="00B66AAE"/>
    <w:rsid w:val="00B863DE"/>
    <w:rsid w:val="00B90913"/>
    <w:rsid w:val="00BA0012"/>
    <w:rsid w:val="00BA5286"/>
    <w:rsid w:val="00BF668C"/>
    <w:rsid w:val="00C16F34"/>
    <w:rsid w:val="00C17D0D"/>
    <w:rsid w:val="00C22460"/>
    <w:rsid w:val="00C31ECA"/>
    <w:rsid w:val="00C85EAD"/>
    <w:rsid w:val="00C87DF1"/>
    <w:rsid w:val="00C96F0A"/>
    <w:rsid w:val="00CC0B69"/>
    <w:rsid w:val="00CF049E"/>
    <w:rsid w:val="00CF0926"/>
    <w:rsid w:val="00CF708D"/>
    <w:rsid w:val="00D44974"/>
    <w:rsid w:val="00D44B06"/>
    <w:rsid w:val="00D70158"/>
    <w:rsid w:val="00D75BD8"/>
    <w:rsid w:val="00D86578"/>
    <w:rsid w:val="00D961F7"/>
    <w:rsid w:val="00DB3B70"/>
    <w:rsid w:val="00DD25E2"/>
    <w:rsid w:val="00DD2884"/>
    <w:rsid w:val="00DD2FB9"/>
    <w:rsid w:val="00E212BF"/>
    <w:rsid w:val="00E36634"/>
    <w:rsid w:val="00E5112E"/>
    <w:rsid w:val="00E747B3"/>
    <w:rsid w:val="00E84C65"/>
    <w:rsid w:val="00E95E0E"/>
    <w:rsid w:val="00EB0611"/>
    <w:rsid w:val="00EC73EF"/>
    <w:rsid w:val="00ED5742"/>
    <w:rsid w:val="00F06C58"/>
    <w:rsid w:val="00F112F4"/>
    <w:rsid w:val="00F31C8B"/>
    <w:rsid w:val="00F41266"/>
    <w:rsid w:val="00F56129"/>
    <w:rsid w:val="00F6091A"/>
    <w:rsid w:val="00F706BF"/>
    <w:rsid w:val="00F76C11"/>
    <w:rsid w:val="00F87267"/>
    <w:rsid w:val="00F94D22"/>
    <w:rsid w:val="00FA2CC5"/>
    <w:rsid w:val="00FA7195"/>
    <w:rsid w:val="00FB32EF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6BF64"/>
  <w15:docId w15:val="{18B0A720-AF00-411C-A1C4-473D8A08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81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172"/>
    <w:rPr>
      <w:color w:val="0000FF"/>
      <w:u w:val="single"/>
    </w:rPr>
  </w:style>
  <w:style w:type="paragraph" w:customStyle="1" w:styleId="1">
    <w:name w:val="Название1"/>
    <w:basedOn w:val="a"/>
    <w:link w:val="a4"/>
    <w:qFormat/>
    <w:rsid w:val="00792172"/>
    <w:pPr>
      <w:jc w:val="center"/>
    </w:pPr>
    <w:rPr>
      <w:lang w:val="x-none"/>
    </w:rPr>
  </w:style>
  <w:style w:type="character" w:customStyle="1" w:styleId="a4">
    <w:name w:val="Название Знак"/>
    <w:link w:val="1"/>
    <w:rsid w:val="00792172"/>
    <w:rPr>
      <w:rFonts w:eastAsia="Calibri"/>
      <w:sz w:val="24"/>
      <w:szCs w:val="24"/>
      <w:lang w:val="x-none" w:eastAsia="ru-RU" w:bidi="ar-SA"/>
    </w:rPr>
  </w:style>
  <w:style w:type="paragraph" w:customStyle="1" w:styleId="10">
    <w:name w:val="Основной текст с отступом1"/>
    <w:basedOn w:val="a"/>
    <w:link w:val="BodyTextIndentChar"/>
    <w:rsid w:val="0079217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val="x-none" w:eastAsia="ar-SA"/>
    </w:rPr>
  </w:style>
  <w:style w:type="character" w:customStyle="1" w:styleId="BodyTextIndentChar">
    <w:name w:val="Body Text Indent Char"/>
    <w:link w:val="10"/>
    <w:rsid w:val="00792172"/>
    <w:rPr>
      <w:rFonts w:eastAsia="Calibri"/>
      <w:color w:val="000000"/>
      <w:sz w:val="24"/>
      <w:szCs w:val="24"/>
      <w:shd w:val="clear" w:color="auto" w:fill="FFFFFF"/>
      <w:lang w:val="x-none" w:eastAsia="ar-SA" w:bidi="ar-SA"/>
    </w:rPr>
  </w:style>
  <w:style w:type="table" w:styleId="a5">
    <w:name w:val="Table Grid"/>
    <w:basedOn w:val="a1"/>
    <w:rsid w:val="00B6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1pt1">
    <w:name w:val="Основной текст (7) + 11 pt1"/>
    <w:aliases w:val="Полужирный2"/>
    <w:rsid w:val="0052035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">
    <w:name w:val="Основной текст (7)_ Знак"/>
    <w:link w:val="70"/>
    <w:rsid w:val="00520355"/>
    <w:rPr>
      <w:rFonts w:ascii="Arial Unicode MS" w:eastAsia="Arial Unicode MS" w:hAnsi="Arial Unicode MS" w:cs="Arial Unicode MS"/>
      <w:i/>
      <w:iCs/>
      <w:color w:val="000000"/>
      <w:sz w:val="23"/>
      <w:szCs w:val="23"/>
      <w:lang w:val="ru-RU" w:eastAsia="ru-RU" w:bidi="ar-SA"/>
    </w:rPr>
  </w:style>
  <w:style w:type="paragraph" w:customStyle="1" w:styleId="70">
    <w:name w:val="Основной текст (7)_"/>
    <w:basedOn w:val="a"/>
    <w:link w:val="7"/>
    <w:rsid w:val="00520355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">
    <w:name w:val="Основной текст (2)_ Знак"/>
    <w:link w:val="20"/>
    <w:rsid w:val="00520355"/>
    <w:rPr>
      <w:rFonts w:ascii="Arial Unicode MS" w:eastAsia="Arial Unicode MS" w:hAnsi="Arial Unicode MS" w:cs="Arial Unicode MS"/>
      <w:color w:val="000000"/>
      <w:sz w:val="22"/>
      <w:szCs w:val="22"/>
      <w:lang w:val="ru-RU" w:eastAsia="ru-RU" w:bidi="ar-SA"/>
    </w:rPr>
  </w:style>
  <w:style w:type="character" w:customStyle="1" w:styleId="21">
    <w:name w:val="Заголовок №2_"/>
    <w:link w:val="210"/>
    <w:rsid w:val="00520355"/>
    <w:rPr>
      <w:rFonts w:ascii="Arial Unicode MS" w:eastAsia="Arial Unicode MS" w:hAnsi="Arial Unicode MS" w:cs="Arial Unicode MS"/>
      <w:b/>
      <w:bCs/>
      <w:color w:val="000000"/>
      <w:sz w:val="22"/>
      <w:szCs w:val="22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520355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0">
    <w:name w:val="Заголовок №21"/>
    <w:basedOn w:val="a"/>
    <w:link w:val="21"/>
    <w:rsid w:val="00520355"/>
    <w:pPr>
      <w:widowControl w:val="0"/>
      <w:shd w:val="clear" w:color="auto" w:fill="FFFFFF"/>
      <w:spacing w:before="600" w:after="420"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211">
    <w:name w:val="Основной текст (2) + 11"/>
    <w:aliases w:val="5 pt10,Курсив7"/>
    <w:rsid w:val="00194ED9"/>
    <w:rPr>
      <w:rFonts w:eastAsia="Arial Unicode MS"/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212">
    <w:name w:val="Основной текст (2)1"/>
    <w:basedOn w:val="a"/>
    <w:uiPriority w:val="99"/>
    <w:rsid w:val="00194ED9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71">
    <w:name w:val="Основной текст (7)"/>
    <w:basedOn w:val="a"/>
    <w:rsid w:val="00194ED9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2">
    <w:name w:val="Основной текст (2)"/>
    <w:rsid w:val="00194E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6">
    <w:name w:val="No Spacing"/>
    <w:uiPriority w:val="1"/>
    <w:qFormat/>
    <w:rsid w:val="008D546F"/>
    <w:rPr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6F7359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styleId="a8">
    <w:name w:val="Body Text"/>
    <w:basedOn w:val="a"/>
    <w:link w:val="a9"/>
    <w:uiPriority w:val="99"/>
    <w:semiHidden/>
    <w:rsid w:val="003A04B1"/>
    <w:pPr>
      <w:spacing w:after="120"/>
    </w:pPr>
    <w:rPr>
      <w:rFonts w:eastAsia="Times New Roman"/>
    </w:rPr>
  </w:style>
  <w:style w:type="character" w:customStyle="1" w:styleId="a9">
    <w:name w:val="Основной текст Знак"/>
    <w:link w:val="a8"/>
    <w:uiPriority w:val="99"/>
    <w:semiHidden/>
    <w:rsid w:val="003A04B1"/>
    <w:rPr>
      <w:sz w:val="24"/>
      <w:szCs w:val="24"/>
    </w:rPr>
  </w:style>
  <w:style w:type="paragraph" w:styleId="aa">
    <w:name w:val="List Paragraph"/>
    <w:basedOn w:val="a"/>
    <w:uiPriority w:val="34"/>
    <w:qFormat/>
    <w:rsid w:val="003A04B1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yle1">
    <w:name w:val="Style1"/>
    <w:basedOn w:val="a"/>
    <w:rsid w:val="003A04B1"/>
    <w:pPr>
      <w:widowControl w:val="0"/>
      <w:autoSpaceDE w:val="0"/>
      <w:autoSpaceDN w:val="0"/>
      <w:adjustRightInd w:val="0"/>
    </w:pPr>
  </w:style>
  <w:style w:type="paragraph" w:customStyle="1" w:styleId="p1">
    <w:name w:val="p1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customStyle="1" w:styleId="p3">
    <w:name w:val="p3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3A04B1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uiPriority w:val="99"/>
    <w:rsid w:val="003A04B1"/>
  </w:style>
  <w:style w:type="character" w:customStyle="1" w:styleId="s2">
    <w:name w:val="s2"/>
    <w:uiPriority w:val="99"/>
    <w:rsid w:val="003A04B1"/>
  </w:style>
  <w:style w:type="character" w:customStyle="1" w:styleId="FontStyle20">
    <w:name w:val="Font Style20"/>
    <w:rsid w:val="003A04B1"/>
    <w:rPr>
      <w:rFonts w:ascii="Times New Roman" w:hAnsi="Times New Roman" w:cs="Times New Roman"/>
      <w:b/>
      <w:bCs/>
      <w:sz w:val="30"/>
      <w:szCs w:val="30"/>
    </w:rPr>
  </w:style>
  <w:style w:type="paragraph" w:styleId="ab">
    <w:name w:val="header"/>
    <w:basedOn w:val="a"/>
    <w:link w:val="ac"/>
    <w:uiPriority w:val="99"/>
    <w:unhideWhenUsed/>
    <w:rsid w:val="005F6D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F6DEE"/>
    <w:rPr>
      <w:rFonts w:eastAsia="Calibri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F6D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F6DEE"/>
    <w:rPr>
      <w:rFonts w:eastAsia="Calibri"/>
      <w:sz w:val="24"/>
      <w:szCs w:val="24"/>
    </w:rPr>
  </w:style>
  <w:style w:type="paragraph" w:customStyle="1" w:styleId="FR1">
    <w:name w:val="FR1"/>
    <w:rsid w:val="00715B3F"/>
    <w:pPr>
      <w:widowControl w:val="0"/>
      <w:autoSpaceDE w:val="0"/>
      <w:autoSpaceDN w:val="0"/>
      <w:adjustRightInd w:val="0"/>
      <w:spacing w:before="120" w:line="260" w:lineRule="auto"/>
    </w:pPr>
    <w:rPr>
      <w:rFonts w:eastAsiaTheme="minorEastAsia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upravlenie-chelovecheskimi-resursami-sovremennyy-podhod-470091" TargetMode="External"/><Relationship Id="rId13" Type="http://schemas.openxmlformats.org/officeDocument/2006/relationships/hyperlink" Target="http://znanium.ru/" TargetMode="External"/><Relationship Id="rId18" Type="http://schemas.openxmlformats.org/officeDocument/2006/relationships/hyperlink" Target="https://company.rzd.ru/" TargetMode="External"/><Relationship Id="rId3" Type="http://schemas.openxmlformats.org/officeDocument/2006/relationships/styles" Target="styles.xml"/><Relationship Id="rId21" Type="http://schemas.openxmlformats.org/officeDocument/2006/relationships/hyperlink" Target="callto:0319100020315000013-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mczdt.ru/books/" TargetMode="External"/><Relationship Id="rId17" Type="http://schemas.openxmlformats.org/officeDocument/2006/relationships/hyperlink" Target="https://rusne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do1.krsk.irgups.ru/" TargetMode="External"/><Relationship Id="rId20" Type="http://schemas.openxmlformats.org/officeDocument/2006/relationships/hyperlink" Target="https://www.talent-management.com.ua/1332-tsifrovoj-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bis.krsk.irgups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club.ru/index.php?page=book&amp;id=495382" TargetMode="External"/><Relationship Id="rId19" Type="http://schemas.openxmlformats.org/officeDocument/2006/relationships/hyperlink" Target="https://assets.kpmg/content/dam/kpmg/ru/pdf/2019/04/ru-ru-future-of-hr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1185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03D9-3044-4DD5-B559-AE2A088D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5088</Words>
  <Characters>41208</Characters>
  <Application>Microsoft Office Word</Application>
  <DocSecurity>0</DocSecurity>
  <Lines>343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46204</CharactersWithSpaces>
  <SharedDoc>false</SharedDoc>
  <HLinks>
    <vt:vector size="18" baseType="variant">
      <vt:variant>
        <vt:i4>7143473</vt:i4>
      </vt:variant>
      <vt:variant>
        <vt:i4>6</vt:i4>
      </vt:variant>
      <vt:variant>
        <vt:i4>0</vt:i4>
      </vt:variant>
      <vt:variant>
        <vt:i4>5</vt:i4>
      </vt:variant>
      <vt:variant>
        <vt:lpwstr>https://ru.libreoffice.org/</vt:lpwstr>
      </vt:variant>
      <vt:variant>
        <vt:lpwstr/>
      </vt:variant>
      <vt:variant>
        <vt:i4>131091</vt:i4>
      </vt:variant>
      <vt:variant>
        <vt:i4>3</vt:i4>
      </vt:variant>
      <vt:variant>
        <vt:i4>0</vt:i4>
      </vt:variant>
      <vt:variant>
        <vt:i4>5</vt:i4>
      </vt:variant>
      <vt:variant>
        <vt:lpwstr>https://student2.consultant.ru/cgi/online.cgi?req=home;rnd=0.8160556428138959</vt:lpwstr>
      </vt:variant>
      <vt:variant>
        <vt:lpwstr/>
      </vt:variant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https://lib.biblioclub.ru/book_571002_praktikum_po_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Петрякова</dc:creator>
  <cp:keywords/>
  <cp:lastModifiedBy>Дягель Оксана Юрьевна</cp:lastModifiedBy>
  <cp:revision>4</cp:revision>
  <cp:lastPrinted>2021-05-13T08:14:00Z</cp:lastPrinted>
  <dcterms:created xsi:type="dcterms:W3CDTF">2024-12-05T05:19:00Z</dcterms:created>
  <dcterms:modified xsi:type="dcterms:W3CDTF">2024-12-06T08:15:00Z</dcterms:modified>
</cp:coreProperties>
</file>